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95" w:rsidRPr="0046729F" w:rsidRDefault="008D7E95" w:rsidP="008D7E95">
      <w:pPr>
        <w:pStyle w:val="a4"/>
        <w:tabs>
          <w:tab w:val="left" w:pos="0"/>
        </w:tabs>
        <w:jc w:val="center"/>
      </w:pPr>
      <w:r w:rsidRPr="0046729F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91391561" r:id="rId6"/>
        </w:object>
      </w:r>
      <w:r w:rsidRPr="0046729F">
        <w:t xml:space="preserve"> </w:t>
      </w:r>
    </w:p>
    <w:p w:rsidR="008D7E95" w:rsidRPr="0046729F" w:rsidRDefault="008D7E95" w:rsidP="008D7E95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</w:pPr>
    </w:p>
    <w:p w:rsidR="008D7E95" w:rsidRPr="0046729F" w:rsidRDefault="008D7E95" w:rsidP="008D7E95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46729F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8D7E95" w:rsidRPr="0046729F" w:rsidRDefault="008D7E95" w:rsidP="008D7E95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46729F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8D7E95" w:rsidRPr="0046729F" w:rsidRDefault="008D7E95" w:rsidP="008D7E95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46729F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8D7E95" w:rsidRPr="00F6253E" w:rsidRDefault="00F6253E" w:rsidP="008D7E95">
      <w:pPr>
        <w:pStyle w:val="a4"/>
        <w:jc w:val="center"/>
        <w:rPr>
          <w:rFonts w:ascii="Times New Roman" w:hAnsi="Times New Roman" w:cs="Times New Roman"/>
          <w:b/>
          <w:caps/>
        </w:rPr>
      </w:pPr>
      <w:r w:rsidRPr="00F6253E">
        <w:rPr>
          <w:rFonts w:ascii="Times New Roman" w:hAnsi="Times New Roman" w:cs="Times New Roman"/>
          <w:sz w:val="28"/>
        </w:rPr>
        <w:t>VIIІ скликання</w:t>
      </w:r>
    </w:p>
    <w:p w:rsidR="008D7E95" w:rsidRPr="0046729F" w:rsidRDefault="008D7E95" w:rsidP="008D7E95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</w:rPr>
      </w:pPr>
    </w:p>
    <w:p w:rsidR="008D7E95" w:rsidRPr="0046729F" w:rsidRDefault="008D7E95" w:rsidP="008D7E95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</w:rPr>
      </w:pPr>
    </w:p>
    <w:p w:rsidR="008D7E95" w:rsidRPr="0046729F" w:rsidRDefault="008D7E95" w:rsidP="008D7E9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</w:rPr>
      </w:pPr>
      <w:r w:rsidRPr="0046729F">
        <w:rPr>
          <w:rFonts w:ascii="Times New Roman" w:hAnsi="Times New Roman" w:cs="Times New Roman"/>
          <w:b/>
          <w:caps/>
          <w:sz w:val="30"/>
          <w:szCs w:val="30"/>
        </w:rPr>
        <w:t>РІШЕННЯ</w:t>
      </w:r>
    </w:p>
    <w:p w:rsidR="008D7E95" w:rsidRPr="0046729F" w:rsidRDefault="008D7E95" w:rsidP="008D7E95">
      <w:pPr>
        <w:jc w:val="center"/>
        <w:rPr>
          <w:rFonts w:cs="Times New Roman"/>
          <w:sz w:val="28"/>
          <w:lang w:val="uk-UA"/>
        </w:rPr>
      </w:pPr>
      <w:r w:rsidRPr="0046729F">
        <w:rPr>
          <w:rFonts w:cs="Times New Roman"/>
          <w:sz w:val="26"/>
          <w:szCs w:val="26"/>
          <w:lang w:val="uk-UA"/>
        </w:rPr>
        <w:t xml:space="preserve">десятої сесії сільської ради </w:t>
      </w:r>
      <w:r w:rsidRPr="0046729F">
        <w:rPr>
          <w:rFonts w:cs="Times New Roman"/>
          <w:sz w:val="28"/>
          <w:lang w:val="uk-UA"/>
        </w:rPr>
        <w:br/>
      </w:r>
    </w:p>
    <w:p w:rsidR="008D7E95" w:rsidRPr="0046729F" w:rsidRDefault="008D7E95" w:rsidP="008D7E9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D7E95" w:rsidRPr="0046729F" w:rsidTr="00BB31BF">
        <w:trPr>
          <w:trHeight w:val="419"/>
        </w:trPr>
        <w:tc>
          <w:tcPr>
            <w:tcW w:w="3082" w:type="dxa"/>
          </w:tcPr>
          <w:p w:rsidR="008D7E95" w:rsidRPr="0046729F" w:rsidRDefault="008D7E95" w:rsidP="00BB31BF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</w:rPr>
            </w:pPr>
            <w:r w:rsidRPr="0046729F">
              <w:rPr>
                <w:rFonts w:ascii="Times New Roman" w:hAnsi="Times New Roman" w:cs="Times New Roman"/>
                <w:sz w:val="28"/>
                <w:szCs w:val="28"/>
              </w:rPr>
              <w:t>17  серпня 2021</w:t>
            </w:r>
          </w:p>
        </w:tc>
        <w:tc>
          <w:tcPr>
            <w:tcW w:w="3190" w:type="dxa"/>
          </w:tcPr>
          <w:p w:rsidR="008D7E95" w:rsidRPr="0046729F" w:rsidRDefault="008D7E95" w:rsidP="00BB31BF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46729F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8D7E95" w:rsidRPr="0046729F" w:rsidRDefault="008D7E95" w:rsidP="00F6253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46729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6253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8D7E95" w:rsidRPr="0046729F" w:rsidRDefault="008D7E95" w:rsidP="008D7E95">
      <w:pPr>
        <w:ind w:right="5806"/>
        <w:jc w:val="both"/>
        <w:rPr>
          <w:rFonts w:cs="Times New Roman"/>
          <w:sz w:val="28"/>
          <w:lang w:val="uk-UA"/>
        </w:rPr>
      </w:pPr>
    </w:p>
    <w:p w:rsidR="008D7E95" w:rsidRPr="0046729F" w:rsidRDefault="008D7E95" w:rsidP="008D7E95">
      <w:pPr>
        <w:ind w:right="5806"/>
        <w:jc w:val="both"/>
        <w:rPr>
          <w:rFonts w:cs="Times New Roman"/>
          <w:sz w:val="18"/>
          <w:szCs w:val="1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</w:tblGrid>
      <w:tr w:rsidR="008D7E95" w:rsidRPr="00B47725" w:rsidTr="00BB31BF">
        <w:trPr>
          <w:cantSplit/>
          <w:trHeight w:val="271"/>
        </w:trPr>
        <w:tc>
          <w:tcPr>
            <w:tcW w:w="4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7E95" w:rsidRPr="00B47725" w:rsidRDefault="008D7E95" w:rsidP="00BB31BF">
            <w:pPr>
              <w:spacing w:after="120"/>
              <w:ind w:firstLine="709"/>
              <w:jc w:val="both"/>
              <w:rPr>
                <w:rFonts w:cs="Times New Roman"/>
                <w:sz w:val="28"/>
                <w:lang w:val="uk-UA"/>
              </w:rPr>
            </w:pPr>
          </w:p>
          <w:p w:rsidR="008D7E95" w:rsidRPr="00B47725" w:rsidRDefault="00AB5632" w:rsidP="00F6253E">
            <w:pPr>
              <w:spacing w:after="1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</w:t>
            </w:r>
            <w:r w:rsidR="003E00FE" w:rsidRPr="00B47725">
              <w:rPr>
                <w:sz w:val="28"/>
                <w:lang w:val="uk-UA"/>
              </w:rPr>
              <w:t xml:space="preserve"> розміру батьківської плати за навчання, пільг учням </w:t>
            </w:r>
            <w:proofErr w:type="spellStart"/>
            <w:r w:rsidR="003E00FE" w:rsidRPr="00B47725">
              <w:rPr>
                <w:sz w:val="28"/>
                <w:lang w:val="uk-UA"/>
              </w:rPr>
              <w:t>Орининської</w:t>
            </w:r>
            <w:proofErr w:type="spellEnd"/>
            <w:r w:rsidR="003E00FE" w:rsidRPr="00B47725">
              <w:rPr>
                <w:sz w:val="28"/>
                <w:lang w:val="uk-UA"/>
              </w:rPr>
              <w:t xml:space="preserve"> дитячої школи мистецтв</w:t>
            </w:r>
            <w:r w:rsidR="003E17A4">
              <w:rPr>
                <w:sz w:val="28"/>
                <w:lang w:val="uk-UA"/>
              </w:rPr>
              <w:t xml:space="preserve"> на 2021-2022 навчальний рік</w:t>
            </w:r>
          </w:p>
        </w:tc>
      </w:tr>
    </w:tbl>
    <w:p w:rsidR="008D7E95" w:rsidRPr="0046729F" w:rsidRDefault="008D7E95" w:rsidP="008D7E9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B47725" w:rsidRDefault="00B47725" w:rsidP="00B47725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47725">
        <w:rPr>
          <w:sz w:val="28"/>
          <w:lang w:val="uk-UA"/>
        </w:rPr>
        <w:t xml:space="preserve">   На підставі статті 26 Закону України «Про позашкільну освіту» від 22.06.2000 року № 1841-Ш (зі змінами та доповненнями), постанови Кабінету Міністрів України від 25.03.1997 року №260 «Про встановлення  розміру плати за навчання у державних школах естетичного виховання дітей», Положення про початковий спеціалізований мистецький навчальний заклад (школу естетичного виховання), затвердженого наказом Міністерства культури і мистецтва України від 06.08.2001року №523</w:t>
      </w:r>
      <w:r>
        <w:rPr>
          <w:sz w:val="28"/>
          <w:lang w:val="uk-UA"/>
        </w:rPr>
        <w:t>,</w:t>
      </w:r>
      <w:r w:rsidR="00AB5632">
        <w:rPr>
          <w:sz w:val="28"/>
          <w:lang w:val="uk-UA"/>
        </w:rPr>
        <w:t xml:space="preserve"> листа відділу освіти КТМС </w:t>
      </w:r>
      <w:proofErr w:type="spellStart"/>
      <w:r w:rsidR="00AB5632">
        <w:rPr>
          <w:sz w:val="28"/>
          <w:lang w:val="uk-UA"/>
        </w:rPr>
        <w:t>Орининської</w:t>
      </w:r>
      <w:proofErr w:type="spellEnd"/>
      <w:r w:rsidR="00AB5632">
        <w:rPr>
          <w:sz w:val="28"/>
          <w:lang w:val="uk-UA"/>
        </w:rPr>
        <w:t xml:space="preserve"> сільської ради від11.08.2021 року за № 255, клопотання директора </w:t>
      </w:r>
      <w:proofErr w:type="spellStart"/>
      <w:r w:rsidR="00AB5632">
        <w:rPr>
          <w:sz w:val="28"/>
          <w:lang w:val="uk-UA"/>
        </w:rPr>
        <w:t>Орининської</w:t>
      </w:r>
      <w:proofErr w:type="spellEnd"/>
      <w:r w:rsidR="00AB5632">
        <w:rPr>
          <w:sz w:val="28"/>
          <w:lang w:val="uk-UA"/>
        </w:rPr>
        <w:t xml:space="preserve"> дитячої школи мистецтв,</w:t>
      </w:r>
      <w:r w:rsidRPr="00B47725">
        <w:rPr>
          <w:rFonts w:cs="Times New Roman"/>
          <w:sz w:val="28"/>
          <w:lang w:val="uk-UA"/>
        </w:rPr>
        <w:t xml:space="preserve"> </w:t>
      </w:r>
      <w:proofErr w:type="spellStart"/>
      <w:r w:rsidRPr="0046729F">
        <w:rPr>
          <w:rFonts w:cs="Times New Roman"/>
          <w:sz w:val="28"/>
          <w:lang w:val="uk-UA"/>
        </w:rPr>
        <w:t>О</w:t>
      </w:r>
      <w:r>
        <w:rPr>
          <w:rFonts w:cs="Times New Roman"/>
          <w:sz w:val="28"/>
          <w:lang w:val="uk-UA"/>
        </w:rPr>
        <w:t>рининська</w:t>
      </w:r>
      <w:proofErr w:type="spellEnd"/>
      <w:r>
        <w:rPr>
          <w:rFonts w:cs="Times New Roman"/>
          <w:sz w:val="28"/>
          <w:lang w:val="uk-UA"/>
        </w:rPr>
        <w:t xml:space="preserve"> сільська рада</w:t>
      </w:r>
    </w:p>
    <w:p w:rsidR="00B47725" w:rsidRPr="00AB5632" w:rsidRDefault="00B47725" w:rsidP="00AB5632">
      <w:pPr>
        <w:spacing w:after="120"/>
        <w:ind w:firstLine="709"/>
        <w:jc w:val="both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ВИРІШИЛА:</w:t>
      </w:r>
    </w:p>
    <w:p w:rsidR="00203F6A" w:rsidRPr="00AB5632" w:rsidRDefault="00203F6A" w:rsidP="00AB5632">
      <w:pPr>
        <w:pStyle w:val="a5"/>
        <w:numPr>
          <w:ilvl w:val="0"/>
          <w:numId w:val="3"/>
        </w:numPr>
        <w:spacing w:after="120"/>
        <w:jc w:val="both"/>
        <w:rPr>
          <w:rFonts w:cs="Times New Roman"/>
          <w:sz w:val="28"/>
          <w:lang w:val="uk-UA"/>
        </w:rPr>
      </w:pPr>
      <w:r w:rsidRPr="00AB5632">
        <w:rPr>
          <w:rFonts w:cs="Times New Roman"/>
          <w:sz w:val="28"/>
          <w:lang w:val="uk-UA"/>
        </w:rPr>
        <w:t>З</w:t>
      </w:r>
      <w:r w:rsidR="00AB5632">
        <w:rPr>
          <w:rFonts w:cs="Times New Roman"/>
          <w:sz w:val="28"/>
          <w:lang w:val="uk-UA"/>
        </w:rPr>
        <w:t>атвердити з</w:t>
      </w:r>
      <w:r w:rsidRPr="00AB5632">
        <w:rPr>
          <w:rFonts w:cs="Times New Roman"/>
          <w:sz w:val="28"/>
          <w:lang w:val="uk-UA"/>
        </w:rPr>
        <w:t xml:space="preserve"> 01 вересня щомісячний платіж батьківської  плати за  навчання в </w:t>
      </w:r>
      <w:proofErr w:type="spellStart"/>
      <w:r w:rsidRPr="00AB5632">
        <w:rPr>
          <w:rFonts w:cs="Times New Roman"/>
          <w:sz w:val="28"/>
          <w:lang w:val="uk-UA"/>
        </w:rPr>
        <w:t>Орининській</w:t>
      </w:r>
      <w:proofErr w:type="spellEnd"/>
      <w:r w:rsidRPr="00AB5632">
        <w:rPr>
          <w:rFonts w:cs="Times New Roman"/>
          <w:sz w:val="28"/>
          <w:lang w:val="uk-UA"/>
        </w:rPr>
        <w:t xml:space="preserve"> дитячій школі мистецтв</w:t>
      </w:r>
      <w:r w:rsidR="00D25E35" w:rsidRPr="00AB5632">
        <w:rPr>
          <w:rFonts w:cs="Times New Roman"/>
          <w:sz w:val="28"/>
          <w:lang w:val="uk-UA"/>
        </w:rPr>
        <w:t xml:space="preserve"> на 2021-2022 навчальний рік у розмірі:</w:t>
      </w:r>
    </w:p>
    <w:p w:rsidR="00261BE8" w:rsidRPr="00261BE8" w:rsidRDefault="00261BE8" w:rsidP="00F6253E">
      <w:pPr>
        <w:pStyle w:val="a5"/>
        <w:ind w:left="426"/>
        <w:jc w:val="both"/>
        <w:rPr>
          <w:sz w:val="28"/>
          <w:lang w:val="uk-UA"/>
        </w:rPr>
      </w:pPr>
      <w:r>
        <w:rPr>
          <w:sz w:val="28"/>
          <w:lang w:val="uk-UA"/>
        </w:rPr>
        <w:t>-  ф</w:t>
      </w:r>
      <w:r w:rsidRPr="00261BE8">
        <w:rPr>
          <w:sz w:val="28"/>
          <w:lang w:val="uk-UA"/>
        </w:rPr>
        <w:t>ортепіано – 150 грн.;</w:t>
      </w:r>
    </w:p>
    <w:p w:rsidR="00261BE8" w:rsidRPr="00F6253E" w:rsidRDefault="00F6253E" w:rsidP="00F6253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261BE8" w:rsidRPr="00F6253E">
        <w:rPr>
          <w:sz w:val="28"/>
          <w:lang w:val="uk-UA"/>
        </w:rPr>
        <w:t xml:space="preserve"> - </w:t>
      </w:r>
      <w:r>
        <w:rPr>
          <w:sz w:val="28"/>
          <w:lang w:val="uk-UA"/>
        </w:rPr>
        <w:t xml:space="preserve"> </w:t>
      </w:r>
      <w:r w:rsidR="00261BE8" w:rsidRPr="00F6253E">
        <w:rPr>
          <w:sz w:val="28"/>
          <w:lang w:val="uk-UA"/>
        </w:rPr>
        <w:t>баян, акордеон – 120 грн.;</w:t>
      </w:r>
    </w:p>
    <w:p w:rsidR="00261BE8" w:rsidRPr="00261BE8" w:rsidRDefault="00261BE8" w:rsidP="00F6253E">
      <w:pPr>
        <w:pStyle w:val="a5"/>
        <w:ind w:left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F6253E">
        <w:rPr>
          <w:sz w:val="28"/>
          <w:lang w:val="uk-UA"/>
        </w:rPr>
        <w:t xml:space="preserve"> </w:t>
      </w:r>
      <w:r>
        <w:rPr>
          <w:sz w:val="28"/>
          <w:lang w:val="uk-UA"/>
        </w:rPr>
        <w:t>д</w:t>
      </w:r>
      <w:r w:rsidRPr="00261BE8">
        <w:rPr>
          <w:sz w:val="28"/>
          <w:lang w:val="uk-UA"/>
        </w:rPr>
        <w:t>ухові інструменти – 120 грн.;</w:t>
      </w:r>
    </w:p>
    <w:p w:rsidR="00261BE8" w:rsidRPr="00F6253E" w:rsidRDefault="00F6253E" w:rsidP="00F6253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261BE8" w:rsidRPr="00F6253E">
        <w:rPr>
          <w:sz w:val="28"/>
          <w:lang w:val="uk-UA"/>
        </w:rPr>
        <w:t xml:space="preserve"> - </w:t>
      </w:r>
      <w:r>
        <w:rPr>
          <w:sz w:val="28"/>
          <w:lang w:val="uk-UA"/>
        </w:rPr>
        <w:t xml:space="preserve"> </w:t>
      </w:r>
      <w:r w:rsidR="00261BE8" w:rsidRPr="00F6253E">
        <w:rPr>
          <w:sz w:val="28"/>
          <w:lang w:val="uk-UA"/>
        </w:rPr>
        <w:t>бандура – 120 грн.;</w:t>
      </w:r>
    </w:p>
    <w:p w:rsidR="00261BE8" w:rsidRPr="00F6253E" w:rsidRDefault="00F6253E" w:rsidP="00F6253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261BE8" w:rsidRPr="00F6253E">
        <w:rPr>
          <w:sz w:val="28"/>
          <w:lang w:val="uk-UA"/>
        </w:rPr>
        <w:t xml:space="preserve"> -  академічний спів – 150 грн.;</w:t>
      </w:r>
    </w:p>
    <w:p w:rsidR="00261BE8" w:rsidRPr="00F6253E" w:rsidRDefault="00F6253E" w:rsidP="00F6253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261BE8" w:rsidRPr="00F6253E">
        <w:rPr>
          <w:sz w:val="28"/>
          <w:lang w:val="uk-UA"/>
        </w:rPr>
        <w:t xml:space="preserve">- </w:t>
      </w:r>
      <w:r>
        <w:rPr>
          <w:sz w:val="28"/>
          <w:lang w:val="uk-UA"/>
        </w:rPr>
        <w:t xml:space="preserve"> </w:t>
      </w:r>
      <w:r w:rsidR="00261BE8" w:rsidRPr="00F6253E">
        <w:rPr>
          <w:sz w:val="28"/>
          <w:lang w:val="uk-UA"/>
        </w:rPr>
        <w:t>образотворче мистецтво – 150 грн.;</w:t>
      </w:r>
    </w:p>
    <w:p w:rsidR="00D25E35" w:rsidRPr="005F6DE7" w:rsidRDefault="00261BE8" w:rsidP="00F6253E">
      <w:pPr>
        <w:spacing w:after="120"/>
        <w:ind w:left="426"/>
        <w:jc w:val="both"/>
        <w:rPr>
          <w:rFonts w:cs="Times New Roman"/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F6253E">
        <w:rPr>
          <w:sz w:val="28"/>
          <w:lang w:val="uk-UA"/>
        </w:rPr>
        <w:t xml:space="preserve"> </w:t>
      </w:r>
      <w:r>
        <w:rPr>
          <w:sz w:val="28"/>
          <w:lang w:val="uk-UA"/>
        </w:rPr>
        <w:t>х</w:t>
      </w:r>
      <w:r w:rsidRPr="00261BE8">
        <w:rPr>
          <w:sz w:val="28"/>
          <w:lang w:val="uk-UA"/>
        </w:rPr>
        <w:t>ореографія-150</w:t>
      </w:r>
      <w:r w:rsidR="005F6DE7">
        <w:rPr>
          <w:rFonts w:cs="Times New Roman"/>
          <w:sz w:val="28"/>
          <w:lang w:val="uk-UA"/>
        </w:rPr>
        <w:t>грн.</w:t>
      </w:r>
    </w:p>
    <w:p w:rsidR="0073787B" w:rsidRPr="0073787B" w:rsidRDefault="00F6253E" w:rsidP="00F6253E">
      <w:pPr>
        <w:pStyle w:val="a5"/>
        <w:numPr>
          <w:ilvl w:val="1"/>
          <w:numId w:val="1"/>
        </w:num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  <w:r w:rsidR="0073787B" w:rsidRPr="0073787B">
        <w:rPr>
          <w:sz w:val="28"/>
          <w:lang w:val="uk-UA"/>
        </w:rPr>
        <w:t>Плату за навчання вносити протягом навчального року з 01 вересня по 31 травня із включенням канікул (карантину) і до 10 числа кожного місяця за поточний місяць.</w:t>
      </w:r>
    </w:p>
    <w:p w:rsidR="0073787B" w:rsidRDefault="00F6253E" w:rsidP="00F6253E">
      <w:pPr>
        <w:pStyle w:val="a5"/>
        <w:numPr>
          <w:ilvl w:val="1"/>
          <w:numId w:val="1"/>
        </w:num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73787B">
        <w:rPr>
          <w:sz w:val="28"/>
          <w:lang w:val="uk-UA"/>
        </w:rPr>
        <w:t xml:space="preserve">Встановити пільги з плати за навчання за 2021-2022 навчальний рік у </w:t>
      </w:r>
      <w:proofErr w:type="spellStart"/>
      <w:r w:rsidR="0073787B">
        <w:rPr>
          <w:sz w:val="28"/>
          <w:lang w:val="uk-UA"/>
        </w:rPr>
        <w:t>Орининській</w:t>
      </w:r>
      <w:proofErr w:type="spellEnd"/>
      <w:r w:rsidR="0073787B">
        <w:rPr>
          <w:sz w:val="28"/>
          <w:lang w:val="uk-UA"/>
        </w:rPr>
        <w:t xml:space="preserve"> дитячій школі мистецтв у розмірі  100%:</w:t>
      </w:r>
    </w:p>
    <w:p w:rsidR="00A73D9C" w:rsidRDefault="00A73D9C" w:rsidP="00F6253E">
      <w:pPr>
        <w:ind w:left="284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- дітям із багатодітних сімей, із малозабезпечених сімей, дітям-  </w:t>
      </w:r>
    </w:p>
    <w:p w:rsidR="00A73D9C" w:rsidRDefault="00F6253E" w:rsidP="00F6253E">
      <w:p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</w:t>
      </w:r>
      <w:r w:rsidR="00A73D9C">
        <w:rPr>
          <w:sz w:val="28"/>
          <w:lang w:val="uk-UA"/>
        </w:rPr>
        <w:t xml:space="preserve"> </w:t>
      </w:r>
      <w:r w:rsidR="00EF0567">
        <w:rPr>
          <w:sz w:val="28"/>
          <w:lang w:val="uk-UA"/>
        </w:rPr>
        <w:t>інвалідам, дітям-сиротам, дітя</w:t>
      </w:r>
      <w:r w:rsidR="00A73D9C">
        <w:rPr>
          <w:sz w:val="28"/>
          <w:lang w:val="uk-UA"/>
        </w:rPr>
        <w:t>м</w:t>
      </w:r>
      <w:r w:rsidR="00A73D9C" w:rsidRPr="00A73D9C">
        <w:rPr>
          <w:sz w:val="28"/>
          <w:lang w:val="uk-UA"/>
        </w:rPr>
        <w:t xml:space="preserve">, позбавлених батьківського </w:t>
      </w:r>
      <w:r>
        <w:rPr>
          <w:sz w:val="28"/>
          <w:lang w:val="uk-UA"/>
        </w:rPr>
        <w:t xml:space="preserve">     </w:t>
      </w:r>
      <w:r w:rsidR="00A73D9C">
        <w:rPr>
          <w:sz w:val="28"/>
          <w:lang w:val="uk-UA"/>
        </w:rPr>
        <w:t>піклування;</w:t>
      </w:r>
      <w:r w:rsidR="00A73D9C" w:rsidRPr="00A73D9C">
        <w:rPr>
          <w:sz w:val="28"/>
          <w:lang w:val="uk-UA"/>
        </w:rPr>
        <w:t xml:space="preserve"> </w:t>
      </w:r>
    </w:p>
    <w:p w:rsidR="00A73D9C" w:rsidRPr="00A73D9C" w:rsidRDefault="00F6253E" w:rsidP="00F6253E">
      <w:p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</w:t>
      </w:r>
      <w:r w:rsidR="00A73D9C">
        <w:rPr>
          <w:sz w:val="28"/>
          <w:lang w:val="uk-UA"/>
        </w:rPr>
        <w:t xml:space="preserve"> -</w:t>
      </w:r>
      <w:r>
        <w:rPr>
          <w:sz w:val="28"/>
          <w:lang w:val="uk-UA"/>
        </w:rPr>
        <w:t xml:space="preserve"> </w:t>
      </w:r>
      <w:r w:rsidR="00A73D9C" w:rsidRPr="00A73D9C">
        <w:rPr>
          <w:sz w:val="28"/>
          <w:lang w:val="uk-UA"/>
        </w:rPr>
        <w:t>дітям-переможцям конку</w:t>
      </w:r>
      <w:r w:rsidR="00A73D9C">
        <w:rPr>
          <w:sz w:val="28"/>
          <w:lang w:val="uk-UA"/>
        </w:rPr>
        <w:t>рсів та фестивалів;</w:t>
      </w:r>
      <w:r w:rsidR="00A73D9C" w:rsidRPr="00A73D9C">
        <w:rPr>
          <w:sz w:val="28"/>
          <w:lang w:val="uk-UA"/>
        </w:rPr>
        <w:t xml:space="preserve"> </w:t>
      </w:r>
    </w:p>
    <w:p w:rsidR="00A73D9C" w:rsidRDefault="00F6253E" w:rsidP="00F6253E">
      <w:p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</w:t>
      </w:r>
      <w:r w:rsidR="00A73D9C">
        <w:rPr>
          <w:sz w:val="28"/>
          <w:lang w:val="uk-UA"/>
        </w:rPr>
        <w:t>-</w:t>
      </w:r>
      <w:r>
        <w:rPr>
          <w:sz w:val="28"/>
          <w:lang w:val="uk-UA"/>
        </w:rPr>
        <w:t xml:space="preserve"> </w:t>
      </w:r>
      <w:r w:rsidR="00A73D9C">
        <w:rPr>
          <w:sz w:val="28"/>
          <w:lang w:val="uk-UA"/>
        </w:rPr>
        <w:t>дітям</w:t>
      </w:r>
      <w:r w:rsidR="00A73D9C" w:rsidRPr="00A73D9C">
        <w:rPr>
          <w:sz w:val="28"/>
          <w:lang w:val="uk-UA"/>
        </w:rPr>
        <w:t xml:space="preserve"> військовослужбовців Збройних Сил України строкової та </w:t>
      </w:r>
      <w:r w:rsidR="00A73D9C">
        <w:rPr>
          <w:sz w:val="28"/>
          <w:lang w:val="uk-UA"/>
        </w:rPr>
        <w:t xml:space="preserve">   </w:t>
      </w:r>
    </w:p>
    <w:p w:rsidR="005F6DE7" w:rsidRDefault="00A73D9C" w:rsidP="00F6253E">
      <w:p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</w:t>
      </w:r>
      <w:r w:rsidR="00B57FA1">
        <w:rPr>
          <w:sz w:val="28"/>
          <w:lang w:val="uk-UA"/>
        </w:rPr>
        <w:t xml:space="preserve">   </w:t>
      </w:r>
      <w:r w:rsidR="005F6DE7">
        <w:rPr>
          <w:sz w:val="28"/>
          <w:lang w:val="uk-UA"/>
        </w:rPr>
        <w:t xml:space="preserve">  </w:t>
      </w:r>
      <w:r w:rsidR="00B57FA1">
        <w:rPr>
          <w:sz w:val="28"/>
          <w:lang w:val="uk-UA"/>
        </w:rPr>
        <w:t xml:space="preserve"> </w:t>
      </w:r>
      <w:r w:rsidRPr="00A73D9C">
        <w:rPr>
          <w:sz w:val="28"/>
          <w:lang w:val="uk-UA"/>
        </w:rPr>
        <w:t xml:space="preserve">контрактної форми  служби та працівників органів внутрішніх </w:t>
      </w:r>
      <w:r w:rsidR="005F6DE7">
        <w:rPr>
          <w:sz w:val="28"/>
          <w:lang w:val="uk-UA"/>
        </w:rPr>
        <w:t xml:space="preserve"> </w:t>
      </w:r>
    </w:p>
    <w:p w:rsidR="00A73D9C" w:rsidRDefault="00F6253E" w:rsidP="00F6253E">
      <w:p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="003E17A4">
        <w:rPr>
          <w:sz w:val="28"/>
          <w:lang w:val="uk-UA"/>
        </w:rPr>
        <w:t>справ,</w:t>
      </w:r>
      <w:r w:rsidR="00EF0567">
        <w:rPr>
          <w:sz w:val="28"/>
          <w:lang w:val="uk-UA"/>
        </w:rPr>
        <w:t xml:space="preserve"> </w:t>
      </w:r>
      <w:r w:rsidR="003E17A4">
        <w:rPr>
          <w:sz w:val="28"/>
          <w:lang w:val="uk-UA"/>
        </w:rPr>
        <w:t xml:space="preserve">загиблих при виконанні службових </w:t>
      </w:r>
      <w:proofErr w:type="spellStart"/>
      <w:r w:rsidR="003E17A4">
        <w:rPr>
          <w:sz w:val="28"/>
          <w:lang w:val="uk-UA"/>
        </w:rPr>
        <w:t>обов</w:t>
      </w:r>
      <w:proofErr w:type="spellEnd"/>
      <w:r w:rsidR="00EF0567" w:rsidRPr="00EF0567">
        <w:rPr>
          <w:sz w:val="28"/>
        </w:rPr>
        <w:t>’</w:t>
      </w:r>
      <w:proofErr w:type="spellStart"/>
      <w:r w:rsidR="003E17A4">
        <w:rPr>
          <w:sz w:val="28"/>
          <w:lang w:val="uk-UA"/>
        </w:rPr>
        <w:t>язків</w:t>
      </w:r>
      <w:proofErr w:type="spellEnd"/>
      <w:r w:rsidR="003E17A4">
        <w:rPr>
          <w:sz w:val="28"/>
          <w:lang w:val="uk-UA"/>
        </w:rPr>
        <w:t>;</w:t>
      </w:r>
    </w:p>
    <w:p w:rsidR="00A73D9C" w:rsidRDefault="00A73D9C" w:rsidP="00F6253E">
      <w:p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F6253E">
        <w:rPr>
          <w:sz w:val="28"/>
          <w:lang w:val="uk-UA"/>
        </w:rPr>
        <w:t xml:space="preserve">  </w:t>
      </w:r>
      <w:r w:rsidR="003E17A4">
        <w:rPr>
          <w:sz w:val="28"/>
          <w:lang w:val="uk-UA"/>
        </w:rPr>
        <w:t xml:space="preserve"> </w:t>
      </w:r>
      <w:r>
        <w:rPr>
          <w:sz w:val="28"/>
          <w:lang w:val="uk-UA"/>
        </w:rPr>
        <w:t>- дітям</w:t>
      </w:r>
      <w:r w:rsidRPr="00A73D9C">
        <w:rPr>
          <w:sz w:val="28"/>
          <w:lang w:val="uk-UA"/>
        </w:rPr>
        <w:t xml:space="preserve">, батьки яких є учасниками проведення антитерористичної </w:t>
      </w:r>
    </w:p>
    <w:p w:rsidR="00A73D9C" w:rsidRDefault="00A73D9C" w:rsidP="00F6253E">
      <w:p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B57FA1">
        <w:rPr>
          <w:sz w:val="28"/>
          <w:lang w:val="uk-UA"/>
        </w:rPr>
        <w:t xml:space="preserve">   </w:t>
      </w:r>
      <w:r w:rsidR="005F6DE7">
        <w:rPr>
          <w:sz w:val="28"/>
          <w:lang w:val="uk-UA"/>
        </w:rPr>
        <w:t xml:space="preserve">  </w:t>
      </w:r>
      <w:r w:rsidRPr="00A73D9C">
        <w:rPr>
          <w:sz w:val="28"/>
          <w:lang w:val="uk-UA"/>
        </w:rPr>
        <w:t xml:space="preserve">операції; дітей, батьки яких загинули ( померли) під час участі у  </w:t>
      </w:r>
    </w:p>
    <w:p w:rsidR="00A73D9C" w:rsidRDefault="00A73D9C" w:rsidP="00F6253E">
      <w:p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B57FA1">
        <w:rPr>
          <w:sz w:val="28"/>
          <w:lang w:val="uk-UA"/>
        </w:rPr>
        <w:t xml:space="preserve">     </w:t>
      </w:r>
      <w:r w:rsidR="005F6DE7">
        <w:rPr>
          <w:sz w:val="28"/>
          <w:lang w:val="uk-UA"/>
        </w:rPr>
        <w:t xml:space="preserve"> </w:t>
      </w:r>
      <w:r w:rsidR="00B57FA1">
        <w:rPr>
          <w:sz w:val="28"/>
          <w:lang w:val="uk-UA"/>
        </w:rPr>
        <w:t xml:space="preserve"> </w:t>
      </w:r>
      <w:r w:rsidR="00F6253E">
        <w:rPr>
          <w:sz w:val="28"/>
          <w:lang w:val="uk-UA"/>
        </w:rPr>
        <w:t xml:space="preserve"> </w:t>
      </w:r>
      <w:r w:rsidRPr="00A73D9C">
        <w:rPr>
          <w:sz w:val="28"/>
          <w:lang w:val="uk-UA"/>
        </w:rPr>
        <w:t xml:space="preserve">проведенні антитерористичної операції; </w:t>
      </w:r>
    </w:p>
    <w:p w:rsidR="00A73D9C" w:rsidRPr="00F6253E" w:rsidRDefault="00A73D9C" w:rsidP="00F6253E">
      <w:pPr>
        <w:pStyle w:val="a5"/>
        <w:numPr>
          <w:ilvl w:val="0"/>
          <w:numId w:val="4"/>
        </w:numPr>
        <w:jc w:val="both"/>
        <w:rPr>
          <w:sz w:val="28"/>
          <w:lang w:val="uk-UA"/>
        </w:rPr>
      </w:pPr>
      <w:r w:rsidRPr="00F6253E">
        <w:rPr>
          <w:sz w:val="28"/>
          <w:lang w:val="uk-UA"/>
        </w:rPr>
        <w:t xml:space="preserve">дітям, батьки яких є особами, які переміщуються з тимчасово </w:t>
      </w:r>
    </w:p>
    <w:p w:rsidR="003E17A4" w:rsidRDefault="00A73D9C" w:rsidP="00F6253E">
      <w:p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B57FA1">
        <w:rPr>
          <w:sz w:val="28"/>
          <w:lang w:val="uk-UA"/>
        </w:rPr>
        <w:t xml:space="preserve">    </w:t>
      </w:r>
      <w:r w:rsidR="005F6DE7">
        <w:rPr>
          <w:sz w:val="28"/>
          <w:lang w:val="uk-UA"/>
        </w:rPr>
        <w:t xml:space="preserve">   </w:t>
      </w:r>
      <w:r w:rsidR="00B57FA1">
        <w:rPr>
          <w:sz w:val="28"/>
          <w:lang w:val="uk-UA"/>
        </w:rPr>
        <w:t xml:space="preserve"> </w:t>
      </w:r>
      <w:r w:rsidRPr="00A73D9C">
        <w:rPr>
          <w:sz w:val="28"/>
          <w:lang w:val="uk-UA"/>
        </w:rPr>
        <w:t xml:space="preserve">окупованої території України, району проведення </w:t>
      </w:r>
      <w:r w:rsidR="003E17A4">
        <w:rPr>
          <w:sz w:val="28"/>
          <w:lang w:val="uk-UA"/>
        </w:rPr>
        <w:t>антитерори</w:t>
      </w:r>
      <w:r w:rsidR="00F6253E">
        <w:rPr>
          <w:sz w:val="28"/>
          <w:lang w:val="uk-UA"/>
        </w:rPr>
        <w:t>стич</w:t>
      </w:r>
      <w:r w:rsidR="003E17A4">
        <w:rPr>
          <w:sz w:val="28"/>
          <w:lang w:val="uk-UA"/>
        </w:rPr>
        <w:t xml:space="preserve">ної операції чи населеного пункту, розташованого на лінії      </w:t>
      </w:r>
    </w:p>
    <w:p w:rsidR="003E17A4" w:rsidRDefault="003E17A4" w:rsidP="00F6253E">
      <w:p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зіткнення;</w:t>
      </w:r>
    </w:p>
    <w:p w:rsidR="00A73D9C" w:rsidRPr="00F6253E" w:rsidRDefault="00A73D9C" w:rsidP="00F6253E">
      <w:pPr>
        <w:pStyle w:val="a5"/>
        <w:numPr>
          <w:ilvl w:val="0"/>
          <w:numId w:val="4"/>
        </w:numPr>
        <w:jc w:val="both"/>
        <w:rPr>
          <w:sz w:val="28"/>
          <w:lang w:val="uk-UA"/>
        </w:rPr>
      </w:pPr>
      <w:r w:rsidRPr="00F6253E">
        <w:rPr>
          <w:sz w:val="28"/>
          <w:lang w:val="uk-UA"/>
        </w:rPr>
        <w:t xml:space="preserve">дітям, батьки яких постраждали від радіоактивного забруднення    </w:t>
      </w:r>
    </w:p>
    <w:p w:rsidR="00A73D9C" w:rsidRDefault="00A73D9C" w:rsidP="00F6253E">
      <w:p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B57FA1">
        <w:rPr>
          <w:sz w:val="28"/>
          <w:lang w:val="uk-UA"/>
        </w:rPr>
        <w:t xml:space="preserve">     </w:t>
      </w:r>
      <w:r w:rsidR="005F6DE7">
        <w:rPr>
          <w:sz w:val="28"/>
          <w:lang w:val="uk-UA"/>
        </w:rPr>
        <w:t xml:space="preserve"> </w:t>
      </w:r>
      <w:r w:rsidR="00B57FA1">
        <w:rPr>
          <w:sz w:val="28"/>
          <w:lang w:val="uk-UA"/>
        </w:rPr>
        <w:t xml:space="preserve"> </w:t>
      </w:r>
      <w:r w:rsidRPr="00A73D9C">
        <w:rPr>
          <w:sz w:val="28"/>
          <w:lang w:val="uk-UA"/>
        </w:rPr>
        <w:t>внаслідок Чорнобильської катастрофи.</w:t>
      </w:r>
    </w:p>
    <w:p w:rsidR="00CE1F05" w:rsidRDefault="00F6253E" w:rsidP="00F6253E">
      <w:pPr>
        <w:pStyle w:val="a5"/>
        <w:numPr>
          <w:ilvl w:val="1"/>
          <w:numId w:val="1"/>
        </w:num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F05" w:rsidRPr="00CE1F05">
        <w:rPr>
          <w:sz w:val="28"/>
          <w:lang w:val="uk-UA"/>
        </w:rPr>
        <w:t>У разі захворювання учня протягом 2-х місяців і більше, при наявності документів лікувального закладу за 1-й місяць хвороби</w:t>
      </w:r>
      <w:r w:rsidR="00727F03">
        <w:rPr>
          <w:sz w:val="28"/>
          <w:lang w:val="uk-UA"/>
        </w:rPr>
        <w:t>,</w:t>
      </w:r>
      <w:r w:rsidR="00CE1F05" w:rsidRPr="00CE1F05">
        <w:rPr>
          <w:sz w:val="28"/>
          <w:lang w:val="uk-UA"/>
        </w:rPr>
        <w:t xml:space="preserve"> оплата за навчання вноситься повністю, за кожний наступний – у розмірі 50%.</w:t>
      </w:r>
      <w:r w:rsidR="00CE1F05">
        <w:rPr>
          <w:sz w:val="28"/>
          <w:lang w:val="uk-UA"/>
        </w:rPr>
        <w:t>.</w:t>
      </w:r>
    </w:p>
    <w:p w:rsidR="00B47725" w:rsidRPr="005F6DE7" w:rsidRDefault="00F6253E" w:rsidP="00F6253E">
      <w:pPr>
        <w:pStyle w:val="a5"/>
        <w:numPr>
          <w:ilvl w:val="0"/>
          <w:numId w:val="1"/>
        </w:numPr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F05">
        <w:rPr>
          <w:sz w:val="28"/>
          <w:lang w:val="uk-UA"/>
        </w:rPr>
        <w:t>Передбачені цим рішенням пільги надаються на підставі поданих батьками документів, що свідчать про можливість встановлення пільгової оплати.</w:t>
      </w:r>
    </w:p>
    <w:p w:rsidR="00727F03" w:rsidRDefault="00F6253E" w:rsidP="00F6253E">
      <w:pPr>
        <w:pStyle w:val="10"/>
        <w:numPr>
          <w:ilvl w:val="0"/>
          <w:numId w:val="1"/>
        </w:numPr>
        <w:tabs>
          <w:tab w:val="left" w:pos="0"/>
        </w:tabs>
        <w:spacing w:after="0" w:line="240" w:lineRule="atLeast"/>
        <w:ind w:left="568" w:hanging="284"/>
        <w:contextualSpacing w:val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8D7E95" w:rsidRPr="0046729F">
        <w:rPr>
          <w:rFonts w:ascii="Times New Roman" w:hAnsi="Times New Roman"/>
          <w:sz w:val="28"/>
          <w:lang w:val="uk-UA"/>
        </w:rPr>
        <w:t xml:space="preserve">Контроль за виконанням цього рішення покласти на комісію сільської </w:t>
      </w:r>
      <w:r w:rsidR="00727F03">
        <w:rPr>
          <w:rFonts w:ascii="Times New Roman" w:hAnsi="Times New Roman"/>
          <w:sz w:val="28"/>
          <w:lang w:val="uk-UA"/>
        </w:rPr>
        <w:t xml:space="preserve">         </w:t>
      </w:r>
    </w:p>
    <w:p w:rsidR="005F6DE7" w:rsidRDefault="005F6DE7" w:rsidP="00F6253E">
      <w:pPr>
        <w:pStyle w:val="10"/>
        <w:tabs>
          <w:tab w:val="left" w:pos="0"/>
        </w:tabs>
        <w:spacing w:after="0" w:line="240" w:lineRule="atLeast"/>
        <w:ind w:left="568" w:hanging="284"/>
        <w:contextualSpacing w:val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</w:t>
      </w:r>
      <w:r w:rsidR="008D7E95" w:rsidRPr="0046729F">
        <w:rPr>
          <w:rFonts w:ascii="Times New Roman" w:hAnsi="Times New Roman"/>
          <w:sz w:val="28"/>
          <w:lang w:val="uk-UA"/>
        </w:rPr>
        <w:t xml:space="preserve">ради з питань освіти, культури, сім’ї, молоді, туризму, охорони </w:t>
      </w:r>
      <w:r>
        <w:rPr>
          <w:rFonts w:ascii="Times New Roman" w:hAnsi="Times New Roman"/>
          <w:sz w:val="28"/>
          <w:lang w:val="uk-UA"/>
        </w:rPr>
        <w:t xml:space="preserve">  </w:t>
      </w:r>
    </w:p>
    <w:p w:rsidR="008D7E95" w:rsidRPr="0046729F" w:rsidRDefault="005F6DE7" w:rsidP="00F6253E">
      <w:pPr>
        <w:pStyle w:val="10"/>
        <w:tabs>
          <w:tab w:val="left" w:pos="0"/>
        </w:tabs>
        <w:spacing w:after="0" w:line="240" w:lineRule="atLeast"/>
        <w:ind w:left="568" w:hanging="284"/>
        <w:contextualSpacing w:val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</w:t>
      </w:r>
      <w:r w:rsidR="008D7E95" w:rsidRPr="0046729F">
        <w:rPr>
          <w:rFonts w:ascii="Times New Roman" w:hAnsi="Times New Roman"/>
          <w:sz w:val="28"/>
          <w:lang w:val="uk-UA"/>
        </w:rPr>
        <w:t>здоров’я та соціального захисту населення (голова Ковальчук В.І.).</w:t>
      </w:r>
    </w:p>
    <w:p w:rsidR="008D7E95" w:rsidRPr="0046729F" w:rsidRDefault="008D7E95" w:rsidP="00F6253E">
      <w:pPr>
        <w:pStyle w:val="10"/>
        <w:tabs>
          <w:tab w:val="left" w:pos="0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7E95" w:rsidRPr="0046729F" w:rsidRDefault="008D7E95" w:rsidP="00F6253E">
      <w:pPr>
        <w:spacing w:after="120" w:line="276" w:lineRule="auto"/>
        <w:ind w:left="567" w:hanging="283"/>
        <w:jc w:val="both"/>
        <w:rPr>
          <w:rFonts w:cs="Times New Roman"/>
          <w:b/>
          <w:sz w:val="26"/>
          <w:szCs w:val="26"/>
          <w:lang w:val="uk-UA"/>
        </w:rPr>
      </w:pPr>
    </w:p>
    <w:p w:rsidR="008D7E95" w:rsidRPr="0046729F" w:rsidRDefault="008D7E95" w:rsidP="008D7E95">
      <w:pPr>
        <w:spacing w:after="120" w:line="276" w:lineRule="auto"/>
        <w:jc w:val="both"/>
        <w:rPr>
          <w:sz w:val="26"/>
          <w:szCs w:val="26"/>
          <w:lang w:val="uk-UA"/>
        </w:rPr>
      </w:pPr>
      <w:r w:rsidRPr="0046729F">
        <w:rPr>
          <w:rFonts w:cs="Times New Roman"/>
          <w:sz w:val="26"/>
          <w:szCs w:val="26"/>
          <w:lang w:val="uk-UA"/>
        </w:rPr>
        <w:t>Сільськи</w:t>
      </w:r>
      <w:r w:rsidRPr="0046729F">
        <w:rPr>
          <w:sz w:val="26"/>
          <w:szCs w:val="26"/>
          <w:lang w:val="uk-UA"/>
        </w:rPr>
        <w:t>й голова</w:t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  <w:t>Іван РОМАНЧУК</w:t>
      </w:r>
    </w:p>
    <w:p w:rsidR="008D7E95" w:rsidRPr="0046729F" w:rsidRDefault="008D7E95" w:rsidP="008D7E95">
      <w:pPr>
        <w:shd w:val="clear" w:color="auto" w:fill="FFFFFF"/>
        <w:spacing w:after="120"/>
        <w:jc w:val="both"/>
        <w:textAlignment w:val="baseline"/>
        <w:rPr>
          <w:rFonts w:cs="Times New Roman"/>
          <w:sz w:val="20"/>
          <w:szCs w:val="20"/>
          <w:lang w:val="uk-UA" w:eastAsia="uk-UA"/>
        </w:rPr>
      </w:pPr>
    </w:p>
    <w:p w:rsidR="008D7E95" w:rsidRPr="0046729F" w:rsidRDefault="008D7E95" w:rsidP="008D7E95">
      <w:pPr>
        <w:shd w:val="clear" w:color="auto" w:fill="FFFFFF"/>
        <w:spacing w:after="120"/>
        <w:jc w:val="both"/>
        <w:textAlignment w:val="baseline"/>
        <w:rPr>
          <w:rFonts w:cs="Times New Roman"/>
          <w:sz w:val="20"/>
          <w:szCs w:val="20"/>
          <w:lang w:val="uk-UA" w:eastAsia="uk-UA"/>
        </w:rPr>
      </w:pPr>
      <w:bookmarkStart w:id="0" w:name="_GoBack"/>
      <w:bookmarkEnd w:id="0"/>
    </w:p>
    <w:p w:rsidR="008D7E95" w:rsidRPr="0046729F" w:rsidRDefault="008D7E95" w:rsidP="008D7E95">
      <w:pPr>
        <w:rPr>
          <w:rFonts w:cs="Times New Roman"/>
          <w:sz w:val="28"/>
          <w:lang w:val="uk-UA"/>
        </w:rPr>
      </w:pPr>
    </w:p>
    <w:p w:rsidR="006C72E8" w:rsidRDefault="006C72E8"/>
    <w:sectPr w:rsidR="006C72E8" w:rsidSect="00BA0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D0CD5"/>
    <w:multiLevelType w:val="multilevel"/>
    <w:tmpl w:val="039CFA1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1" w15:restartNumberingAfterBreak="0">
    <w:nsid w:val="37C11646"/>
    <w:multiLevelType w:val="hybridMultilevel"/>
    <w:tmpl w:val="BCD4B15A"/>
    <w:lvl w:ilvl="0" w:tplc="321604D4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5D03752B"/>
    <w:multiLevelType w:val="hybridMultilevel"/>
    <w:tmpl w:val="78BC43D6"/>
    <w:lvl w:ilvl="0" w:tplc="EB7A2EFA">
      <w:numFmt w:val="bullet"/>
      <w:lvlText w:val="-"/>
      <w:lvlJc w:val="left"/>
      <w:pPr>
        <w:ind w:left="16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3" w15:restartNumberingAfterBreak="0">
    <w:nsid w:val="7A8C23A3"/>
    <w:multiLevelType w:val="hybridMultilevel"/>
    <w:tmpl w:val="EF1223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146"/>
    <w:rsid w:val="00203F6A"/>
    <w:rsid w:val="00261BE8"/>
    <w:rsid w:val="003E00FE"/>
    <w:rsid w:val="003E17A4"/>
    <w:rsid w:val="005F6DE7"/>
    <w:rsid w:val="006C72E8"/>
    <w:rsid w:val="00727F03"/>
    <w:rsid w:val="0073787B"/>
    <w:rsid w:val="008D7E95"/>
    <w:rsid w:val="00997D43"/>
    <w:rsid w:val="00A73D9C"/>
    <w:rsid w:val="00AB5632"/>
    <w:rsid w:val="00B47725"/>
    <w:rsid w:val="00B57FA1"/>
    <w:rsid w:val="00CE1F05"/>
    <w:rsid w:val="00D25E35"/>
    <w:rsid w:val="00E30146"/>
    <w:rsid w:val="00EF0567"/>
    <w:rsid w:val="00F6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5AEBA"/>
  <w15:chartTrackingRefBased/>
  <w15:docId w15:val="{7AA9833C-40AD-4447-913F-50875E4C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E95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8D7E95"/>
    <w:rPr>
      <w:lang w:eastAsia="ru-RU"/>
    </w:rPr>
  </w:style>
  <w:style w:type="paragraph" w:styleId="a4">
    <w:name w:val="header"/>
    <w:aliases w:val="Знак"/>
    <w:basedOn w:val="a"/>
    <w:link w:val="a3"/>
    <w:rsid w:val="008D7E95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1">
    <w:name w:val="Верхній колонтитул Знак1"/>
    <w:basedOn w:val="a0"/>
    <w:uiPriority w:val="99"/>
    <w:semiHidden/>
    <w:rsid w:val="008D7E95"/>
    <w:rPr>
      <w:rFonts w:ascii="Times New Roman" w:eastAsia="Times New Roman" w:hAnsi="Times New Roman" w:cs="Arial"/>
      <w:sz w:val="24"/>
      <w:szCs w:val="28"/>
      <w:lang w:val="ru-RU" w:eastAsia="ru-RU"/>
    </w:rPr>
  </w:style>
  <w:style w:type="paragraph" w:customStyle="1" w:styleId="10">
    <w:name w:val="Абзац списка1"/>
    <w:basedOn w:val="a"/>
    <w:rsid w:val="008D7E95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B47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2089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15</cp:revision>
  <dcterms:created xsi:type="dcterms:W3CDTF">2021-08-13T05:12:00Z</dcterms:created>
  <dcterms:modified xsi:type="dcterms:W3CDTF">2021-08-25T07:13:00Z</dcterms:modified>
</cp:coreProperties>
</file>