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6627F0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992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565AB5" w:rsidRDefault="00565AB5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</w:pPr>
      <w:r w:rsidRPr="00565AB5"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  <w:t>вісімнадцяте засідання</w:t>
      </w: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5F3B62" w:rsidRDefault="00B64FA7" w:rsidP="00B64F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лютого </w:t>
            </w:r>
            <w:r w:rsidR="000A13D0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520D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030B4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5"/>
      </w:tblGrid>
      <w:tr w:rsidR="00335762" w:rsidRPr="00030B44" w:rsidTr="001665B8">
        <w:trPr>
          <w:cantSplit/>
          <w:trHeight w:val="279"/>
        </w:trPr>
        <w:tc>
          <w:tcPr>
            <w:tcW w:w="4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F3B62" w:rsidRDefault="00085E71" w:rsidP="005F3B62">
            <w:pPr>
              <w:spacing w:after="120"/>
              <w:jc w:val="both"/>
              <w:rPr>
                <w:rFonts w:ascii="Arial" w:hAnsi="Arial"/>
                <w:color w:val="333333"/>
                <w:sz w:val="21"/>
                <w:szCs w:val="21"/>
                <w:lang w:val="uk-UA" w:eastAsia="uk-UA"/>
              </w:rPr>
            </w:pP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Про</w:t>
            </w:r>
            <w:r w:rsidR="00150DAD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внесення змін до рішення 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вико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навчого комітету Орининської сіль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ської ради від 22 березня 2021 року № 4 «Про</w:t>
            </w: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створення комісії з питань ТЕБ та НС 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Орининської сільської ра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ди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та затвердження Положення про неї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»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97742" w:rsidRPr="0071545F" w:rsidRDefault="00CC2355" w:rsidP="0071545F">
      <w:pPr>
        <w:spacing w:after="120"/>
        <w:ind w:firstLine="709"/>
        <w:jc w:val="both"/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На підставі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пункту 3 статті 36, статті 52 Закону України «Про місцеве самоврядування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в Україні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в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ідповідно до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внесених змін до постанови Кабі-нету Міністрів України від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17.06.2015 року № 409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Про затвердження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Типо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вого положення про регіональну та місцеву комісію з питань техногенно-еко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логічної безпеки і надзви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чайних ситуацій»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та у зв</w:t>
      </w:r>
      <w:r w:rsidR="00744E63" w:rsidRP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’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язку із кадровими змінами, 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виконавчий комітет сільської ради</w:t>
      </w:r>
      <w:r w:rsidR="00B97742" w:rsidRPr="0071545F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rPr>
          <w:rFonts w:cs="Times New Roman"/>
          <w:color w:val="333333"/>
          <w:sz w:val="21"/>
          <w:szCs w:val="21"/>
          <w:lang w:val="uk-UA" w:eastAsia="uk-UA"/>
        </w:rPr>
      </w:pPr>
      <w:r>
        <w:rPr>
          <w:rFonts w:cs="Times New Roman"/>
          <w:b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ВИРІШИВ:</w:t>
      </w:r>
    </w:p>
    <w:p w:rsidR="00B97742" w:rsidRPr="00B97742" w:rsidRDefault="00B97742" w:rsidP="00933D73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</w:t>
      </w:r>
      <w:r w:rsidR="007F0D0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Внести зміни до Положення про комісію з питань техногенно-екологіч</w:t>
      </w:r>
      <w:r w:rsidR="00933D73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ної безпеки і надзвичайних ситуацій</w:t>
      </w:r>
      <w:r w:rsidR="00744E6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933D7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Орининської сільської ради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, виклавши до</w:t>
      </w:r>
      <w:r w:rsidR="00F443E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даток 1 в новій редакції, (додається).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</w:t>
      </w:r>
      <w:r w:rsidR="00A82746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Внести зміни до складу комісії з питань техногенно-екологічної безпеки і надзвичайних ситуацій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Орининської сільської 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ради, виклавши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додаток 2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в новій редакції,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(</w:t>
      </w:r>
      <w:r w:rsidR="00A82746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додається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)</w:t>
      </w:r>
      <w:r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B97742" w:rsidRPr="00D316C6" w:rsidRDefault="00B97742" w:rsidP="00B97742">
      <w:pPr>
        <w:shd w:val="clear" w:color="auto" w:fill="FFFFFF"/>
        <w:spacing w:after="120"/>
        <w:ind w:firstLine="709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3.</w:t>
      </w:r>
      <w:r w:rsidR="00A82746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 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Контроль за виконанням </w:t>
      </w:r>
      <w:r w:rsidR="003F30CB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цього рішення покласти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на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першого 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заступ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ника сільського голови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F3996" w:rsidRPr="00E94874" w:rsidRDefault="00BF3996" w:rsidP="00BF3996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Default="006F3807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Додаток 1 </w:t>
      </w:r>
    </w:p>
    <w:p w:rsidR="006F3807" w:rsidRDefault="00D82259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д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о рішення виконавчого комітету </w:t>
      </w:r>
      <w:r>
        <w:rPr>
          <w:rFonts w:cs="Times New Roman"/>
          <w:color w:val="1A1A1A" w:themeColor="background1" w:themeShade="1A"/>
          <w:sz w:val="28"/>
          <w:lang w:val="uk-UA"/>
        </w:rPr>
        <w:t>с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ільської ради </w:t>
      </w:r>
    </w:p>
    <w:p w:rsidR="006F3807" w:rsidRDefault="00050C22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березня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2021 року №</w:t>
      </w:r>
      <w:r>
        <w:rPr>
          <w:rFonts w:cs="Times New Roman"/>
          <w:color w:val="1A1A1A" w:themeColor="background1" w:themeShade="1A"/>
          <w:sz w:val="28"/>
          <w:lang w:val="uk-UA"/>
        </w:rPr>
        <w:t> 4</w:t>
      </w:r>
    </w:p>
    <w:p w:rsidR="00D82259" w:rsidRDefault="00D82259" w:rsidP="00D82259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ПОЛОЖЕННЯ</w:t>
      </w: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про комісію з питань техногенно-екологічної безпеки та надзвичайних ситуацій </w:t>
      </w:r>
      <w:r w:rsidR="000C3762"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</w:t>
      </w: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ї сільської ради</w:t>
      </w:r>
    </w:p>
    <w:p w:rsidR="006F3807" w:rsidRPr="006F3807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</w:p>
    <w:p w:rsidR="007C49A8" w:rsidRDefault="00590F11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з питань техногенно-екологічної безпеки і надзвичайних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туацій (далі – Комісія) є постійно діючим органом, яка утворюється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Ори-нинською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сільською радою для координації діяльності ради, підприємств, установ та організацій, пов’язаної із забезпеченням техногенно-екологічної безпеки, захисту населення і території </w:t>
      </w:r>
      <w:r w:rsidR="00BB1D29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від наслідків надзвичайних ситуацій, запобігання виникненню надзвичайних ситуацій і реагування на них.</w:t>
      </w:r>
    </w:p>
    <w:p w:rsidR="007C49A8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у своїй діяльності керується Конституцією і законами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 також указами Президента України і постановами Верховної Ради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актами Кабінету Міністрів України, рішеннями Державної комісії з питань техногенно-екологічної безпеки та надзвичайних ситуацій, цим Положенням.</w:t>
      </w:r>
    </w:p>
    <w:p w:rsidR="006F3807" w:rsidRPr="006F3807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3. 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До основних завда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нь Комісії можна віднести наступне:</w:t>
      </w:r>
    </w:p>
    <w:p w:rsidR="006F3807" w:rsidRPr="006F3807" w:rsidRDefault="007C49A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 к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оординація діяльності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 ради, підприємств, уста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нов та організацій, пов’язаної із: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функціонуванням територіальної підсистеми єдиної системи цивільного захисту;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ння його про дії в умовах такої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 реалізації вимог техногенної та пожежної безпеки;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навчанням населення діям у надзвичайній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визначенням меж зони надзвичайної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постійного прогнозування зони можливого поширення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 та масштабів можливих наслідків;</w:t>
      </w:r>
    </w:p>
    <w:p w:rsidR="007C49A8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робіт із локалізації і ліквідації наслідків надзвичайної си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залучення для цього необхідних сил і засобів;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організацією та здійсненням: заходів щодо життєзабезпечення населе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ння 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громади, що постраждало внаслідок виникнення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ситуації; заходів з евакуації (у разі потреби); радіаційного, хі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мічного, біологічного, інженерного та медичного захисту населення і те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риторії від наслідків надзвичайної ситуації;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вжиттям заходів до забезпечення готовності територіальної підсистеми єдиної державної системи цивільного захисту до дій в умовах надзви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чайної ситуації та в особливий період;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безперервного контролю за розвитком надзвичайної ситуа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ції та обстановкою на аварійних об’єктах і прилеглих до них територіях;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забезпеченням: життєдіяльності об’єктів національної економіки та дер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жавного управління під час реагування на надзвичайну ситуацію;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безпеки та сталої роботи транспортної інфраструктури, послуг пошто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вого зв’язку та всіх видів електричного зв’язку;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санітарного та епідемічного благополуччя населення;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встановленням кількісних та якісних показників виведення з ладу транс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портних засобів, промислових, громадських і житлових будинків та спо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руд, комунальних і енергетичних мереж, засобів зв’язку, магістральних газо-, нафто- або інших трубопроводів, залізничних вузлів, мостів, шля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хопроводів тощо;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Визначення шляхів та способів вирішення проблемних питань, що вини</w:t>
      </w:r>
      <w:r w:rsidR="00446BF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кають під час: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функціонування територіальної підсистеми єдиної державної системи цивільного захисту та її ланок;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здійснення заходів: щодо соціального захисту населення, що постраж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дало внаслідок виникнення надзвичайної ситуації;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щодо медичного та біологічного захисту населення у разі виникнення надзвичайної ситуації;</w:t>
      </w:r>
    </w:p>
    <w:p w:rsidR="004F617E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оборони, енергетики, фінансів, соціального захисту, охорони здо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ров’я та навколишнього природного середовища;</w:t>
      </w:r>
    </w:p>
    <w:p w:rsidR="006F3807" w:rsidRPr="006F3807" w:rsidRDefault="004F617E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4. 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відповідно до покладених на неї завдань має на меті наступне:</w:t>
      </w:r>
    </w:p>
    <w:p w:rsidR="006F3807" w:rsidRPr="006F3807" w:rsidRDefault="004F617E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1)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повсякденної діяльності:</w:t>
      </w:r>
    </w:p>
    <w:p w:rsidR="006F3807" w:rsidRPr="006F3807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здійснює координацію 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сільської ради щодо виконання цільових і науково-технічних програм, здійснення заходів у сфері ци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вільного захисту та техногенно-екологічної безпеки;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забезпечення захисту населення, сталого функ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ціонування господарських об’єктів, зменшення можливих матеріальних втрат та збереження національної культурної спадщини у разі виникне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надзвичайної ситуації;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бере участь у розгляді питань щодо утворення або припинення діяль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 підприємств, установ та організацій незалежно від форми влас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ності, що використовують небезпечні технології (хімічні, радіаційні то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що);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нуванням потенційно небезпечних об’єктів;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здійснення заходів щодо профілактики та локалізації інфек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ційних захворювань, а також запобігання виникненню випадків масових харчових отруєнь населення;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погоджує перелік потенційно небезпечних об’єктів та перелік спожива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чів, на яких поширюється обмеження постачання питної води та елек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тропостачання до рівня екологічної броні.</w:t>
      </w:r>
    </w:p>
    <w:p w:rsidR="006F3807" w:rsidRPr="006F3807" w:rsidRDefault="00BC266D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2)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 режимі підвищеної готовності: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тах, прогнозування можливості виникнення надзвичайної ситуації та її масштабів;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розроблення плану комплексних заходів щодо захисту на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селення і території у разі виникнення надзвичайної ситуації, забезпе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чення сталого функціонування господарських об’єктів;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 заходів щодо запобігання виникненню надзви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чайної ситуації місцевого рівня;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готує пропозиції щодо визначення джерел і порядку фінансування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ходів реагування на надзвичайну ситуацію;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заходи щодо створення резерву засобів індивідуального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хисту та матеріальних резервів для запобігання виникненню надзвичай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ної ситуації та ліквідації її наслідків, визначає обсяги і порядок викорис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тання таких резервів;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6F3807" w:rsidRPr="006F3807" w:rsidRDefault="00AE2A2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3)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надзвичайної ситуації: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ління, сил та засобів територіальної підсистеми єдиної державної сис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теми цивільного захисту, а також громадських організацій щодо надання допомоги населенню, що постраждало внаслідок виникнення надзвичай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роботу з локалізації або ліквідації надзвичайної ситуації міс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з використанням наявних матеріально-технічних, продовольчих та інших ресурсів і запасів;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встановлює межі зони, на якій виникла надзвичайна ситуація, та орга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нізовує визначення розміру шкоди, заподіяної суб’єктам господарюва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і населенню внаслідок виникнення надзвичайної ситуації місцевого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ситуації;</w:t>
      </w:r>
    </w:p>
    <w:p w:rsidR="006F3807" w:rsidRPr="006F3807" w:rsidRDefault="00AF772E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приймає рішення про класифікацію надзвичайної ситуації за кодом, кла-сифікаційними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відації наслідків надзвичайної ситуації, а також пропозиції щодо подаль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ших дій із запобігання її розвитку;</w:t>
      </w:r>
    </w:p>
    <w:p w:rsidR="006F3807" w:rsidRPr="006F3807" w:rsidRDefault="00FE5590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4)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надзвичайного стану:</w:t>
      </w:r>
    </w:p>
    <w:p w:rsidR="006F3807" w:rsidRPr="006F3807" w:rsidRDefault="006F3807" w:rsidP="00FE5590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 та сил територіальної підсистеми єдиної державної системи ци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вільного захисту з урахуванням особливостей, що визначаються згідно з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вимогами Законів України “Про правовий режим воєнного стану”, “Про правовий режим надзвичайного стану”, а також інших нормативно-пра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вових актів;</w:t>
      </w:r>
    </w:p>
    <w:p w:rsidR="006F3807" w:rsidRPr="006F3807" w:rsidRDefault="006F3807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заходи, необхідні для відвернення загрози та забезпечення без</w:t>
      </w:r>
      <w:r w:rsidR="00EF0A9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здоров’я громадян.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здійснює взаємодію з регіональним штабом з питань, пов’язаних із со</w:t>
      </w:r>
      <w:r w:rsidR="00EF0A9E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5. 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має право: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у разі потреби в установленому законодавством порядку до ліквідації наслідків надзвичайної ситуації місцевого рівня сили і засоби територіальної підсистеми єдиної системи цивільного захисту;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заслуховувати інформацію місцевого органу виконавчої влади, під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Ори-нинської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з питань, що належать до їх компетенції, і давати їм відповідні доручення;</w:t>
      </w:r>
    </w:p>
    <w:p w:rsidR="006F3807" w:rsidRPr="006F3807" w:rsidRDefault="00512D39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одержувати від місцевих органів виконавчої влади, підприємств,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матеріали і документи, необхідні для вирішення питань, що належать до її компетенції;</w:t>
      </w:r>
    </w:p>
    <w:p w:rsidR="006F3807" w:rsidRPr="006F3807" w:rsidRDefault="00A84C0E" w:rsidP="00512D39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до участі у своїй роботі представників  місцевих органів вико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навчої влади, підприємств, установ та організацій, розташованих на території 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громади (за погодженням з їх керівниками);</w:t>
      </w:r>
    </w:p>
    <w:p w:rsidR="006F3807" w:rsidRPr="006F3807" w:rsidRDefault="000336BD" w:rsidP="00A84C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ністративної або кримінальної відповідальності посадових осіб, винних у її виникненні.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6. 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Головою Комісії є сільський голова.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Роботою Комісії керує її голова, а за відсутності голови – за його дору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ченням заступник сільського голови, на якого покладені певні обов’язки.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Засідання Комісії веде голова, а за його відсутності – заступник голови.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Посадовий склад Комісії затверджується рішенням сесії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сільської ради, на основі пропозицій місцевих органів виконавчої влади, під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приємств, установ та організацій, розташованих на території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мади.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Персональний склад Комісії затверджується головою комісії.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організовує її роботу за допомогою секретаря Комісії.</w:t>
      </w:r>
    </w:p>
    <w:p w:rsid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7. 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має право:</w:t>
      </w:r>
    </w:p>
    <w:p w:rsidR="006F3807" w:rsidRP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залучати до роботи із запобігання виникненню надзвичайної ситуації 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приймати в межах повноважень Комісії рішення щодо реагування на надзвичайну ситуацію;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ліквідацію її наслідків;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делегувати на період ліквідації наслідків надзвичайної ситуації свої повноваження заступникам голови Комісії.</w:t>
      </w:r>
    </w:p>
    <w:p w:rsidR="006F3807" w:rsidRPr="006F3807" w:rsidRDefault="008707BE" w:rsidP="008707B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8. 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Секретар Комісії забезпечує підготовку, скликання та проведення засідань, а також контроль за виконанням її рішень.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9. 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проводить засідання на постійній основі.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10. 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Рішення Комісії, прийняті у межах її повноважень, є обов’язковими для виконання органами державної влади, підприємствами, установами та організаціями, розташованими на території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громади.</w:t>
      </w:r>
    </w:p>
    <w:p w:rsidR="006F3807" w:rsidRPr="00DE14EB" w:rsidRDefault="006C4381" w:rsidP="00DE14EB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DE14EB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 членами Комісії на час виконання завдань зберігається заробітна плата за основним місцем роботи.</w:t>
      </w:r>
    </w:p>
    <w:p w:rsidR="006F3807" w:rsidRPr="004252B4" w:rsidRDefault="004252B4" w:rsidP="004252B4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Організація побутового забезпечення членів комісії, а також забез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печення їх спеціальним одягом, засобами індивідуального захисту під час ро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боти в зоні надзвичайної ситуації покладається на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сільську раду.</w:t>
      </w:r>
    </w:p>
    <w:p w:rsidR="006F3807" w:rsidRDefault="006F3807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7B1577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сільської ради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 xml:space="preserve">            Аліна КОХАНКО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br w:type="column"/>
      </w: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>Додаток 2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виконавчого комітету сільської ради </w:t>
      </w:r>
    </w:p>
    <w:p w:rsidR="007B1577" w:rsidRDefault="00FC47A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 березня 2021 року № 4</w:t>
      </w: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ПЕРСОНАЛЬНИЙ СКЛАД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комісії з питань техногенно-екологічної безпеки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 надзвичайних ситуацій</w:t>
      </w:r>
    </w:p>
    <w:p w:rsidR="00A32874" w:rsidRDefault="00465854" w:rsidP="00A32874">
      <w:pPr>
        <w:widowControl w:val="0"/>
        <w:spacing w:after="120"/>
        <w:jc w:val="both"/>
        <w:rPr>
          <w:rFonts w:ascii="Arial" w:hAnsi="Arial"/>
          <w:color w:val="333333"/>
          <w:sz w:val="21"/>
          <w:szCs w:val="21"/>
          <w:lang w:val="uk-UA" w:eastAsia="uk-UA"/>
        </w:rPr>
      </w:pPr>
      <w:r w:rsidRPr="00465854">
        <w:rPr>
          <w:rFonts w:ascii="Arial" w:hAnsi="Arial"/>
          <w:color w:val="333333"/>
          <w:sz w:val="21"/>
          <w:szCs w:val="21"/>
          <w:lang w:val="uk-UA" w:eastAsia="uk-UA"/>
        </w:rPr>
        <w:t> </w:t>
      </w:r>
    </w:p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21"/>
        <w:gridCol w:w="310"/>
        <w:gridCol w:w="5214"/>
      </w:tblGrid>
      <w:tr w:rsidR="00A32874" w:rsidTr="002A08F9">
        <w:tc>
          <w:tcPr>
            <w:tcW w:w="3821" w:type="dxa"/>
          </w:tcPr>
          <w:p w:rsidR="00A32874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РОМАНЧУК</w:t>
            </w:r>
          </w:p>
          <w:p w:rsidR="00111699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Іван Михайлович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Pr="00FD480D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111699">
              <w:rPr>
                <w:rFonts w:cs="Times New Roman"/>
                <w:szCs w:val="24"/>
              </w:rPr>
              <w:t>ільський голова</w:t>
            </w:r>
            <w:r w:rsidR="00A32874" w:rsidRPr="00FD480D">
              <w:rPr>
                <w:rFonts w:cs="Times New Roman"/>
                <w:szCs w:val="24"/>
              </w:rPr>
              <w:t>, голова комісії</w:t>
            </w:r>
          </w:p>
        </w:tc>
      </w:tr>
      <w:tr w:rsidR="00A32874" w:rsidTr="002A08F9">
        <w:tc>
          <w:tcPr>
            <w:tcW w:w="3821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КОХАНКО</w:t>
            </w:r>
          </w:p>
          <w:p w:rsidR="002D6895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Аліна Олександрівна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секретар сільської ради, заступ</w:t>
            </w:r>
            <w:r w:rsidR="00A32874">
              <w:rPr>
                <w:rFonts w:cs="Times New Roman"/>
                <w:szCs w:val="24"/>
              </w:rPr>
              <w:t>ник голови комі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МОКРИЦЬКИЙ</w:t>
            </w:r>
          </w:p>
          <w:p w:rsidR="00912AB3" w:rsidRP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Валер</w:t>
            </w:r>
            <w:r>
              <w:rPr>
                <w:rFonts w:cs="Times New Roman"/>
                <w:sz w:val="28"/>
                <w:lang w:val="en-US"/>
              </w:rPr>
              <w:t>’</w:t>
            </w:r>
            <w:r>
              <w:rPr>
                <w:rFonts w:cs="Times New Roman"/>
                <w:sz w:val="28"/>
              </w:rPr>
              <w:t>ян Вікторович</w:t>
            </w: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912AB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містобудування, архітектури та житлово-комунального господарства</w:t>
            </w:r>
            <w:r w:rsidR="00A32874">
              <w:rPr>
                <w:rFonts w:cs="Times New Roman"/>
                <w:szCs w:val="24"/>
              </w:rPr>
              <w:t>, секре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тар комісії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A32874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ГОЛОВАТЮК</w:t>
            </w:r>
          </w:p>
          <w:p w:rsidR="00D20D75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Лариса Володимирівна</w:t>
            </w:r>
          </w:p>
          <w:p w:rsidR="00A32874" w:rsidRPr="00917ADF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A32874" w:rsidP="00D20D75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начальник відділу </w:t>
            </w:r>
            <w:r w:rsidR="00D20D75">
              <w:rPr>
                <w:rFonts w:cs="Times New Roman"/>
                <w:szCs w:val="24"/>
              </w:rPr>
              <w:t>бухгалтерського обліку, звіт-ності та господарського забезпечення</w:t>
            </w:r>
            <w:r>
              <w:rPr>
                <w:rFonts w:cs="Times New Roman"/>
                <w:szCs w:val="24"/>
              </w:rPr>
              <w:t>, член ко</w:t>
            </w:r>
            <w:r w:rsidR="00D20D75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місії</w:t>
            </w:r>
          </w:p>
          <w:p w:rsidR="00C24835" w:rsidRPr="00C24835" w:rsidRDefault="00C24835" w:rsidP="00D20D75">
            <w:pPr>
              <w:widowControl w:val="0"/>
              <w:jc w:val="both"/>
              <w:rPr>
                <w:rFonts w:cs="Times New Roman"/>
                <w:sz w:val="10"/>
                <w:szCs w:val="10"/>
              </w:rPr>
            </w:pPr>
            <w:r>
              <w:rPr>
                <w:rFonts w:cs="Times New Roman"/>
                <w:sz w:val="10"/>
                <w:szCs w:val="10"/>
              </w:rPr>
              <w:t>Г</w:t>
            </w:r>
          </w:p>
        </w:tc>
      </w:tr>
      <w:tr w:rsidR="00A32874" w:rsidTr="002A08F9">
        <w:tc>
          <w:tcPr>
            <w:tcW w:w="3821" w:type="dxa"/>
          </w:tcPr>
          <w:p w:rsidR="00A32874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ГРИЦИК</w:t>
            </w:r>
          </w:p>
          <w:p w:rsidR="00C24835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Петро Федорович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</w:t>
            </w:r>
            <w:r w:rsidR="00C24835">
              <w:rPr>
                <w:rFonts w:cs="Times New Roman"/>
                <w:szCs w:val="24"/>
              </w:rPr>
              <w:t>оловний лікар КНП «Орининська полікліні-ка»</w:t>
            </w:r>
            <w:r w:rsidR="00A32874">
              <w:rPr>
                <w:rFonts w:cs="Times New Roman"/>
                <w:szCs w:val="24"/>
              </w:rPr>
              <w:t>, член комісії (за згодою)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395E59" w:rsidTr="002A08F9">
        <w:tc>
          <w:tcPr>
            <w:tcW w:w="3821" w:type="dxa"/>
          </w:tcPr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ІВАНЮК </w:t>
            </w:r>
          </w:p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Олег Васильович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395E59" w:rsidRDefault="00395E5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395E59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="00395E59">
              <w:rPr>
                <w:rFonts w:cs="Times New Roman"/>
                <w:szCs w:val="24"/>
              </w:rPr>
              <w:t>ачальник 2ДПРЗ ГУДС НС України в Хмель</w:t>
            </w:r>
            <w:r>
              <w:rPr>
                <w:rFonts w:cs="Times New Roman"/>
                <w:szCs w:val="24"/>
              </w:rPr>
              <w:t>-</w:t>
            </w:r>
            <w:r w:rsidR="00395E59">
              <w:rPr>
                <w:rFonts w:cs="Times New Roman"/>
                <w:szCs w:val="24"/>
              </w:rPr>
              <w:t>ницькій області</w:t>
            </w:r>
            <w:r>
              <w:rPr>
                <w:rFonts w:cs="Times New Roman"/>
                <w:szCs w:val="24"/>
              </w:rPr>
              <w:t>, член комісії (за згодою)</w:t>
            </w:r>
          </w:p>
        </w:tc>
      </w:tr>
      <w:tr w:rsidR="00A32874" w:rsidTr="002A08F9">
        <w:tc>
          <w:tcPr>
            <w:tcW w:w="3821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МЕЛЬНИК</w:t>
            </w:r>
          </w:p>
          <w:p w:rsidR="00DD6A5A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Віталій Васильович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Кам’янець-Подільського МРВ ГУДС НС у Хмельницькій області</w:t>
            </w:r>
            <w:r w:rsidR="00A32874">
              <w:rPr>
                <w:rFonts w:cs="Times New Roman"/>
                <w:szCs w:val="24"/>
              </w:rPr>
              <w:t>, член комісії (за зго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дою)</w:t>
            </w:r>
          </w:p>
          <w:p w:rsidR="00DD2339" w:rsidRPr="00DD2339" w:rsidRDefault="00DD2339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</w:tr>
      <w:tr w:rsidR="002E08C7" w:rsidRPr="00030B44" w:rsidTr="002A08F9">
        <w:tc>
          <w:tcPr>
            <w:tcW w:w="3821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ПЛЮЩ</w:t>
            </w:r>
          </w:p>
          <w:p w:rsidR="00917DE5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Інна Олександрівна</w:t>
            </w:r>
          </w:p>
          <w:p w:rsidR="00917DE5" w:rsidRPr="004016C6" w:rsidRDefault="00917DE5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2E08C7" w:rsidRDefault="00917DE5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- </w:t>
            </w:r>
          </w:p>
        </w:tc>
        <w:tc>
          <w:tcPr>
            <w:tcW w:w="5214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завідувач військово-обліковим бюро сільської ради, член комісії.</w:t>
            </w:r>
          </w:p>
        </w:tc>
      </w:tr>
      <w:tr w:rsidR="002E08C7" w:rsidRPr="00917DE5" w:rsidTr="002A08F9">
        <w:tc>
          <w:tcPr>
            <w:tcW w:w="3821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ПРОНОЗЮК</w:t>
            </w:r>
          </w:p>
          <w:p w:rsidR="009D79DE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Олена Вікторівна</w:t>
            </w:r>
          </w:p>
          <w:p w:rsidR="00E425B8" w:rsidRPr="00E425B8" w:rsidRDefault="00E425B8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310" w:type="dxa"/>
          </w:tcPr>
          <w:p w:rsidR="002E08C7" w:rsidRDefault="009D79DE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освіти, культури, туризму, мо</w:t>
            </w:r>
            <w:r w:rsidR="00C21881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лоді та спорту сільської ради, член комісії</w:t>
            </w:r>
          </w:p>
        </w:tc>
      </w:tr>
      <w:tr w:rsidR="002A08F9" w:rsidRPr="00917DE5" w:rsidTr="002A08F9">
        <w:tc>
          <w:tcPr>
            <w:tcW w:w="3821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ФРОЛОВ</w:t>
            </w:r>
          </w:p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Анатолій Іванович</w:t>
            </w:r>
          </w:p>
        </w:tc>
        <w:tc>
          <w:tcPr>
            <w:tcW w:w="310" w:type="dxa"/>
          </w:tcPr>
          <w:p w:rsidR="002A08F9" w:rsidRDefault="002A08F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директор КП «Лебідь» Орининської сільської ради, член комісії (за згодою)</w:t>
            </w:r>
          </w:p>
        </w:tc>
      </w:tr>
    </w:tbl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9D79DE" w:rsidRPr="00917DE5" w:rsidRDefault="009D79DE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A32874" w:rsidRPr="00DA22EA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Секретар сільської ради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>Аліна КОХАНКО</w:t>
      </w:r>
    </w:p>
    <w:p w:rsidR="005770A5" w:rsidRPr="00346DC8" w:rsidRDefault="005770A5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sectPr w:rsidR="005770A5" w:rsidRPr="00346DC8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7F0" w:rsidRDefault="006627F0" w:rsidP="00085E71">
      <w:r>
        <w:separator/>
      </w:r>
    </w:p>
  </w:endnote>
  <w:endnote w:type="continuationSeparator" w:id="0">
    <w:p w:rsidR="006627F0" w:rsidRDefault="006627F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7F0" w:rsidRDefault="006627F0" w:rsidP="00085E71">
      <w:r>
        <w:separator/>
      </w:r>
    </w:p>
  </w:footnote>
  <w:footnote w:type="continuationSeparator" w:id="0">
    <w:p w:rsidR="006627F0" w:rsidRDefault="006627F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EC0"/>
    <w:multiLevelType w:val="multilevel"/>
    <w:tmpl w:val="E57C84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BE"/>
    <w:multiLevelType w:val="multilevel"/>
    <w:tmpl w:val="76C6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5C4"/>
    <w:multiLevelType w:val="multilevel"/>
    <w:tmpl w:val="EF7858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741AC"/>
    <w:multiLevelType w:val="multilevel"/>
    <w:tmpl w:val="4D06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12FCB"/>
    <w:multiLevelType w:val="multilevel"/>
    <w:tmpl w:val="6742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10025"/>
    <w:multiLevelType w:val="multilevel"/>
    <w:tmpl w:val="62E8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393593"/>
    <w:multiLevelType w:val="multilevel"/>
    <w:tmpl w:val="EDF0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F364E"/>
    <w:multiLevelType w:val="multilevel"/>
    <w:tmpl w:val="17F67C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E513B"/>
    <w:multiLevelType w:val="hybridMultilevel"/>
    <w:tmpl w:val="166E02E0"/>
    <w:lvl w:ilvl="0" w:tplc="09A07828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20FCF"/>
    <w:multiLevelType w:val="multilevel"/>
    <w:tmpl w:val="6AD01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B26120"/>
    <w:multiLevelType w:val="multilevel"/>
    <w:tmpl w:val="B6F8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02907"/>
    <w:multiLevelType w:val="multilevel"/>
    <w:tmpl w:val="6D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B46DB"/>
    <w:multiLevelType w:val="multilevel"/>
    <w:tmpl w:val="F6E8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B7D64"/>
    <w:multiLevelType w:val="multilevel"/>
    <w:tmpl w:val="553E98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0E7F32"/>
    <w:multiLevelType w:val="multilevel"/>
    <w:tmpl w:val="FB5A61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6E468E"/>
    <w:multiLevelType w:val="multilevel"/>
    <w:tmpl w:val="FB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B9182E"/>
    <w:multiLevelType w:val="multilevel"/>
    <w:tmpl w:val="83B2B5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1864E4"/>
    <w:multiLevelType w:val="multilevel"/>
    <w:tmpl w:val="AA005A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164B43"/>
    <w:multiLevelType w:val="multilevel"/>
    <w:tmpl w:val="19C4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12"/>
  </w:num>
  <w:num w:numId="5">
    <w:abstractNumId w:val="16"/>
  </w:num>
  <w:num w:numId="6">
    <w:abstractNumId w:val="6"/>
  </w:num>
  <w:num w:numId="7">
    <w:abstractNumId w:val="24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15"/>
  </w:num>
  <w:num w:numId="13">
    <w:abstractNumId w:val="7"/>
  </w:num>
  <w:num w:numId="14">
    <w:abstractNumId w:val="20"/>
  </w:num>
  <w:num w:numId="15">
    <w:abstractNumId w:val="11"/>
  </w:num>
  <w:num w:numId="16">
    <w:abstractNumId w:val="17"/>
  </w:num>
  <w:num w:numId="17">
    <w:abstractNumId w:val="18"/>
  </w:num>
  <w:num w:numId="18">
    <w:abstractNumId w:val="2"/>
  </w:num>
  <w:num w:numId="19">
    <w:abstractNumId w:val="13"/>
  </w:num>
  <w:num w:numId="20">
    <w:abstractNumId w:val="9"/>
  </w:num>
  <w:num w:numId="21">
    <w:abstractNumId w:val="22"/>
  </w:num>
  <w:num w:numId="22">
    <w:abstractNumId w:val="21"/>
  </w:num>
  <w:num w:numId="23">
    <w:abstractNumId w:val="0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0B44"/>
    <w:rsid w:val="00032797"/>
    <w:rsid w:val="000336BD"/>
    <w:rsid w:val="0004438A"/>
    <w:rsid w:val="00045E75"/>
    <w:rsid w:val="00050C22"/>
    <w:rsid w:val="00057C56"/>
    <w:rsid w:val="00064C51"/>
    <w:rsid w:val="000776B9"/>
    <w:rsid w:val="0008340D"/>
    <w:rsid w:val="00085E71"/>
    <w:rsid w:val="000A13D0"/>
    <w:rsid w:val="000C05A7"/>
    <w:rsid w:val="000C3762"/>
    <w:rsid w:val="000E2419"/>
    <w:rsid w:val="000E309B"/>
    <w:rsid w:val="00110D6D"/>
    <w:rsid w:val="00111699"/>
    <w:rsid w:val="001179DB"/>
    <w:rsid w:val="001357DF"/>
    <w:rsid w:val="00150DAD"/>
    <w:rsid w:val="00155C0E"/>
    <w:rsid w:val="001665B8"/>
    <w:rsid w:val="001C51E3"/>
    <w:rsid w:val="001E227B"/>
    <w:rsid w:val="001E7E7A"/>
    <w:rsid w:val="001F2A46"/>
    <w:rsid w:val="00205EEF"/>
    <w:rsid w:val="0020734F"/>
    <w:rsid w:val="00242F2E"/>
    <w:rsid w:val="002611D8"/>
    <w:rsid w:val="0029538C"/>
    <w:rsid w:val="002A08F9"/>
    <w:rsid w:val="002D6895"/>
    <w:rsid w:val="002E08C7"/>
    <w:rsid w:val="002F3334"/>
    <w:rsid w:val="003067B5"/>
    <w:rsid w:val="00335762"/>
    <w:rsid w:val="00346DC8"/>
    <w:rsid w:val="0035234C"/>
    <w:rsid w:val="00381961"/>
    <w:rsid w:val="00395E59"/>
    <w:rsid w:val="003B49B2"/>
    <w:rsid w:val="003C37B2"/>
    <w:rsid w:val="003E147A"/>
    <w:rsid w:val="003F30CB"/>
    <w:rsid w:val="003F3EAE"/>
    <w:rsid w:val="0040096A"/>
    <w:rsid w:val="00400E7E"/>
    <w:rsid w:val="004016C6"/>
    <w:rsid w:val="0041003F"/>
    <w:rsid w:val="004252B4"/>
    <w:rsid w:val="004270C2"/>
    <w:rsid w:val="00446BFD"/>
    <w:rsid w:val="00465854"/>
    <w:rsid w:val="00490727"/>
    <w:rsid w:val="004A4BC9"/>
    <w:rsid w:val="004B1978"/>
    <w:rsid w:val="004C5183"/>
    <w:rsid w:val="004F617E"/>
    <w:rsid w:val="00503CE4"/>
    <w:rsid w:val="00512D39"/>
    <w:rsid w:val="00565AB5"/>
    <w:rsid w:val="005770A5"/>
    <w:rsid w:val="00583441"/>
    <w:rsid w:val="00590F11"/>
    <w:rsid w:val="005930A4"/>
    <w:rsid w:val="005B6CE6"/>
    <w:rsid w:val="005C3179"/>
    <w:rsid w:val="005E5CDF"/>
    <w:rsid w:val="005F3B62"/>
    <w:rsid w:val="005F52F1"/>
    <w:rsid w:val="00613254"/>
    <w:rsid w:val="006405DB"/>
    <w:rsid w:val="006508D3"/>
    <w:rsid w:val="00654898"/>
    <w:rsid w:val="006627F0"/>
    <w:rsid w:val="00666DE6"/>
    <w:rsid w:val="00672005"/>
    <w:rsid w:val="00693198"/>
    <w:rsid w:val="006A3E13"/>
    <w:rsid w:val="006A403C"/>
    <w:rsid w:val="006A511D"/>
    <w:rsid w:val="006C4381"/>
    <w:rsid w:val="006C4964"/>
    <w:rsid w:val="006D5D0F"/>
    <w:rsid w:val="006E0393"/>
    <w:rsid w:val="006E4079"/>
    <w:rsid w:val="006F3807"/>
    <w:rsid w:val="006F655D"/>
    <w:rsid w:val="0071545F"/>
    <w:rsid w:val="0071647E"/>
    <w:rsid w:val="00744E63"/>
    <w:rsid w:val="00745B20"/>
    <w:rsid w:val="00746FAE"/>
    <w:rsid w:val="007A424B"/>
    <w:rsid w:val="007A52E6"/>
    <w:rsid w:val="007A6122"/>
    <w:rsid w:val="007A7B71"/>
    <w:rsid w:val="007A7D58"/>
    <w:rsid w:val="007B1577"/>
    <w:rsid w:val="007C0066"/>
    <w:rsid w:val="007C49A8"/>
    <w:rsid w:val="007E22A3"/>
    <w:rsid w:val="007E2C89"/>
    <w:rsid w:val="007F0D03"/>
    <w:rsid w:val="007F673B"/>
    <w:rsid w:val="0080562F"/>
    <w:rsid w:val="00806CC4"/>
    <w:rsid w:val="00807333"/>
    <w:rsid w:val="008153AC"/>
    <w:rsid w:val="00815B49"/>
    <w:rsid w:val="00816878"/>
    <w:rsid w:val="00817A39"/>
    <w:rsid w:val="008409BB"/>
    <w:rsid w:val="008707BE"/>
    <w:rsid w:val="00885404"/>
    <w:rsid w:val="0088753B"/>
    <w:rsid w:val="008B6E23"/>
    <w:rsid w:val="008C39BA"/>
    <w:rsid w:val="008D36FD"/>
    <w:rsid w:val="008D4042"/>
    <w:rsid w:val="008E45AD"/>
    <w:rsid w:val="008F2587"/>
    <w:rsid w:val="00912AB3"/>
    <w:rsid w:val="00917DE5"/>
    <w:rsid w:val="00933D73"/>
    <w:rsid w:val="0096392A"/>
    <w:rsid w:val="009663C5"/>
    <w:rsid w:val="009C110A"/>
    <w:rsid w:val="009D79DE"/>
    <w:rsid w:val="009E28D3"/>
    <w:rsid w:val="009E473C"/>
    <w:rsid w:val="00A05164"/>
    <w:rsid w:val="00A21CCB"/>
    <w:rsid w:val="00A2600E"/>
    <w:rsid w:val="00A26BE2"/>
    <w:rsid w:val="00A32874"/>
    <w:rsid w:val="00A51FE3"/>
    <w:rsid w:val="00A61490"/>
    <w:rsid w:val="00A73E67"/>
    <w:rsid w:val="00A82746"/>
    <w:rsid w:val="00A84C0E"/>
    <w:rsid w:val="00AC64B3"/>
    <w:rsid w:val="00AE2A28"/>
    <w:rsid w:val="00AF34A2"/>
    <w:rsid w:val="00AF3D8A"/>
    <w:rsid w:val="00AF772E"/>
    <w:rsid w:val="00B02922"/>
    <w:rsid w:val="00B11F9B"/>
    <w:rsid w:val="00B62142"/>
    <w:rsid w:val="00B63DB5"/>
    <w:rsid w:val="00B64FA7"/>
    <w:rsid w:val="00B97742"/>
    <w:rsid w:val="00BB1D29"/>
    <w:rsid w:val="00BB2769"/>
    <w:rsid w:val="00BB6D6B"/>
    <w:rsid w:val="00BC266D"/>
    <w:rsid w:val="00BD2B28"/>
    <w:rsid w:val="00BF3996"/>
    <w:rsid w:val="00C01263"/>
    <w:rsid w:val="00C01B5D"/>
    <w:rsid w:val="00C05E17"/>
    <w:rsid w:val="00C21881"/>
    <w:rsid w:val="00C24835"/>
    <w:rsid w:val="00C276DA"/>
    <w:rsid w:val="00C50573"/>
    <w:rsid w:val="00C63D91"/>
    <w:rsid w:val="00C67F0E"/>
    <w:rsid w:val="00C72AD2"/>
    <w:rsid w:val="00CB1122"/>
    <w:rsid w:val="00CC2355"/>
    <w:rsid w:val="00CC3B63"/>
    <w:rsid w:val="00CE0397"/>
    <w:rsid w:val="00CE20BB"/>
    <w:rsid w:val="00CF4FE8"/>
    <w:rsid w:val="00D10094"/>
    <w:rsid w:val="00D20D75"/>
    <w:rsid w:val="00D316C6"/>
    <w:rsid w:val="00D520D5"/>
    <w:rsid w:val="00D52115"/>
    <w:rsid w:val="00D60DA4"/>
    <w:rsid w:val="00D64A61"/>
    <w:rsid w:val="00D71CD1"/>
    <w:rsid w:val="00D73A9B"/>
    <w:rsid w:val="00D7767C"/>
    <w:rsid w:val="00D82259"/>
    <w:rsid w:val="00D837A9"/>
    <w:rsid w:val="00DA1B1A"/>
    <w:rsid w:val="00DD0884"/>
    <w:rsid w:val="00DD2339"/>
    <w:rsid w:val="00DD6A5A"/>
    <w:rsid w:val="00DE14EB"/>
    <w:rsid w:val="00DF334B"/>
    <w:rsid w:val="00DF356E"/>
    <w:rsid w:val="00DF57D5"/>
    <w:rsid w:val="00DF6D98"/>
    <w:rsid w:val="00E13B1B"/>
    <w:rsid w:val="00E15D8E"/>
    <w:rsid w:val="00E265FC"/>
    <w:rsid w:val="00E425B8"/>
    <w:rsid w:val="00E460AD"/>
    <w:rsid w:val="00E56F1D"/>
    <w:rsid w:val="00E7551C"/>
    <w:rsid w:val="00E771E1"/>
    <w:rsid w:val="00E94874"/>
    <w:rsid w:val="00E96418"/>
    <w:rsid w:val="00EA20BF"/>
    <w:rsid w:val="00EA54DD"/>
    <w:rsid w:val="00EA7F4D"/>
    <w:rsid w:val="00ED7BEC"/>
    <w:rsid w:val="00EF0A9E"/>
    <w:rsid w:val="00F11E6A"/>
    <w:rsid w:val="00F233C8"/>
    <w:rsid w:val="00F3006E"/>
    <w:rsid w:val="00F30A85"/>
    <w:rsid w:val="00F3512F"/>
    <w:rsid w:val="00F443E1"/>
    <w:rsid w:val="00F44697"/>
    <w:rsid w:val="00F77145"/>
    <w:rsid w:val="00FC12C3"/>
    <w:rsid w:val="00FC47A7"/>
    <w:rsid w:val="00FE5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B8CB95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basedOn w:val="a"/>
    <w:uiPriority w:val="1"/>
    <w:qFormat/>
    <w:rsid w:val="006F380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styleId="ac">
    <w:name w:val="Strong"/>
    <w:basedOn w:val="a0"/>
    <w:uiPriority w:val="22"/>
    <w:qFormat/>
    <w:rsid w:val="00465854"/>
    <w:rPr>
      <w:b/>
      <w:bCs/>
    </w:rPr>
  </w:style>
  <w:style w:type="table" w:styleId="ad">
    <w:name w:val="Table Grid"/>
    <w:basedOn w:val="a1"/>
    <w:uiPriority w:val="39"/>
    <w:rsid w:val="00A328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9722</Words>
  <Characters>5542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224</cp:revision>
  <cp:lastPrinted>2022-02-15T13:45:00Z</cp:lastPrinted>
  <dcterms:created xsi:type="dcterms:W3CDTF">2022-02-10T11:27:00Z</dcterms:created>
  <dcterms:modified xsi:type="dcterms:W3CDTF">2022-02-18T13:40:00Z</dcterms:modified>
</cp:coreProperties>
</file>