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704536556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CE20BB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E20BB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335762" w:rsidRPr="00CE20BB" w:rsidRDefault="00CE20BB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Розпорядження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06A7F" w:rsidP="00D06A7F">
            <w:pPr>
              <w:jc w:val="both"/>
              <w:rPr>
                <w:rFonts w:cs="Times New Roman"/>
                <w:b/>
                <w:caps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24</w:t>
            </w:r>
            <w:r w:rsidR="009F7C15">
              <w:rPr>
                <w:rFonts w:cs="Times New Roman"/>
                <w:sz w:val="28"/>
                <w:lang w:val="uk-UA"/>
              </w:rPr>
              <w:t xml:space="preserve"> </w:t>
            </w:r>
            <w:r>
              <w:rPr>
                <w:rFonts w:cs="Times New Roman"/>
                <w:sz w:val="28"/>
                <w:lang w:val="uk-UA"/>
              </w:rPr>
              <w:t>січня</w:t>
            </w:r>
            <w:r w:rsidR="002F417B">
              <w:rPr>
                <w:rFonts w:cs="Times New Roman"/>
                <w:sz w:val="28"/>
                <w:lang w:val="uk-UA"/>
              </w:rPr>
              <w:t xml:space="preserve"> </w:t>
            </w:r>
            <w:r w:rsidR="00335762" w:rsidRPr="006B31CB">
              <w:rPr>
                <w:rFonts w:cs="Times New Roman"/>
                <w:sz w:val="28"/>
                <w:lang w:val="uk-UA"/>
              </w:rPr>
              <w:t>202</w:t>
            </w:r>
            <w:r>
              <w:rPr>
                <w:rFonts w:cs="Times New Roman"/>
                <w:sz w:val="28"/>
                <w:lang w:val="uk-UA"/>
              </w:rPr>
              <w:t>2</w:t>
            </w:r>
            <w:r w:rsidR="00045864">
              <w:rPr>
                <w:rFonts w:cs="Times New Roman"/>
                <w:sz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045864" w:rsidP="00D06A7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B014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D06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3/2022</w:t>
            </w:r>
            <w:r w:rsidR="004B11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67565" w:rsidRPr="00335762" w:rsidRDefault="00367565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3"/>
      </w:tblGrid>
      <w:tr w:rsidR="00335762" w:rsidRPr="00B014B9" w:rsidTr="002D2154">
        <w:trPr>
          <w:cantSplit/>
          <w:trHeight w:val="281"/>
        </w:trPr>
        <w:tc>
          <w:tcPr>
            <w:tcW w:w="433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014B9" w:rsidRDefault="00335762" w:rsidP="00D06A7F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6B31CB">
              <w:rPr>
                <w:sz w:val="28"/>
              </w:rPr>
              <w:t>Про</w:t>
            </w:r>
            <w:r w:rsidRPr="00B014B9">
              <w:rPr>
                <w:sz w:val="28"/>
              </w:rPr>
              <w:t xml:space="preserve"> </w:t>
            </w:r>
            <w:r w:rsidR="00B014B9">
              <w:rPr>
                <w:rFonts w:cs="Times New Roman"/>
                <w:sz w:val="28"/>
                <w:lang w:val="uk-UA"/>
              </w:rPr>
              <w:t xml:space="preserve">скликання </w:t>
            </w:r>
            <w:r w:rsidR="00D06A7F">
              <w:rPr>
                <w:rFonts w:cs="Times New Roman"/>
                <w:sz w:val="28"/>
                <w:lang w:val="uk-UA"/>
              </w:rPr>
              <w:t>чотир</w:t>
            </w:r>
            <w:r w:rsidR="00B014B9">
              <w:rPr>
                <w:rFonts w:cs="Times New Roman"/>
                <w:sz w:val="28"/>
                <w:lang w:val="uk-UA"/>
              </w:rPr>
              <w:t xml:space="preserve">надцятої </w:t>
            </w:r>
            <w:r w:rsidR="00E124D0">
              <w:rPr>
                <w:rFonts w:cs="Times New Roman"/>
                <w:sz w:val="28"/>
                <w:lang w:val="uk-UA"/>
              </w:rPr>
              <w:t>сесії Орининської сільсь</w:t>
            </w:r>
            <w:r w:rsidR="00B014B9">
              <w:rPr>
                <w:rFonts w:cs="Times New Roman"/>
                <w:sz w:val="28"/>
                <w:lang w:val="uk-UA"/>
              </w:rPr>
              <w:t xml:space="preserve">кої ради </w:t>
            </w:r>
            <w:r w:rsidR="00B014B9">
              <w:rPr>
                <w:rFonts w:cs="Times New Roman"/>
                <w:sz w:val="28"/>
                <w:lang w:val="en-US"/>
              </w:rPr>
              <w:t>VIII</w:t>
            </w:r>
            <w:r w:rsidR="00B014B9" w:rsidRPr="00B014B9">
              <w:rPr>
                <w:rFonts w:cs="Times New Roman"/>
                <w:sz w:val="28"/>
              </w:rPr>
              <w:t xml:space="preserve"> </w:t>
            </w:r>
            <w:r w:rsidR="00B014B9">
              <w:rPr>
                <w:rFonts w:cs="Times New Roman"/>
                <w:sz w:val="28"/>
                <w:lang w:val="uk-UA"/>
              </w:rPr>
              <w:t>скликання</w:t>
            </w:r>
          </w:p>
        </w:tc>
      </w:tr>
    </w:tbl>
    <w:p w:rsidR="00C93B2F" w:rsidRDefault="00C93B2F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7565" w:rsidRPr="00672005" w:rsidRDefault="00367565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24DB" w:rsidRDefault="00045B99" w:rsidP="00B014B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 підставі</w:t>
      </w:r>
      <w:r w:rsidRPr="002D2154">
        <w:rPr>
          <w:rFonts w:cs="Times New Roman"/>
          <w:sz w:val="28"/>
          <w:lang w:val="uk-UA"/>
        </w:rPr>
        <w:t xml:space="preserve"> </w:t>
      </w:r>
      <w:r w:rsidR="00B014B9">
        <w:rPr>
          <w:rFonts w:cs="Times New Roman"/>
          <w:sz w:val="28"/>
          <w:lang w:val="uk-UA"/>
        </w:rPr>
        <w:t xml:space="preserve">пункту 8 частини четвертої статті 42 Закону України </w:t>
      </w:r>
      <w:r w:rsidR="00B014B9" w:rsidRPr="00B014B9">
        <w:rPr>
          <w:rFonts w:cs="Times New Roman"/>
          <w:sz w:val="28"/>
        </w:rPr>
        <w:t>“</w:t>
      </w:r>
      <w:r w:rsidR="00B014B9">
        <w:rPr>
          <w:rFonts w:cs="Times New Roman"/>
          <w:sz w:val="28"/>
          <w:lang w:val="uk-UA"/>
        </w:rPr>
        <w:t>Про місцеве самоврядування в Україні</w:t>
      </w:r>
      <w:r w:rsidR="00B014B9" w:rsidRPr="00B014B9">
        <w:rPr>
          <w:rFonts w:cs="Times New Roman"/>
          <w:sz w:val="28"/>
        </w:rPr>
        <w:t>”</w:t>
      </w:r>
      <w:r w:rsidR="00B014B9">
        <w:rPr>
          <w:rFonts w:cs="Times New Roman"/>
          <w:sz w:val="28"/>
          <w:lang w:val="uk-UA"/>
        </w:rPr>
        <w:t>:</w:t>
      </w:r>
    </w:p>
    <w:p w:rsidR="00B014B9" w:rsidRDefault="00AA53E5" w:rsidP="00B014B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1. Скликати </w:t>
      </w:r>
      <w:r w:rsidR="00D06A7F">
        <w:rPr>
          <w:rFonts w:cs="Times New Roman"/>
          <w:sz w:val="28"/>
          <w:lang w:val="uk-UA"/>
        </w:rPr>
        <w:t>чотир</w:t>
      </w:r>
      <w:r w:rsidR="00B014B9">
        <w:rPr>
          <w:rFonts w:cs="Times New Roman"/>
          <w:sz w:val="28"/>
          <w:lang w:val="uk-UA"/>
        </w:rPr>
        <w:t xml:space="preserve">надцяту сесію Орининської сільської ради </w:t>
      </w:r>
      <w:r w:rsidR="00B014B9">
        <w:rPr>
          <w:rFonts w:cs="Times New Roman"/>
          <w:sz w:val="28"/>
          <w:lang w:val="en-US"/>
        </w:rPr>
        <w:t>VIII</w:t>
      </w:r>
      <w:r w:rsidR="00B014B9" w:rsidRPr="00B014B9">
        <w:rPr>
          <w:rFonts w:cs="Times New Roman"/>
          <w:sz w:val="28"/>
        </w:rPr>
        <w:t xml:space="preserve"> </w:t>
      </w:r>
      <w:r w:rsidR="00B014B9">
        <w:rPr>
          <w:rFonts w:cs="Times New Roman"/>
          <w:sz w:val="28"/>
          <w:lang w:val="uk-UA"/>
        </w:rPr>
        <w:t>скли</w:t>
      </w:r>
      <w:r w:rsidR="00125E0A">
        <w:rPr>
          <w:rFonts w:cs="Times New Roman"/>
          <w:sz w:val="28"/>
          <w:lang w:val="uk-UA"/>
        </w:rPr>
        <w:t>-</w:t>
      </w:r>
      <w:r w:rsidR="00B014B9">
        <w:rPr>
          <w:rFonts w:cs="Times New Roman"/>
          <w:sz w:val="28"/>
          <w:lang w:val="uk-UA"/>
        </w:rPr>
        <w:t>ка</w:t>
      </w:r>
      <w:r>
        <w:rPr>
          <w:rFonts w:cs="Times New Roman"/>
          <w:sz w:val="28"/>
          <w:lang w:val="uk-UA"/>
        </w:rPr>
        <w:t>ння з 1</w:t>
      </w:r>
      <w:r w:rsidR="00D06A7F">
        <w:rPr>
          <w:rFonts w:cs="Times New Roman"/>
          <w:sz w:val="28"/>
          <w:lang w:val="uk-UA"/>
        </w:rPr>
        <w:t>0</w:t>
      </w:r>
      <w:r>
        <w:rPr>
          <w:rFonts w:cs="Times New Roman"/>
          <w:sz w:val="28"/>
          <w:lang w:val="uk-UA"/>
        </w:rPr>
        <w:t xml:space="preserve"> </w:t>
      </w:r>
      <w:r w:rsidR="00D06A7F">
        <w:rPr>
          <w:rFonts w:cs="Times New Roman"/>
          <w:sz w:val="28"/>
          <w:lang w:val="uk-UA"/>
        </w:rPr>
        <w:t>лютого</w:t>
      </w:r>
      <w:r>
        <w:rPr>
          <w:rFonts w:cs="Times New Roman"/>
          <w:sz w:val="28"/>
          <w:lang w:val="uk-UA"/>
        </w:rPr>
        <w:t xml:space="preserve"> 202</w:t>
      </w:r>
      <w:r w:rsidR="00D06A7F">
        <w:rPr>
          <w:rFonts w:cs="Times New Roman"/>
          <w:sz w:val="28"/>
          <w:lang w:val="uk-UA"/>
        </w:rPr>
        <w:t>2 </w:t>
      </w:r>
      <w:r>
        <w:rPr>
          <w:rFonts w:cs="Times New Roman"/>
          <w:sz w:val="28"/>
          <w:lang w:val="uk-UA"/>
        </w:rPr>
        <w:t>року.</w:t>
      </w:r>
    </w:p>
    <w:p w:rsidR="00B014B9" w:rsidRDefault="00B014B9" w:rsidP="00B014B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2. Провести </w:t>
      </w:r>
      <w:r w:rsidR="00AA53E5">
        <w:rPr>
          <w:rFonts w:cs="Times New Roman"/>
          <w:sz w:val="28"/>
          <w:lang w:val="uk-UA"/>
        </w:rPr>
        <w:t xml:space="preserve">пленарне </w:t>
      </w:r>
      <w:r>
        <w:rPr>
          <w:rFonts w:cs="Times New Roman"/>
          <w:sz w:val="28"/>
          <w:lang w:val="uk-UA"/>
        </w:rPr>
        <w:t xml:space="preserve">засідання </w:t>
      </w:r>
      <w:r w:rsidR="00125E0A">
        <w:rPr>
          <w:rFonts w:cs="Times New Roman"/>
          <w:sz w:val="28"/>
          <w:lang w:val="uk-UA"/>
        </w:rPr>
        <w:t>чотир</w:t>
      </w:r>
      <w:r>
        <w:rPr>
          <w:rFonts w:cs="Times New Roman"/>
          <w:sz w:val="28"/>
          <w:lang w:val="uk-UA"/>
        </w:rPr>
        <w:t>надцятої сесії Орининської сі</w:t>
      </w:r>
      <w:r w:rsidR="00AA53E5">
        <w:rPr>
          <w:rFonts w:cs="Times New Roman"/>
          <w:sz w:val="28"/>
          <w:lang w:val="uk-UA"/>
        </w:rPr>
        <w:t>ль</w:t>
      </w:r>
      <w:r w:rsidR="00125E0A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ської ради </w:t>
      </w:r>
      <w:r>
        <w:rPr>
          <w:rFonts w:cs="Times New Roman"/>
          <w:sz w:val="28"/>
          <w:lang w:val="en-US"/>
        </w:rPr>
        <w:t>VIII</w:t>
      </w:r>
      <w:r w:rsidRPr="00B014B9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 xml:space="preserve">скликання </w:t>
      </w:r>
      <w:r w:rsidR="00125E0A">
        <w:rPr>
          <w:rFonts w:cs="Times New Roman"/>
          <w:sz w:val="28"/>
          <w:lang w:val="uk-UA"/>
        </w:rPr>
        <w:t>17</w:t>
      </w:r>
      <w:r>
        <w:rPr>
          <w:rFonts w:cs="Times New Roman"/>
          <w:sz w:val="28"/>
          <w:lang w:val="uk-UA"/>
        </w:rPr>
        <w:t xml:space="preserve"> </w:t>
      </w:r>
      <w:r w:rsidR="00125E0A">
        <w:rPr>
          <w:rFonts w:cs="Times New Roman"/>
          <w:sz w:val="28"/>
          <w:lang w:val="uk-UA"/>
        </w:rPr>
        <w:t>лютого</w:t>
      </w:r>
      <w:r>
        <w:rPr>
          <w:rFonts w:cs="Times New Roman"/>
          <w:sz w:val="28"/>
          <w:lang w:val="uk-UA"/>
        </w:rPr>
        <w:t xml:space="preserve"> 202</w:t>
      </w:r>
      <w:r w:rsidR="00125E0A">
        <w:rPr>
          <w:rFonts w:cs="Times New Roman"/>
          <w:sz w:val="28"/>
          <w:lang w:val="uk-UA"/>
        </w:rPr>
        <w:t>2</w:t>
      </w:r>
      <w:r>
        <w:rPr>
          <w:rFonts w:cs="Times New Roman"/>
          <w:sz w:val="28"/>
          <w:lang w:val="uk-UA"/>
        </w:rPr>
        <w:t xml:space="preserve"> року о 10.00 годині у приміщенні Орининського будинку культури.</w:t>
      </w:r>
    </w:p>
    <w:p w:rsidR="00AA53E5" w:rsidRDefault="00AA53E5" w:rsidP="00B014B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Провести засідання постійних комісій Орининської сільської ради, згідно графіку (додаток 1).</w:t>
      </w:r>
    </w:p>
    <w:p w:rsidR="00B014B9" w:rsidRPr="00B014B9" w:rsidRDefault="00AA53E5" w:rsidP="00B014B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</w:t>
      </w:r>
      <w:r w:rsidR="00B014B9">
        <w:rPr>
          <w:rFonts w:cs="Times New Roman"/>
          <w:sz w:val="28"/>
          <w:lang w:val="uk-UA"/>
        </w:rPr>
        <w:t xml:space="preserve">. Секретарю сільської ради довести до відома депутатів орієнтовний перелік питань, що плануються для розгляду ради (додаток </w:t>
      </w:r>
      <w:r>
        <w:rPr>
          <w:rFonts w:cs="Times New Roman"/>
          <w:sz w:val="28"/>
          <w:lang w:val="uk-UA"/>
        </w:rPr>
        <w:t>2</w:t>
      </w:r>
      <w:r w:rsidR="00B014B9">
        <w:rPr>
          <w:rFonts w:cs="Times New Roman"/>
          <w:sz w:val="28"/>
          <w:lang w:val="uk-UA"/>
        </w:rPr>
        <w:t>)</w:t>
      </w:r>
    </w:p>
    <w:p w:rsidR="00A96E18" w:rsidRDefault="00AA53E5" w:rsidP="00A96E1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</w:t>
      </w:r>
      <w:r w:rsidR="006B3BC3">
        <w:rPr>
          <w:rFonts w:cs="Times New Roman"/>
          <w:sz w:val="28"/>
          <w:lang w:val="uk-UA"/>
        </w:rPr>
        <w:t xml:space="preserve">. Контроль за виконанням цього розпорядження </w:t>
      </w:r>
      <w:r w:rsidR="00683050">
        <w:rPr>
          <w:rFonts w:cs="Times New Roman"/>
          <w:sz w:val="28"/>
          <w:lang w:val="uk-UA"/>
        </w:rPr>
        <w:t>залишаю за собою.</w:t>
      </w:r>
    </w:p>
    <w:p w:rsidR="00A96E18" w:rsidRPr="00E624DB" w:rsidRDefault="00A96E18" w:rsidP="006B3BC3">
      <w:pPr>
        <w:spacing w:after="120"/>
        <w:jc w:val="both"/>
        <w:rPr>
          <w:rFonts w:cs="Times New Roman"/>
          <w:sz w:val="28"/>
          <w:lang w:val="uk-UA"/>
        </w:rPr>
      </w:pPr>
    </w:p>
    <w:p w:rsidR="000B5E4D" w:rsidRPr="00A12258" w:rsidRDefault="000B5E4D" w:rsidP="00A12258">
      <w:pPr>
        <w:jc w:val="both"/>
        <w:rPr>
          <w:rFonts w:cs="Times New Roman"/>
          <w:sz w:val="28"/>
          <w:lang w:val="uk-UA"/>
        </w:rPr>
      </w:pPr>
    </w:p>
    <w:p w:rsidR="009062F2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DC6220" w:rsidRDefault="009062F2" w:rsidP="00DB59AF">
      <w:pPr>
        <w:ind w:left="5245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column"/>
      </w:r>
      <w:r w:rsidR="00E918B1">
        <w:rPr>
          <w:color w:val="000000"/>
          <w:sz w:val="28"/>
          <w:lang w:val="uk-UA"/>
        </w:rPr>
        <w:lastRenderedPageBreak/>
        <w:t>Додаток 1</w:t>
      </w:r>
    </w:p>
    <w:p w:rsidR="00D0753C" w:rsidRDefault="00D0753C" w:rsidP="00DB59AF">
      <w:pPr>
        <w:ind w:left="5245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</w:t>
      </w:r>
      <w:r w:rsidR="00E918B1">
        <w:rPr>
          <w:color w:val="000000"/>
          <w:sz w:val="28"/>
          <w:lang w:val="uk-UA"/>
        </w:rPr>
        <w:t xml:space="preserve">о розпорядження сільського голови </w:t>
      </w:r>
    </w:p>
    <w:p w:rsidR="00E918B1" w:rsidRDefault="00E918B1" w:rsidP="00DB59AF">
      <w:pPr>
        <w:ind w:left="5245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від </w:t>
      </w:r>
      <w:r w:rsidR="00DB59AF">
        <w:rPr>
          <w:color w:val="000000"/>
          <w:sz w:val="28"/>
          <w:lang w:val="uk-UA"/>
        </w:rPr>
        <w:t>24</w:t>
      </w:r>
      <w:r>
        <w:rPr>
          <w:color w:val="000000"/>
          <w:sz w:val="28"/>
          <w:lang w:val="uk-UA"/>
        </w:rPr>
        <w:t xml:space="preserve"> </w:t>
      </w:r>
      <w:r w:rsidR="00DB59AF">
        <w:rPr>
          <w:color w:val="000000"/>
          <w:sz w:val="28"/>
          <w:lang w:val="uk-UA"/>
        </w:rPr>
        <w:t>січня</w:t>
      </w:r>
      <w:r>
        <w:rPr>
          <w:color w:val="000000"/>
          <w:sz w:val="28"/>
          <w:lang w:val="uk-UA"/>
        </w:rPr>
        <w:t xml:space="preserve"> 202</w:t>
      </w:r>
      <w:r w:rsidR="00DB59AF">
        <w:rPr>
          <w:color w:val="000000"/>
          <w:sz w:val="28"/>
          <w:lang w:val="uk-UA"/>
        </w:rPr>
        <w:t>2 року </w:t>
      </w:r>
      <w:r>
        <w:rPr>
          <w:color w:val="000000"/>
          <w:sz w:val="28"/>
          <w:lang w:val="uk-UA"/>
        </w:rPr>
        <w:t>№</w:t>
      </w:r>
      <w:r w:rsidR="00D0753C">
        <w:rPr>
          <w:color w:val="000000"/>
          <w:sz w:val="28"/>
          <w:lang w:val="uk-UA"/>
        </w:rPr>
        <w:t> </w:t>
      </w:r>
      <w:r w:rsidR="00DB59AF">
        <w:rPr>
          <w:color w:val="000000"/>
          <w:sz w:val="28"/>
          <w:lang w:val="uk-UA"/>
        </w:rPr>
        <w:t>3/2022</w:t>
      </w:r>
      <w:r>
        <w:rPr>
          <w:color w:val="000000"/>
          <w:sz w:val="28"/>
          <w:lang w:val="uk-UA"/>
        </w:rPr>
        <w:t>-р</w:t>
      </w:r>
    </w:p>
    <w:p w:rsidR="00D0753C" w:rsidRDefault="00D0753C" w:rsidP="00D0753C">
      <w:pPr>
        <w:jc w:val="both"/>
        <w:rPr>
          <w:color w:val="000000"/>
          <w:sz w:val="28"/>
          <w:lang w:val="uk-UA"/>
        </w:rPr>
      </w:pPr>
    </w:p>
    <w:p w:rsidR="00D0753C" w:rsidRDefault="00D0753C" w:rsidP="00D0753C">
      <w:pPr>
        <w:jc w:val="both"/>
        <w:rPr>
          <w:color w:val="000000"/>
          <w:sz w:val="28"/>
          <w:lang w:val="uk-UA"/>
        </w:rPr>
      </w:pPr>
    </w:p>
    <w:p w:rsidR="00D0753C" w:rsidRDefault="00E8175A" w:rsidP="00E8175A">
      <w:pPr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ГРАФІК</w:t>
      </w:r>
    </w:p>
    <w:p w:rsidR="00E8175A" w:rsidRDefault="00E8175A" w:rsidP="00E8175A">
      <w:pPr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ЗАСІДАННЯ ПОСТІЙНИХ КОМІСІЙ</w:t>
      </w:r>
    </w:p>
    <w:p w:rsidR="00E8175A" w:rsidRDefault="00E8175A" w:rsidP="00E8175A">
      <w:pPr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ОРИНИНСЬКОЇ СІЛЬСЬКОЇ РАДИ</w:t>
      </w:r>
    </w:p>
    <w:p w:rsidR="009B3B1B" w:rsidRDefault="009B3B1B" w:rsidP="00E8175A">
      <w:pPr>
        <w:jc w:val="center"/>
        <w:rPr>
          <w:color w:val="000000"/>
          <w:sz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9B3B1B" w:rsidTr="007A5565">
        <w:tc>
          <w:tcPr>
            <w:tcW w:w="817" w:type="dxa"/>
          </w:tcPr>
          <w:p w:rsidR="009B3B1B" w:rsidRDefault="00451244" w:rsidP="00E8175A">
            <w:pPr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</w:t>
            </w:r>
          </w:p>
        </w:tc>
        <w:tc>
          <w:tcPr>
            <w:tcW w:w="6095" w:type="dxa"/>
          </w:tcPr>
          <w:p w:rsidR="009B3B1B" w:rsidRDefault="00451244" w:rsidP="00451244">
            <w:pPr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Постійна комісія з питань законності, право</w:t>
            </w:r>
            <w:r w:rsidR="007A5565">
              <w:rPr>
                <w:color w:val="000000"/>
                <w:sz w:val="28"/>
                <w:lang w:val="uk-UA"/>
              </w:rPr>
              <w:t>-</w:t>
            </w:r>
            <w:r>
              <w:rPr>
                <w:color w:val="000000"/>
                <w:sz w:val="28"/>
                <w:lang w:val="uk-UA"/>
              </w:rPr>
              <w:t>порядку, співпраці з органами місцевого само</w:t>
            </w:r>
            <w:r w:rsidR="007A5565">
              <w:rPr>
                <w:color w:val="000000"/>
                <w:sz w:val="28"/>
                <w:lang w:val="uk-UA"/>
              </w:rPr>
              <w:t>-</w:t>
            </w:r>
            <w:r>
              <w:rPr>
                <w:color w:val="000000"/>
                <w:sz w:val="28"/>
                <w:lang w:val="uk-UA"/>
              </w:rPr>
              <w:t>врядування і виконавчої влади, регламенту, де</w:t>
            </w:r>
            <w:r w:rsidR="007A5565">
              <w:rPr>
                <w:color w:val="000000"/>
                <w:sz w:val="28"/>
                <w:lang w:val="uk-UA"/>
              </w:rPr>
              <w:t>-</w:t>
            </w:r>
            <w:r>
              <w:rPr>
                <w:color w:val="000000"/>
                <w:sz w:val="28"/>
                <w:lang w:val="uk-UA"/>
              </w:rPr>
              <w:t>путатської діяльності, етики та засобів масової інформації, дотримання вимог запобігання та врегулювання конфлікту інтересів.</w:t>
            </w:r>
          </w:p>
          <w:p w:rsidR="00451244" w:rsidRDefault="00451244" w:rsidP="00451244">
            <w:pPr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Постійна комісія з питань освіти і культури, ту</w:t>
            </w:r>
            <w:r w:rsidR="007A5565">
              <w:rPr>
                <w:color w:val="000000"/>
                <w:sz w:val="28"/>
                <w:lang w:val="uk-UA"/>
              </w:rPr>
              <w:t>-</w:t>
            </w:r>
            <w:r>
              <w:rPr>
                <w:color w:val="000000"/>
                <w:sz w:val="28"/>
                <w:lang w:val="uk-UA"/>
              </w:rPr>
              <w:t>ризму, сім’ї, молоді, спорту, охорони здоров’я та соціального захисту населення.</w:t>
            </w:r>
          </w:p>
          <w:p w:rsidR="00451244" w:rsidRPr="00362C03" w:rsidRDefault="00451244" w:rsidP="00451244">
            <w:pPr>
              <w:jc w:val="both"/>
              <w:rPr>
                <w:color w:val="000000"/>
                <w:sz w:val="12"/>
                <w:szCs w:val="12"/>
                <w:lang w:val="uk-UA"/>
              </w:rPr>
            </w:pPr>
          </w:p>
        </w:tc>
        <w:tc>
          <w:tcPr>
            <w:tcW w:w="2659" w:type="dxa"/>
          </w:tcPr>
          <w:p w:rsidR="00DA3D54" w:rsidRDefault="00DA3D54" w:rsidP="00E8175A">
            <w:pPr>
              <w:jc w:val="center"/>
              <w:rPr>
                <w:color w:val="000000"/>
                <w:sz w:val="28"/>
                <w:lang w:val="uk-UA"/>
              </w:rPr>
            </w:pPr>
          </w:p>
          <w:p w:rsidR="00DA3D54" w:rsidRDefault="00DA3D54" w:rsidP="00E8175A">
            <w:pPr>
              <w:jc w:val="center"/>
              <w:rPr>
                <w:color w:val="000000"/>
                <w:sz w:val="28"/>
                <w:lang w:val="uk-UA"/>
              </w:rPr>
            </w:pPr>
          </w:p>
          <w:p w:rsidR="00DA3D54" w:rsidRDefault="00DA3D54" w:rsidP="00E8175A">
            <w:pPr>
              <w:jc w:val="center"/>
              <w:rPr>
                <w:color w:val="000000"/>
                <w:sz w:val="28"/>
                <w:lang w:val="uk-UA"/>
              </w:rPr>
            </w:pPr>
          </w:p>
          <w:p w:rsidR="009B3B1B" w:rsidRDefault="00DB59AF" w:rsidP="00E8175A">
            <w:pPr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</w:t>
            </w:r>
            <w:r w:rsidR="00DA3D54">
              <w:rPr>
                <w:color w:val="000000"/>
                <w:sz w:val="28"/>
                <w:lang w:val="uk-UA"/>
              </w:rPr>
              <w:t>.</w:t>
            </w:r>
            <w:r>
              <w:rPr>
                <w:color w:val="000000"/>
                <w:sz w:val="28"/>
                <w:lang w:val="uk-UA"/>
              </w:rPr>
              <w:t>0</w:t>
            </w:r>
            <w:r w:rsidR="00DA3D54">
              <w:rPr>
                <w:color w:val="000000"/>
                <w:sz w:val="28"/>
                <w:lang w:val="uk-UA"/>
              </w:rPr>
              <w:t>2.202</w:t>
            </w:r>
            <w:r>
              <w:rPr>
                <w:color w:val="000000"/>
                <w:sz w:val="28"/>
                <w:lang w:val="uk-UA"/>
              </w:rPr>
              <w:t>2</w:t>
            </w:r>
          </w:p>
          <w:p w:rsidR="00DA3D54" w:rsidRDefault="00DA3D54" w:rsidP="00E8175A">
            <w:pPr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10.00</w:t>
            </w:r>
          </w:p>
        </w:tc>
      </w:tr>
      <w:tr w:rsidR="009B3B1B" w:rsidTr="007A5565">
        <w:tc>
          <w:tcPr>
            <w:tcW w:w="817" w:type="dxa"/>
          </w:tcPr>
          <w:p w:rsidR="009B3B1B" w:rsidRDefault="00451244" w:rsidP="00E8175A">
            <w:pPr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</w:t>
            </w:r>
          </w:p>
        </w:tc>
        <w:tc>
          <w:tcPr>
            <w:tcW w:w="6095" w:type="dxa"/>
          </w:tcPr>
          <w:p w:rsidR="003B460D" w:rsidRDefault="003B460D" w:rsidP="003B460D">
            <w:pPr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Постійна комісія з аграрних питань, земельних відносин, природокористування та екологічної безпеки.</w:t>
            </w:r>
          </w:p>
          <w:p w:rsidR="00362C03" w:rsidRDefault="003B460D" w:rsidP="003B460D">
            <w:pPr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Постійна комісія з питань будівництва, житло-во-комунального господарства та розвитку спільної власності територіальних громад, торгі-вельного, побутового обслуговування, транспор-ту і зв’язку.</w:t>
            </w:r>
          </w:p>
          <w:p w:rsidR="00362C03" w:rsidRPr="00362C03" w:rsidRDefault="00362C03" w:rsidP="003B460D">
            <w:pPr>
              <w:jc w:val="both"/>
              <w:rPr>
                <w:color w:val="000000"/>
                <w:sz w:val="12"/>
                <w:szCs w:val="12"/>
                <w:lang w:val="uk-UA"/>
              </w:rPr>
            </w:pPr>
          </w:p>
        </w:tc>
        <w:tc>
          <w:tcPr>
            <w:tcW w:w="2659" w:type="dxa"/>
          </w:tcPr>
          <w:p w:rsidR="00DA3D54" w:rsidRDefault="00DA3D54" w:rsidP="00E8175A">
            <w:pPr>
              <w:jc w:val="center"/>
              <w:rPr>
                <w:color w:val="000000"/>
                <w:sz w:val="28"/>
                <w:lang w:val="uk-UA"/>
              </w:rPr>
            </w:pPr>
          </w:p>
          <w:p w:rsidR="00DA3D54" w:rsidRDefault="00DA3D54" w:rsidP="00E8175A">
            <w:pPr>
              <w:jc w:val="center"/>
              <w:rPr>
                <w:color w:val="000000"/>
                <w:sz w:val="28"/>
                <w:lang w:val="uk-UA"/>
              </w:rPr>
            </w:pPr>
          </w:p>
          <w:p w:rsidR="00DA3D54" w:rsidRDefault="00DA3D54" w:rsidP="00E8175A">
            <w:pPr>
              <w:jc w:val="center"/>
              <w:rPr>
                <w:color w:val="000000"/>
                <w:sz w:val="28"/>
                <w:lang w:val="uk-UA"/>
              </w:rPr>
            </w:pPr>
          </w:p>
          <w:p w:rsidR="009B3B1B" w:rsidRDefault="00DB59AF" w:rsidP="00E8175A">
            <w:pPr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11.02.2022</w:t>
            </w:r>
          </w:p>
          <w:p w:rsidR="00DA3D54" w:rsidRDefault="00DA3D54" w:rsidP="00E8175A">
            <w:pPr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10.00</w:t>
            </w:r>
          </w:p>
        </w:tc>
      </w:tr>
      <w:tr w:rsidR="003B460D" w:rsidTr="007A5565">
        <w:tc>
          <w:tcPr>
            <w:tcW w:w="817" w:type="dxa"/>
          </w:tcPr>
          <w:p w:rsidR="003B460D" w:rsidRDefault="003B460D" w:rsidP="00E8175A">
            <w:pPr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3</w:t>
            </w:r>
          </w:p>
        </w:tc>
        <w:tc>
          <w:tcPr>
            <w:tcW w:w="6095" w:type="dxa"/>
          </w:tcPr>
          <w:p w:rsidR="003B460D" w:rsidRDefault="003B460D" w:rsidP="007A5565">
            <w:pPr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Постійна комісія з питань прогнозування, бюд-жету і фінансів, економічної політики, розвитку підприємництва, інвестицій та реалізації дер-жавної регуляторної політики у сфері госпо-дарської діяльності</w:t>
            </w:r>
          </w:p>
          <w:p w:rsidR="00362C03" w:rsidRPr="00362C03" w:rsidRDefault="00362C03" w:rsidP="007A5565">
            <w:pPr>
              <w:jc w:val="both"/>
              <w:rPr>
                <w:color w:val="000000"/>
                <w:sz w:val="12"/>
                <w:szCs w:val="12"/>
                <w:lang w:val="uk-UA"/>
              </w:rPr>
            </w:pPr>
          </w:p>
        </w:tc>
        <w:tc>
          <w:tcPr>
            <w:tcW w:w="2659" w:type="dxa"/>
          </w:tcPr>
          <w:p w:rsidR="003B460D" w:rsidRDefault="003B460D" w:rsidP="00E8175A">
            <w:pPr>
              <w:jc w:val="center"/>
              <w:rPr>
                <w:color w:val="000000"/>
                <w:sz w:val="28"/>
                <w:lang w:val="uk-UA"/>
              </w:rPr>
            </w:pPr>
          </w:p>
          <w:p w:rsidR="00DC158F" w:rsidRDefault="00DB59AF" w:rsidP="00E8175A">
            <w:pPr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14.02.2022</w:t>
            </w:r>
            <w:bookmarkStart w:id="0" w:name="_GoBack"/>
            <w:bookmarkEnd w:id="0"/>
          </w:p>
          <w:p w:rsidR="00DC158F" w:rsidRDefault="00DC158F" w:rsidP="00E8175A">
            <w:pPr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10.00</w:t>
            </w:r>
          </w:p>
        </w:tc>
      </w:tr>
    </w:tbl>
    <w:p w:rsidR="009B3B1B" w:rsidRDefault="009B3B1B" w:rsidP="003B460D">
      <w:pPr>
        <w:rPr>
          <w:color w:val="000000"/>
          <w:sz w:val="28"/>
          <w:lang w:val="uk-UA"/>
        </w:rPr>
      </w:pPr>
    </w:p>
    <w:p w:rsidR="00362C03" w:rsidRDefault="00362C03" w:rsidP="003B460D">
      <w:pPr>
        <w:rPr>
          <w:color w:val="000000"/>
          <w:sz w:val="28"/>
          <w:lang w:val="uk-UA"/>
        </w:rPr>
      </w:pPr>
    </w:p>
    <w:p w:rsidR="003B460D" w:rsidRPr="00D0753C" w:rsidRDefault="003B460D" w:rsidP="003B460D">
      <w:pPr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Секретар сільської ради </w:t>
      </w:r>
      <w:r w:rsidR="00362C03">
        <w:rPr>
          <w:color w:val="000000"/>
          <w:sz w:val="28"/>
          <w:lang w:val="uk-UA"/>
        </w:rPr>
        <w:tab/>
      </w:r>
      <w:r w:rsidR="00362C03">
        <w:rPr>
          <w:color w:val="000000"/>
          <w:sz w:val="28"/>
          <w:lang w:val="uk-UA"/>
        </w:rPr>
        <w:tab/>
      </w:r>
      <w:r w:rsidR="00362C03">
        <w:rPr>
          <w:color w:val="000000"/>
          <w:sz w:val="28"/>
          <w:lang w:val="uk-UA"/>
        </w:rPr>
        <w:tab/>
      </w:r>
      <w:r w:rsidR="00362C03">
        <w:rPr>
          <w:color w:val="000000"/>
          <w:sz w:val="28"/>
          <w:lang w:val="uk-UA"/>
        </w:rPr>
        <w:tab/>
      </w:r>
      <w:r w:rsidR="00362C03">
        <w:rPr>
          <w:color w:val="000000"/>
          <w:sz w:val="28"/>
          <w:lang w:val="uk-UA"/>
        </w:rPr>
        <w:tab/>
      </w:r>
      <w:r w:rsidR="00362C03">
        <w:rPr>
          <w:color w:val="000000"/>
          <w:sz w:val="28"/>
          <w:lang w:val="uk-UA"/>
        </w:rPr>
        <w:tab/>
      </w:r>
      <w:r w:rsidR="00AD5681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>Аліна КОХАНКО</w:t>
      </w:r>
    </w:p>
    <w:sectPr w:rsidR="003B460D" w:rsidRPr="00D07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306"/>
    <w:multiLevelType w:val="multilevel"/>
    <w:tmpl w:val="E4F4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421AF8"/>
    <w:multiLevelType w:val="hybridMultilevel"/>
    <w:tmpl w:val="81646E94"/>
    <w:lvl w:ilvl="0" w:tplc="049048D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21A1A3E"/>
    <w:multiLevelType w:val="hybridMultilevel"/>
    <w:tmpl w:val="B170995A"/>
    <w:lvl w:ilvl="0" w:tplc="6754A30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4245F8A"/>
    <w:multiLevelType w:val="hybridMultilevel"/>
    <w:tmpl w:val="6186CBA2"/>
    <w:lvl w:ilvl="0" w:tplc="27789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22C04"/>
    <w:rsid w:val="0004438A"/>
    <w:rsid w:val="00045864"/>
    <w:rsid w:val="00045B99"/>
    <w:rsid w:val="000B5E4D"/>
    <w:rsid w:val="000C1315"/>
    <w:rsid w:val="00111DF7"/>
    <w:rsid w:val="00125E0A"/>
    <w:rsid w:val="001401E8"/>
    <w:rsid w:val="00146084"/>
    <w:rsid w:val="001C51E3"/>
    <w:rsid w:val="001D7AB6"/>
    <w:rsid w:val="00237562"/>
    <w:rsid w:val="0026345F"/>
    <w:rsid w:val="002B2BB0"/>
    <w:rsid w:val="002D2154"/>
    <w:rsid w:val="002F08D3"/>
    <w:rsid w:val="002F117E"/>
    <w:rsid w:val="002F417B"/>
    <w:rsid w:val="00335762"/>
    <w:rsid w:val="00362C03"/>
    <w:rsid w:val="00367565"/>
    <w:rsid w:val="0037200F"/>
    <w:rsid w:val="00381961"/>
    <w:rsid w:val="003B460D"/>
    <w:rsid w:val="003B49B2"/>
    <w:rsid w:val="003F6341"/>
    <w:rsid w:val="00451244"/>
    <w:rsid w:val="0045785B"/>
    <w:rsid w:val="00466A5A"/>
    <w:rsid w:val="004916A2"/>
    <w:rsid w:val="004A03AE"/>
    <w:rsid w:val="004B1148"/>
    <w:rsid w:val="004E7EAD"/>
    <w:rsid w:val="00503ED6"/>
    <w:rsid w:val="00523593"/>
    <w:rsid w:val="00547138"/>
    <w:rsid w:val="00602FC9"/>
    <w:rsid w:val="00613254"/>
    <w:rsid w:val="006217C3"/>
    <w:rsid w:val="00672005"/>
    <w:rsid w:val="00683050"/>
    <w:rsid w:val="006A4000"/>
    <w:rsid w:val="006B31CB"/>
    <w:rsid w:val="006B3BC3"/>
    <w:rsid w:val="006F3EF6"/>
    <w:rsid w:val="007135A5"/>
    <w:rsid w:val="00737A8D"/>
    <w:rsid w:val="00785750"/>
    <w:rsid w:val="0079035A"/>
    <w:rsid w:val="007A5565"/>
    <w:rsid w:val="007D4288"/>
    <w:rsid w:val="007F73EB"/>
    <w:rsid w:val="008050FD"/>
    <w:rsid w:val="00842EB3"/>
    <w:rsid w:val="008B51B8"/>
    <w:rsid w:val="008C2D95"/>
    <w:rsid w:val="009062F2"/>
    <w:rsid w:val="009B3B1B"/>
    <w:rsid w:val="009C4A6C"/>
    <w:rsid w:val="009F7C15"/>
    <w:rsid w:val="00A12258"/>
    <w:rsid w:val="00A21CCB"/>
    <w:rsid w:val="00A73E67"/>
    <w:rsid w:val="00A96D40"/>
    <w:rsid w:val="00A96E18"/>
    <w:rsid w:val="00AA53E5"/>
    <w:rsid w:val="00AD5681"/>
    <w:rsid w:val="00B014B9"/>
    <w:rsid w:val="00B1127C"/>
    <w:rsid w:val="00B1716E"/>
    <w:rsid w:val="00B63DB5"/>
    <w:rsid w:val="00B9331B"/>
    <w:rsid w:val="00BA162F"/>
    <w:rsid w:val="00BB5847"/>
    <w:rsid w:val="00BC5EC5"/>
    <w:rsid w:val="00C349A5"/>
    <w:rsid w:val="00C54205"/>
    <w:rsid w:val="00C85400"/>
    <w:rsid w:val="00C93B2F"/>
    <w:rsid w:val="00CC2A37"/>
    <w:rsid w:val="00CE20BB"/>
    <w:rsid w:val="00D06A7F"/>
    <w:rsid w:val="00D0753C"/>
    <w:rsid w:val="00D52115"/>
    <w:rsid w:val="00D62D0B"/>
    <w:rsid w:val="00D72A72"/>
    <w:rsid w:val="00D9270D"/>
    <w:rsid w:val="00DA3D54"/>
    <w:rsid w:val="00DB59AF"/>
    <w:rsid w:val="00DC158F"/>
    <w:rsid w:val="00DC6220"/>
    <w:rsid w:val="00E124D0"/>
    <w:rsid w:val="00E1486F"/>
    <w:rsid w:val="00E624DB"/>
    <w:rsid w:val="00E649D6"/>
    <w:rsid w:val="00E8175A"/>
    <w:rsid w:val="00E918B1"/>
    <w:rsid w:val="00EA45AB"/>
    <w:rsid w:val="00ED4B53"/>
    <w:rsid w:val="00ED6928"/>
    <w:rsid w:val="00F15ECB"/>
    <w:rsid w:val="00F26833"/>
    <w:rsid w:val="00F434C7"/>
    <w:rsid w:val="00F55DAA"/>
    <w:rsid w:val="00F739F9"/>
    <w:rsid w:val="00FC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E906A"/>
  <w15:docId w15:val="{CF4EF4CB-C2B3-41D6-A408-29AF8495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127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1127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C93B2F"/>
    <w:pPr>
      <w:ind w:left="720"/>
      <w:contextualSpacing/>
    </w:pPr>
  </w:style>
  <w:style w:type="table" w:styleId="a8">
    <w:name w:val="Table Grid"/>
    <w:basedOn w:val="a1"/>
    <w:uiPriority w:val="59"/>
    <w:rsid w:val="00906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110</cp:revision>
  <cp:lastPrinted>2022-01-24T11:34:00Z</cp:lastPrinted>
  <dcterms:created xsi:type="dcterms:W3CDTF">2021-03-11T12:16:00Z</dcterms:created>
  <dcterms:modified xsi:type="dcterms:W3CDTF">2022-01-24T11:36:00Z</dcterms:modified>
</cp:coreProperties>
</file>