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EE1" w:rsidRPr="003C1EE1" w:rsidRDefault="003C1EE1" w:rsidP="003C1EE1">
      <w:pPr>
        <w:tabs>
          <w:tab w:val="left" w:pos="8355"/>
        </w:tabs>
        <w:spacing w:after="0" w:line="240" w:lineRule="auto"/>
        <w:rPr>
          <w:rFonts w:ascii="Times New Roman" w:eastAsia="Times New Roman" w:hAnsi="Times New Roman" w:cs="Times New Roman"/>
          <w:sz w:val="24"/>
          <w:szCs w:val="24"/>
        </w:rPr>
      </w:pPr>
    </w:p>
    <w:p w:rsidR="003C1EE1" w:rsidRPr="003C1EE1" w:rsidRDefault="003C1EE1" w:rsidP="003C1EE1">
      <w:pPr>
        <w:tabs>
          <w:tab w:val="left" w:pos="0"/>
          <w:tab w:val="center" w:pos="4153"/>
          <w:tab w:val="right" w:pos="8306"/>
        </w:tabs>
        <w:spacing w:after="0" w:line="240" w:lineRule="auto"/>
        <w:rPr>
          <w:rFonts w:ascii="Calibri" w:eastAsia="Calibri" w:hAnsi="Calibri" w:cs="Times New Roman"/>
          <w:lang w:eastAsia="ru-RU"/>
        </w:rPr>
      </w:pPr>
      <w:r w:rsidRPr="003C1EE1">
        <w:rPr>
          <w:rFonts w:ascii="Times New Roman" w:eastAsia="Times New Roman" w:hAnsi="Times New Roman" w:cs="Times New Roman"/>
          <w:sz w:val="24"/>
          <w:szCs w:val="24"/>
          <w:lang w:val="en-US"/>
        </w:rPr>
        <w:tab/>
      </w:r>
      <w:r w:rsidRPr="003C1EE1">
        <w:rPr>
          <w:rFonts w:ascii="Times New Roman" w:eastAsia="Times New Roman" w:hAnsi="Times New Roman" w:cs="Times New Roman"/>
          <w:sz w:val="24"/>
          <w:szCs w:val="24"/>
        </w:rPr>
        <w:t xml:space="preserve">                   </w:t>
      </w:r>
      <w:r w:rsidRPr="003C1EE1">
        <w:rPr>
          <w:rFonts w:ascii="Calibri" w:eastAsia="Calibri" w:hAnsi="Calibri" w:cs="Times New Roman"/>
          <w:lang w:eastAsia="ru-RU"/>
        </w:rPr>
        <w:object w:dxaOrig="72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6pt;height:48pt" o:ole="" fillcolor="window">
            <v:imagedata r:id="rId4" o:title="" gain="66873f"/>
          </v:shape>
          <o:OLEObject Type="Embed" ProgID="Word.Picture.8" ShapeID="_x0000_i1027" DrawAspect="Content" ObjectID="_1695535399" r:id="rId5"/>
        </w:object>
      </w:r>
      <w:r w:rsidRPr="003C1EE1">
        <w:rPr>
          <w:rFonts w:ascii="Calibri" w:eastAsia="Calibri" w:hAnsi="Calibri" w:cs="Times New Roman"/>
          <w:lang w:eastAsia="ru-RU"/>
        </w:rPr>
        <w:t xml:space="preserve"> </w:t>
      </w:r>
    </w:p>
    <w:p w:rsidR="003C1EE1" w:rsidRPr="003C1EE1" w:rsidRDefault="003C1EE1" w:rsidP="003C1EE1">
      <w:pPr>
        <w:tabs>
          <w:tab w:val="left" w:pos="708"/>
          <w:tab w:val="center" w:pos="4536"/>
          <w:tab w:val="right" w:pos="8306"/>
        </w:tabs>
        <w:spacing w:after="0" w:line="240" w:lineRule="auto"/>
        <w:jc w:val="center"/>
        <w:outlineLvl w:val="0"/>
        <w:rPr>
          <w:rFonts w:ascii="Calibri" w:eastAsia="Calibri" w:hAnsi="Calibri" w:cs="Times New Roman"/>
          <w:lang w:eastAsia="ru-RU"/>
        </w:rPr>
      </w:pPr>
    </w:p>
    <w:p w:rsidR="003C1EE1" w:rsidRPr="003C1EE1" w:rsidRDefault="003C1EE1" w:rsidP="003C1EE1">
      <w:pPr>
        <w:tabs>
          <w:tab w:val="center" w:pos="4153"/>
          <w:tab w:val="right" w:pos="8306"/>
        </w:tabs>
        <w:spacing w:after="0" w:line="240" w:lineRule="auto"/>
        <w:jc w:val="center"/>
        <w:rPr>
          <w:rFonts w:ascii="Times New Roman" w:eastAsia="Calibri" w:hAnsi="Times New Roman" w:cs="Times New Roman"/>
          <w:b/>
          <w:caps/>
          <w:sz w:val="30"/>
          <w:szCs w:val="30"/>
          <w:lang w:eastAsia="ru-RU"/>
        </w:rPr>
      </w:pPr>
      <w:r w:rsidRPr="003C1EE1">
        <w:rPr>
          <w:rFonts w:ascii="Times New Roman" w:eastAsia="Calibri" w:hAnsi="Times New Roman" w:cs="Times New Roman"/>
          <w:b/>
          <w:caps/>
          <w:sz w:val="30"/>
          <w:szCs w:val="30"/>
          <w:lang w:eastAsia="ru-RU"/>
        </w:rPr>
        <w:t>ОРИНИНСЬКА СІЛЬСЬКА РАДА</w:t>
      </w:r>
    </w:p>
    <w:p w:rsidR="003C1EE1" w:rsidRPr="003C1EE1" w:rsidRDefault="003C1EE1" w:rsidP="003C1EE1">
      <w:pPr>
        <w:tabs>
          <w:tab w:val="center" w:pos="4153"/>
          <w:tab w:val="right" w:pos="8306"/>
        </w:tabs>
        <w:spacing w:after="0" w:line="240" w:lineRule="auto"/>
        <w:jc w:val="center"/>
        <w:rPr>
          <w:rFonts w:ascii="Times New Roman" w:eastAsia="Calibri" w:hAnsi="Times New Roman" w:cs="Times New Roman"/>
          <w:b/>
          <w:caps/>
          <w:sz w:val="30"/>
          <w:szCs w:val="30"/>
          <w:lang w:eastAsia="ru-RU"/>
        </w:rPr>
      </w:pPr>
      <w:r w:rsidRPr="003C1EE1">
        <w:rPr>
          <w:rFonts w:ascii="Times New Roman" w:eastAsia="Calibri" w:hAnsi="Times New Roman" w:cs="Times New Roman"/>
          <w:b/>
          <w:caps/>
          <w:sz w:val="30"/>
          <w:szCs w:val="30"/>
          <w:lang w:eastAsia="ru-RU"/>
        </w:rPr>
        <w:t>КАМ’ЯНЕЦЬ-ПОДІЛЬСЬКОГО РАЙОНУ</w:t>
      </w:r>
    </w:p>
    <w:p w:rsidR="003C1EE1" w:rsidRPr="003C1EE1" w:rsidRDefault="003C1EE1" w:rsidP="003C1EE1">
      <w:pPr>
        <w:tabs>
          <w:tab w:val="center" w:pos="4153"/>
          <w:tab w:val="right" w:pos="8306"/>
        </w:tabs>
        <w:spacing w:after="0" w:line="240" w:lineRule="auto"/>
        <w:jc w:val="center"/>
        <w:rPr>
          <w:rFonts w:ascii="Times New Roman" w:eastAsia="Calibri" w:hAnsi="Times New Roman" w:cs="Times New Roman"/>
          <w:b/>
          <w:caps/>
          <w:sz w:val="30"/>
          <w:szCs w:val="30"/>
          <w:lang w:eastAsia="ru-RU"/>
        </w:rPr>
      </w:pPr>
      <w:r w:rsidRPr="003C1EE1">
        <w:rPr>
          <w:rFonts w:ascii="Times New Roman" w:eastAsia="Calibri" w:hAnsi="Times New Roman" w:cs="Times New Roman"/>
          <w:b/>
          <w:caps/>
          <w:sz w:val="30"/>
          <w:szCs w:val="30"/>
          <w:lang w:eastAsia="ru-RU"/>
        </w:rPr>
        <w:t>Хмельницької області</w:t>
      </w:r>
    </w:p>
    <w:p w:rsidR="003C1EE1" w:rsidRPr="003C1EE1" w:rsidRDefault="003C1EE1" w:rsidP="003C1EE1">
      <w:pPr>
        <w:spacing w:after="0" w:line="240" w:lineRule="auto"/>
        <w:jc w:val="center"/>
        <w:rPr>
          <w:rFonts w:ascii="Times New Roman" w:eastAsia="Times New Roman" w:hAnsi="Times New Roman" w:cs="Times New Roman"/>
          <w:color w:val="000000"/>
          <w:sz w:val="28"/>
          <w:szCs w:val="28"/>
          <w:lang w:eastAsia="ru-RU"/>
        </w:rPr>
      </w:pPr>
      <w:r w:rsidRPr="003C1EE1">
        <w:rPr>
          <w:rFonts w:ascii="Times New Roman" w:eastAsia="Times New Roman" w:hAnsi="Times New Roman" w:cs="Times New Roman"/>
          <w:color w:val="000000"/>
          <w:sz w:val="28"/>
          <w:szCs w:val="24"/>
          <w:lang w:val="ru-RU" w:eastAsia="ru-RU"/>
        </w:rPr>
        <w:t>VII</w:t>
      </w:r>
      <w:r w:rsidRPr="003C1EE1">
        <w:rPr>
          <w:rFonts w:ascii="Times New Roman" w:eastAsia="Times New Roman" w:hAnsi="Times New Roman" w:cs="Times New Roman"/>
          <w:color w:val="000000"/>
          <w:sz w:val="28"/>
          <w:szCs w:val="24"/>
          <w:lang w:eastAsia="ru-RU"/>
        </w:rPr>
        <w:t>І скликання</w:t>
      </w:r>
    </w:p>
    <w:p w:rsidR="003C1EE1" w:rsidRPr="003C1EE1" w:rsidRDefault="003C1EE1" w:rsidP="003C1EE1">
      <w:pPr>
        <w:tabs>
          <w:tab w:val="center" w:pos="4153"/>
          <w:tab w:val="right" w:pos="8306"/>
        </w:tabs>
        <w:spacing w:after="0" w:line="240" w:lineRule="auto"/>
        <w:jc w:val="center"/>
        <w:rPr>
          <w:rFonts w:ascii="Times New Roman" w:eastAsia="Calibri" w:hAnsi="Times New Roman" w:cs="Times New Roman"/>
          <w:b/>
          <w:caps/>
          <w:lang w:eastAsia="ru-RU"/>
        </w:rPr>
      </w:pPr>
    </w:p>
    <w:p w:rsidR="003C1EE1" w:rsidRPr="003C1EE1" w:rsidRDefault="003C1EE1" w:rsidP="003C1EE1">
      <w:pPr>
        <w:widowControl w:val="0"/>
        <w:tabs>
          <w:tab w:val="left" w:pos="708"/>
          <w:tab w:val="center" w:pos="4153"/>
          <w:tab w:val="right" w:pos="8306"/>
        </w:tabs>
        <w:spacing w:after="0" w:line="240" w:lineRule="auto"/>
        <w:ind w:firstLine="709"/>
        <w:outlineLvl w:val="0"/>
        <w:rPr>
          <w:rFonts w:ascii="Times New Roman" w:eastAsia="Calibri" w:hAnsi="Times New Roman" w:cs="Times New Roman"/>
          <w:b/>
          <w:sz w:val="2"/>
          <w:u w:val="single"/>
          <w:lang w:eastAsia="ru-RU"/>
        </w:rPr>
      </w:pPr>
    </w:p>
    <w:p w:rsidR="003C1EE1" w:rsidRPr="003C1EE1" w:rsidRDefault="003C1EE1" w:rsidP="003C1EE1">
      <w:pPr>
        <w:widowControl w:val="0"/>
        <w:tabs>
          <w:tab w:val="left" w:pos="708"/>
          <w:tab w:val="center" w:pos="4153"/>
          <w:tab w:val="right" w:pos="8306"/>
        </w:tabs>
        <w:spacing w:before="60" w:after="0" w:line="240" w:lineRule="auto"/>
        <w:jc w:val="center"/>
        <w:outlineLvl w:val="0"/>
        <w:rPr>
          <w:rFonts w:ascii="Times New Roman" w:eastAsia="Calibri" w:hAnsi="Times New Roman" w:cs="Times New Roman"/>
          <w:b/>
          <w:caps/>
          <w:sz w:val="20"/>
          <w:szCs w:val="20"/>
          <w:lang w:eastAsia="ru-RU"/>
        </w:rPr>
      </w:pPr>
    </w:p>
    <w:p w:rsidR="003C1EE1" w:rsidRPr="003C1EE1" w:rsidRDefault="003C1EE1" w:rsidP="003C1EE1">
      <w:pPr>
        <w:widowControl w:val="0"/>
        <w:tabs>
          <w:tab w:val="left" w:pos="708"/>
          <w:tab w:val="center" w:pos="4153"/>
          <w:tab w:val="right" w:pos="8306"/>
        </w:tabs>
        <w:spacing w:before="60" w:line="240" w:lineRule="auto"/>
        <w:jc w:val="center"/>
        <w:outlineLvl w:val="0"/>
        <w:rPr>
          <w:rFonts w:ascii="Times New Roman" w:eastAsia="Calibri" w:hAnsi="Times New Roman" w:cs="Times New Roman"/>
          <w:b/>
          <w:caps/>
          <w:sz w:val="30"/>
          <w:szCs w:val="30"/>
          <w:lang w:eastAsia="ru-RU"/>
        </w:rPr>
      </w:pPr>
      <w:r w:rsidRPr="003C1EE1">
        <w:rPr>
          <w:rFonts w:ascii="Times New Roman" w:eastAsia="Calibri" w:hAnsi="Times New Roman" w:cs="Times New Roman"/>
          <w:b/>
          <w:caps/>
          <w:sz w:val="30"/>
          <w:szCs w:val="30"/>
          <w:lang w:eastAsia="ru-RU"/>
        </w:rPr>
        <w:t>РІШЕННЯ</w:t>
      </w:r>
    </w:p>
    <w:p w:rsidR="003C1EE1" w:rsidRPr="003C1EE1" w:rsidRDefault="003C1EE1" w:rsidP="003C1EE1">
      <w:pPr>
        <w:widowControl w:val="0"/>
        <w:spacing w:before="60" w:line="240" w:lineRule="auto"/>
        <w:jc w:val="center"/>
        <w:rPr>
          <w:rFonts w:ascii="Times New Roman" w:eastAsia="Times New Roman" w:hAnsi="Times New Roman" w:cs="Times New Roman"/>
          <w:color w:val="000000"/>
          <w:sz w:val="26"/>
          <w:szCs w:val="26"/>
          <w:lang w:eastAsia="ru-RU"/>
        </w:rPr>
      </w:pPr>
      <w:r w:rsidRPr="003C1EE1">
        <w:rPr>
          <w:rFonts w:ascii="Times New Roman" w:eastAsia="Times New Roman" w:hAnsi="Times New Roman" w:cs="Times New Roman"/>
          <w:color w:val="000000"/>
          <w:sz w:val="26"/>
          <w:szCs w:val="26"/>
          <w:lang w:eastAsia="ru-RU"/>
        </w:rPr>
        <w:t>одинадцятої сесії сільської ради</w:t>
      </w:r>
    </w:p>
    <w:p w:rsidR="003C1EE1" w:rsidRPr="003C1EE1" w:rsidRDefault="003C1EE1" w:rsidP="003C1EE1">
      <w:pPr>
        <w:tabs>
          <w:tab w:val="left" w:pos="7935"/>
        </w:tabs>
        <w:spacing w:after="0" w:line="240" w:lineRule="auto"/>
        <w:jc w:val="both"/>
        <w:rPr>
          <w:rFonts w:ascii="Times New Roman" w:eastAsia="Times New Roman" w:hAnsi="Times New Roman" w:cs="Times New Roman"/>
          <w:sz w:val="28"/>
          <w:szCs w:val="28"/>
          <w:lang w:eastAsia="ru-RU"/>
        </w:rPr>
      </w:pPr>
    </w:p>
    <w:p w:rsidR="003C1EE1" w:rsidRPr="003C1EE1" w:rsidRDefault="003C1EE1" w:rsidP="003C1EE1">
      <w:pPr>
        <w:spacing w:after="0" w:line="240" w:lineRule="auto"/>
        <w:rPr>
          <w:rFonts w:ascii="Times New Roman" w:eastAsia="Times New Roman" w:hAnsi="Times New Roman" w:cs="Times New Roman"/>
          <w:sz w:val="28"/>
          <w:szCs w:val="28"/>
          <w:lang w:eastAsia="ru-RU"/>
        </w:rPr>
      </w:pPr>
      <w:r w:rsidRPr="003C1EE1">
        <w:rPr>
          <w:rFonts w:ascii="Times New Roman" w:eastAsia="Times New Roman" w:hAnsi="Times New Roman" w:cs="Times New Roman"/>
          <w:sz w:val="28"/>
          <w:szCs w:val="28"/>
          <w:lang w:eastAsia="ru-RU"/>
        </w:rPr>
        <w:t>08 жовтня 2021 рік</w:t>
      </w:r>
      <w:r w:rsidRPr="003C1EE1">
        <w:rPr>
          <w:rFonts w:ascii="Times New Roman" w:eastAsia="Times New Roman" w:hAnsi="Times New Roman" w:cs="Times New Roman"/>
          <w:sz w:val="28"/>
          <w:szCs w:val="28"/>
          <w:lang w:eastAsia="ru-RU"/>
        </w:rPr>
        <w:tab/>
        <w:t xml:space="preserve">        </w:t>
      </w:r>
      <w:r w:rsidRPr="003C1EE1">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bookmarkStart w:id="0" w:name="_GoBack"/>
      <w:bookmarkEnd w:id="0"/>
      <w:r w:rsidRPr="003C1EE1">
        <w:rPr>
          <w:rFonts w:ascii="Times New Roman" w:eastAsia="Times New Roman" w:hAnsi="Times New Roman" w:cs="Times New Roman"/>
          <w:sz w:val="28"/>
          <w:szCs w:val="28"/>
          <w:lang w:eastAsia="ru-RU"/>
        </w:rPr>
        <w:t xml:space="preserve">  Оринин</w:t>
      </w:r>
      <w:r w:rsidRPr="003C1EE1">
        <w:rPr>
          <w:rFonts w:ascii="Times New Roman" w:eastAsia="Times New Roman" w:hAnsi="Times New Roman" w:cs="Times New Roman"/>
          <w:sz w:val="28"/>
          <w:szCs w:val="28"/>
          <w:lang w:eastAsia="ru-RU"/>
        </w:rPr>
        <w:tab/>
      </w:r>
      <w:r w:rsidRPr="003C1EE1">
        <w:rPr>
          <w:rFonts w:ascii="Times New Roman" w:eastAsia="Times New Roman" w:hAnsi="Times New Roman" w:cs="Times New Roman"/>
          <w:sz w:val="28"/>
          <w:szCs w:val="28"/>
          <w:lang w:eastAsia="ru-RU"/>
        </w:rPr>
        <w:tab/>
      </w:r>
      <w:r w:rsidRPr="003C1EE1">
        <w:rPr>
          <w:rFonts w:ascii="Times New Roman" w:eastAsia="Times New Roman" w:hAnsi="Times New Roman" w:cs="Times New Roman"/>
          <w:sz w:val="28"/>
          <w:szCs w:val="28"/>
          <w:lang w:eastAsia="ru-RU"/>
        </w:rPr>
        <w:tab/>
      </w:r>
      <w:r w:rsidRPr="003C1EE1">
        <w:rPr>
          <w:rFonts w:ascii="Times New Roman" w:eastAsia="Times New Roman" w:hAnsi="Times New Roman" w:cs="Times New Roman"/>
          <w:sz w:val="28"/>
          <w:szCs w:val="28"/>
          <w:lang w:eastAsia="ru-RU"/>
        </w:rPr>
        <w:tab/>
      </w:r>
      <w:r w:rsidRPr="003C1EE1">
        <w:rPr>
          <w:rFonts w:ascii="Times New Roman" w:eastAsia="Times New Roman" w:hAnsi="Times New Roman" w:cs="Times New Roman"/>
          <w:sz w:val="28"/>
          <w:szCs w:val="28"/>
          <w:lang w:eastAsia="ru-RU"/>
        </w:rPr>
        <w:tab/>
        <w:t xml:space="preserve">       № </w:t>
      </w:r>
      <w:r>
        <w:rPr>
          <w:rFonts w:ascii="Times New Roman" w:eastAsia="Times New Roman" w:hAnsi="Times New Roman" w:cs="Times New Roman"/>
          <w:sz w:val="28"/>
          <w:szCs w:val="28"/>
          <w:lang w:eastAsia="ru-RU"/>
        </w:rPr>
        <w:t>3</w:t>
      </w:r>
    </w:p>
    <w:p w:rsidR="00E24665" w:rsidRPr="00E24665" w:rsidRDefault="00E24665" w:rsidP="00E24665">
      <w:pPr>
        <w:shd w:val="clear" w:color="auto" w:fill="FFFFFF"/>
        <w:spacing w:after="0" w:line="240" w:lineRule="auto"/>
        <w:jc w:val="both"/>
        <w:rPr>
          <w:rFonts w:ascii="Arial" w:eastAsia="Times New Roman" w:hAnsi="Arial" w:cs="Arial"/>
          <w:color w:val="000000"/>
          <w:sz w:val="21"/>
          <w:szCs w:val="21"/>
          <w:lang w:eastAsia="uk-UA"/>
        </w:rPr>
      </w:pPr>
    </w:p>
    <w:p w:rsidR="00E24665" w:rsidRPr="00E24665" w:rsidRDefault="00E24665" w:rsidP="00E24665">
      <w:pPr>
        <w:shd w:val="clear" w:color="auto" w:fill="FFFFFF"/>
        <w:spacing w:after="0" w:line="240" w:lineRule="auto"/>
        <w:textAlignment w:val="baseline"/>
        <w:rPr>
          <w:rFonts w:ascii="Arial" w:eastAsia="Times New Roman" w:hAnsi="Arial" w:cs="Arial"/>
          <w:color w:val="000000"/>
          <w:sz w:val="21"/>
          <w:szCs w:val="21"/>
          <w:lang w:eastAsia="uk-UA"/>
        </w:rPr>
      </w:pPr>
      <w:r w:rsidRPr="00E24665">
        <w:rPr>
          <w:rFonts w:ascii="Times New Roman" w:eastAsia="Times New Roman" w:hAnsi="Times New Roman" w:cs="Times New Roman"/>
          <w:bCs/>
          <w:color w:val="212529"/>
          <w:sz w:val="28"/>
          <w:szCs w:val="28"/>
          <w:lang w:eastAsia="uk-UA"/>
        </w:rPr>
        <w:t>Про Порядок виявлення, взяття на облік,</w:t>
      </w:r>
    </w:p>
    <w:p w:rsidR="00E24665" w:rsidRPr="00E24665" w:rsidRDefault="00E24665" w:rsidP="00E24665">
      <w:pPr>
        <w:shd w:val="clear" w:color="auto" w:fill="FFFFFF"/>
        <w:spacing w:after="0" w:line="240" w:lineRule="auto"/>
        <w:textAlignment w:val="baseline"/>
        <w:rPr>
          <w:rFonts w:ascii="Arial" w:eastAsia="Times New Roman" w:hAnsi="Arial" w:cs="Arial"/>
          <w:color w:val="000000"/>
          <w:sz w:val="21"/>
          <w:szCs w:val="21"/>
          <w:lang w:eastAsia="uk-UA"/>
        </w:rPr>
      </w:pPr>
      <w:r w:rsidRPr="00E24665">
        <w:rPr>
          <w:rFonts w:ascii="Times New Roman" w:eastAsia="Times New Roman" w:hAnsi="Times New Roman" w:cs="Times New Roman"/>
          <w:bCs/>
          <w:color w:val="212529"/>
          <w:sz w:val="28"/>
          <w:szCs w:val="28"/>
          <w:lang w:eastAsia="uk-UA"/>
        </w:rPr>
        <w:t>збереження і використання безхазяйного майна</w:t>
      </w:r>
    </w:p>
    <w:p w:rsidR="00E24665" w:rsidRPr="00E24665" w:rsidRDefault="00E24665" w:rsidP="00E24665">
      <w:pPr>
        <w:shd w:val="clear" w:color="auto" w:fill="FFFFFF"/>
        <w:spacing w:after="0" w:line="240" w:lineRule="auto"/>
        <w:textAlignment w:val="baseline"/>
        <w:rPr>
          <w:rFonts w:ascii="Arial" w:eastAsia="Times New Roman" w:hAnsi="Arial" w:cs="Arial"/>
          <w:color w:val="000000"/>
          <w:sz w:val="21"/>
          <w:szCs w:val="21"/>
          <w:lang w:eastAsia="uk-UA"/>
        </w:rPr>
      </w:pPr>
      <w:r w:rsidRPr="00E24665">
        <w:rPr>
          <w:rFonts w:ascii="Times New Roman" w:eastAsia="Times New Roman" w:hAnsi="Times New Roman" w:cs="Times New Roman"/>
          <w:bCs/>
          <w:color w:val="212529"/>
          <w:sz w:val="28"/>
          <w:szCs w:val="28"/>
          <w:lang w:eastAsia="uk-UA"/>
        </w:rPr>
        <w:t>на території Орининської сільської ради</w:t>
      </w:r>
    </w:p>
    <w:p w:rsidR="00E24665" w:rsidRPr="00E24665" w:rsidRDefault="00E24665" w:rsidP="00E24665">
      <w:pPr>
        <w:shd w:val="clear" w:color="auto" w:fill="FFFFFF"/>
        <w:spacing w:after="0" w:line="240" w:lineRule="auto"/>
        <w:textAlignment w:val="baseline"/>
        <w:rPr>
          <w:rFonts w:ascii="Arial" w:eastAsia="Times New Roman" w:hAnsi="Arial" w:cs="Arial"/>
          <w:color w:val="000000"/>
          <w:sz w:val="21"/>
          <w:szCs w:val="21"/>
          <w:lang w:eastAsia="uk-UA"/>
        </w:rPr>
      </w:pPr>
    </w:p>
    <w:p w:rsidR="00E24665" w:rsidRPr="00E24665" w:rsidRDefault="00E24665" w:rsidP="00E24665">
      <w:pPr>
        <w:shd w:val="clear" w:color="auto" w:fill="FFFFFF"/>
        <w:spacing w:after="0" w:line="240" w:lineRule="auto"/>
        <w:ind w:firstLine="708"/>
        <w:jc w:val="both"/>
        <w:textAlignment w:val="baseline"/>
        <w:rPr>
          <w:rFonts w:ascii="Arial" w:eastAsia="Times New Roman" w:hAnsi="Arial" w:cs="Arial"/>
          <w:color w:val="000000"/>
          <w:sz w:val="21"/>
          <w:szCs w:val="21"/>
          <w:lang w:eastAsia="uk-UA"/>
        </w:rPr>
      </w:pPr>
      <w:r w:rsidRPr="00E24665">
        <w:rPr>
          <w:rFonts w:ascii="Times New Roman" w:eastAsia="Times New Roman" w:hAnsi="Times New Roman" w:cs="Times New Roman"/>
          <w:color w:val="000000"/>
          <w:sz w:val="28"/>
          <w:szCs w:val="28"/>
          <w:lang w:eastAsia="uk-UA"/>
        </w:rPr>
        <w:t>З метою врегулювання питання щодо виявлення, обліку, збереження та використання безхазяйного майна,  прийняття такого майна у комунальну власність Орининської територіальної громади, керуючись ст. 335 Цивільного Кодексу України, Законом України «Про державну реєстрацію речових прав на нерухоме майно та їх обтяжень», ст.ст. 29, 40, 59, 60 Закону України «Про місцеве самоврядування в Україні», сільська рада</w:t>
      </w:r>
    </w:p>
    <w:p w:rsidR="00E24665" w:rsidRDefault="00E24665" w:rsidP="00E24665">
      <w:pPr>
        <w:shd w:val="clear" w:color="auto" w:fill="FFFFFF"/>
        <w:spacing w:after="0" w:line="240" w:lineRule="auto"/>
        <w:jc w:val="both"/>
        <w:textAlignment w:val="baseline"/>
        <w:rPr>
          <w:rFonts w:ascii="Times New Roman" w:eastAsia="Times New Roman" w:hAnsi="Times New Roman" w:cs="Times New Roman"/>
          <w:b/>
          <w:bCs/>
          <w:color w:val="000000"/>
          <w:sz w:val="28"/>
          <w:szCs w:val="28"/>
          <w:lang w:eastAsia="uk-UA"/>
        </w:rPr>
      </w:pPr>
    </w:p>
    <w:p w:rsidR="00E24665" w:rsidRPr="003C1EE1" w:rsidRDefault="00E24665" w:rsidP="00E24665">
      <w:pPr>
        <w:shd w:val="clear" w:color="auto" w:fill="FFFFFF"/>
        <w:spacing w:after="0" w:line="240" w:lineRule="auto"/>
        <w:jc w:val="both"/>
        <w:textAlignment w:val="baseline"/>
        <w:rPr>
          <w:rFonts w:ascii="Times New Roman" w:eastAsia="Times New Roman" w:hAnsi="Times New Roman" w:cs="Times New Roman"/>
          <w:b/>
          <w:bCs/>
          <w:color w:val="000000"/>
          <w:sz w:val="28"/>
          <w:szCs w:val="28"/>
          <w:lang w:eastAsia="uk-UA"/>
        </w:rPr>
      </w:pPr>
      <w:r w:rsidRPr="003C1EE1">
        <w:rPr>
          <w:rFonts w:ascii="Times New Roman" w:eastAsia="Times New Roman" w:hAnsi="Times New Roman" w:cs="Times New Roman"/>
          <w:b/>
          <w:bCs/>
          <w:color w:val="000000"/>
          <w:sz w:val="28"/>
          <w:szCs w:val="28"/>
          <w:lang w:eastAsia="uk-UA"/>
        </w:rPr>
        <w:t xml:space="preserve">ВИРІШИЛА: </w:t>
      </w:r>
    </w:p>
    <w:p w:rsidR="00E24665" w:rsidRDefault="00E24665" w:rsidP="00E2466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p>
    <w:p w:rsidR="00E24665" w:rsidRPr="00E24665" w:rsidRDefault="00E24665" w:rsidP="003C1EE1">
      <w:pPr>
        <w:shd w:val="clear" w:color="auto" w:fill="FFFFFF"/>
        <w:spacing w:after="0" w:line="240" w:lineRule="auto"/>
        <w:jc w:val="both"/>
        <w:textAlignment w:val="baseline"/>
        <w:rPr>
          <w:rFonts w:ascii="Arial" w:eastAsia="Times New Roman" w:hAnsi="Arial" w:cs="Arial"/>
          <w:color w:val="000000"/>
          <w:sz w:val="21"/>
          <w:szCs w:val="21"/>
          <w:lang w:eastAsia="uk-UA"/>
        </w:rPr>
      </w:pPr>
      <w:r w:rsidRPr="00E24665">
        <w:rPr>
          <w:rFonts w:ascii="Times New Roman" w:eastAsia="Times New Roman" w:hAnsi="Times New Roman" w:cs="Times New Roman"/>
          <w:color w:val="000000"/>
          <w:sz w:val="28"/>
          <w:szCs w:val="28"/>
          <w:lang w:eastAsia="uk-UA"/>
        </w:rPr>
        <w:t>1.</w:t>
      </w:r>
      <w:r>
        <w:rPr>
          <w:rFonts w:ascii="Times New Roman" w:eastAsia="Times New Roman" w:hAnsi="Times New Roman" w:cs="Times New Roman"/>
          <w:color w:val="000000"/>
          <w:sz w:val="28"/>
          <w:szCs w:val="28"/>
          <w:lang w:eastAsia="uk-UA"/>
        </w:rPr>
        <w:tab/>
      </w:r>
      <w:r w:rsidRPr="00E24665">
        <w:rPr>
          <w:rFonts w:ascii="Times New Roman" w:eastAsia="Times New Roman" w:hAnsi="Times New Roman" w:cs="Times New Roman"/>
          <w:color w:val="000000"/>
          <w:sz w:val="28"/>
          <w:szCs w:val="28"/>
          <w:lang w:eastAsia="uk-UA"/>
        </w:rPr>
        <w:t xml:space="preserve"> Затвердити Порядок виявлення, взяття на облік, збереження і використання безхазяйного майна  на території Орининської сільської ради (далі – Порядок) згідно додатку 1.</w:t>
      </w:r>
    </w:p>
    <w:p w:rsidR="00E24665" w:rsidRPr="00E24665" w:rsidRDefault="00E24665" w:rsidP="003C1EE1">
      <w:pPr>
        <w:shd w:val="clear" w:color="auto" w:fill="FFFFFF"/>
        <w:spacing w:after="0" w:line="240" w:lineRule="auto"/>
        <w:jc w:val="both"/>
        <w:textAlignment w:val="baseline"/>
        <w:rPr>
          <w:rFonts w:ascii="Arial" w:eastAsia="Times New Roman" w:hAnsi="Arial" w:cs="Arial"/>
          <w:color w:val="000000"/>
          <w:sz w:val="21"/>
          <w:szCs w:val="21"/>
          <w:lang w:eastAsia="uk-UA"/>
        </w:rPr>
      </w:pPr>
      <w:r w:rsidRPr="00E24665">
        <w:rPr>
          <w:rFonts w:ascii="Times New Roman" w:eastAsia="Times New Roman" w:hAnsi="Times New Roman" w:cs="Times New Roman"/>
          <w:color w:val="000000"/>
          <w:sz w:val="28"/>
          <w:szCs w:val="28"/>
          <w:lang w:eastAsia="uk-UA"/>
        </w:rPr>
        <w:t>2.</w:t>
      </w:r>
      <w:r>
        <w:rPr>
          <w:rFonts w:ascii="Times New Roman" w:eastAsia="Times New Roman" w:hAnsi="Times New Roman" w:cs="Times New Roman"/>
          <w:color w:val="000000"/>
          <w:sz w:val="28"/>
          <w:szCs w:val="28"/>
          <w:lang w:eastAsia="uk-UA"/>
        </w:rPr>
        <w:tab/>
      </w:r>
      <w:r w:rsidRPr="00E24665">
        <w:rPr>
          <w:rFonts w:ascii="Times New Roman" w:eastAsia="Times New Roman" w:hAnsi="Times New Roman" w:cs="Times New Roman"/>
          <w:color w:val="000000"/>
          <w:sz w:val="28"/>
          <w:szCs w:val="28"/>
          <w:lang w:eastAsia="uk-UA"/>
        </w:rPr>
        <w:t xml:space="preserve"> Створити та затвердити склад постійно діючої комісії з обстеження безхазяйного майна Орининської сільської ради згідно додатку 2.</w:t>
      </w:r>
    </w:p>
    <w:p w:rsidR="00E24665" w:rsidRPr="00E24665" w:rsidRDefault="00E24665" w:rsidP="003C1EE1">
      <w:pPr>
        <w:shd w:val="clear" w:color="auto" w:fill="FFFFFF"/>
        <w:spacing w:after="0" w:line="240" w:lineRule="auto"/>
        <w:jc w:val="both"/>
        <w:textAlignment w:val="baseline"/>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lang w:eastAsia="uk-UA"/>
        </w:rPr>
        <w:t>3.</w:t>
      </w:r>
      <w:r>
        <w:rPr>
          <w:rFonts w:ascii="Times New Roman" w:eastAsia="Times New Roman" w:hAnsi="Times New Roman" w:cs="Times New Roman"/>
          <w:color w:val="000000"/>
          <w:sz w:val="28"/>
          <w:szCs w:val="28"/>
          <w:lang w:eastAsia="uk-UA"/>
        </w:rPr>
        <w:tab/>
        <w:t xml:space="preserve"> </w:t>
      </w:r>
      <w:r w:rsidRPr="00E24665">
        <w:rPr>
          <w:rFonts w:ascii="Times New Roman" w:eastAsia="Times New Roman" w:hAnsi="Times New Roman" w:cs="Times New Roman"/>
          <w:color w:val="000000"/>
          <w:sz w:val="28"/>
          <w:szCs w:val="28"/>
          <w:lang w:eastAsia="uk-UA"/>
        </w:rPr>
        <w:t>Затвердити акт обстеження безхазяйного майна згідно додатку 3.</w:t>
      </w:r>
    </w:p>
    <w:p w:rsidR="00E24665" w:rsidRPr="00E24665" w:rsidRDefault="008C07DE" w:rsidP="003C1EE1">
      <w:pPr>
        <w:shd w:val="clear" w:color="auto" w:fill="FFFFFF"/>
        <w:spacing w:after="0" w:line="240" w:lineRule="auto"/>
        <w:jc w:val="both"/>
        <w:textAlignment w:val="baseline"/>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lang w:eastAsia="uk-UA"/>
        </w:rPr>
        <w:t>4</w:t>
      </w:r>
      <w:r w:rsidR="00E24665" w:rsidRPr="00E24665">
        <w:rPr>
          <w:rFonts w:ascii="Times New Roman" w:eastAsia="Times New Roman" w:hAnsi="Times New Roman" w:cs="Times New Roman"/>
          <w:color w:val="000000"/>
          <w:sz w:val="28"/>
          <w:szCs w:val="28"/>
          <w:lang w:eastAsia="uk-UA"/>
        </w:rPr>
        <w:t>.</w:t>
      </w:r>
      <w:r w:rsidR="00E24665">
        <w:rPr>
          <w:rFonts w:ascii="Times New Roman" w:eastAsia="Times New Roman" w:hAnsi="Times New Roman" w:cs="Times New Roman"/>
          <w:color w:val="000000"/>
          <w:sz w:val="28"/>
          <w:szCs w:val="28"/>
          <w:lang w:eastAsia="uk-UA"/>
        </w:rPr>
        <w:tab/>
      </w:r>
      <w:r w:rsidR="00E24665" w:rsidRPr="00E24665">
        <w:rPr>
          <w:rFonts w:ascii="Times New Roman" w:eastAsia="Times New Roman" w:hAnsi="Times New Roman" w:cs="Times New Roman"/>
          <w:color w:val="000000"/>
          <w:sz w:val="28"/>
          <w:szCs w:val="28"/>
          <w:lang w:eastAsia="uk-UA"/>
        </w:rPr>
        <w:t xml:space="preserve"> Опублікувати дане рішення на офіційному сайті Орининської сільської ради.</w:t>
      </w:r>
    </w:p>
    <w:p w:rsidR="00E24665" w:rsidRPr="00E24665" w:rsidRDefault="008C07DE" w:rsidP="003C1EE1">
      <w:pPr>
        <w:shd w:val="clear" w:color="auto" w:fill="FFFFFF"/>
        <w:spacing w:after="0" w:line="240" w:lineRule="auto"/>
        <w:jc w:val="both"/>
        <w:textAlignment w:val="baseline"/>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lang w:eastAsia="uk-UA"/>
        </w:rPr>
        <w:t>5</w:t>
      </w:r>
      <w:r w:rsidR="00E24665" w:rsidRPr="00E24665">
        <w:rPr>
          <w:rFonts w:ascii="Times New Roman" w:eastAsia="Times New Roman" w:hAnsi="Times New Roman" w:cs="Times New Roman"/>
          <w:color w:val="000000"/>
          <w:sz w:val="28"/>
          <w:szCs w:val="28"/>
          <w:lang w:eastAsia="uk-UA"/>
        </w:rPr>
        <w:t xml:space="preserve">. </w:t>
      </w:r>
      <w:r w:rsidR="00E24665">
        <w:rPr>
          <w:rFonts w:ascii="Times New Roman" w:eastAsia="Times New Roman" w:hAnsi="Times New Roman" w:cs="Times New Roman"/>
          <w:color w:val="000000"/>
          <w:sz w:val="28"/>
          <w:szCs w:val="28"/>
          <w:lang w:eastAsia="uk-UA"/>
        </w:rPr>
        <w:tab/>
        <w:t xml:space="preserve">  </w:t>
      </w:r>
      <w:r w:rsidR="00E24665" w:rsidRPr="00E24665">
        <w:rPr>
          <w:rFonts w:ascii="Times New Roman" w:eastAsia="Times New Roman" w:hAnsi="Times New Roman" w:cs="Times New Roman"/>
          <w:color w:val="000000"/>
          <w:sz w:val="28"/>
          <w:szCs w:val="28"/>
          <w:lang w:eastAsia="uk-UA"/>
        </w:rPr>
        <w:t>Контроль за виконанням рішення покласти на голову постійної депутатської комісії з питань будівництва, житлово-комунального господарства та розвитку спільної власності територіальних громад, торгівельного, побутового обслуговування, транспорту і зв’язку - Демченко Ігоря Анатолійовича.</w:t>
      </w:r>
    </w:p>
    <w:p w:rsidR="00E24665" w:rsidRPr="00E24665" w:rsidRDefault="00E24665" w:rsidP="00E24665">
      <w:pPr>
        <w:shd w:val="clear" w:color="auto" w:fill="FFFFFF"/>
        <w:spacing w:after="0" w:line="240" w:lineRule="auto"/>
        <w:jc w:val="both"/>
        <w:textAlignment w:val="baseline"/>
        <w:rPr>
          <w:rFonts w:ascii="Arial" w:eastAsia="Times New Roman" w:hAnsi="Arial" w:cs="Arial"/>
          <w:color w:val="000000"/>
          <w:sz w:val="21"/>
          <w:szCs w:val="21"/>
          <w:lang w:eastAsia="uk-UA"/>
        </w:rPr>
      </w:pPr>
    </w:p>
    <w:p w:rsidR="00E24665" w:rsidRDefault="00E24665" w:rsidP="00E2466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p>
    <w:p w:rsidR="00E24665" w:rsidRPr="00E24665" w:rsidRDefault="00E24665" w:rsidP="00E24665">
      <w:pPr>
        <w:shd w:val="clear" w:color="auto" w:fill="FFFFFF"/>
        <w:spacing w:after="0" w:line="240" w:lineRule="auto"/>
        <w:jc w:val="both"/>
        <w:textAlignment w:val="baseline"/>
        <w:rPr>
          <w:rFonts w:ascii="Arial" w:eastAsia="Times New Roman" w:hAnsi="Arial" w:cs="Arial"/>
          <w:color w:val="000000"/>
          <w:sz w:val="21"/>
          <w:szCs w:val="21"/>
          <w:lang w:eastAsia="uk-UA"/>
        </w:rPr>
      </w:pPr>
      <w:r w:rsidRPr="00E24665">
        <w:rPr>
          <w:rFonts w:ascii="Times New Roman" w:eastAsia="Times New Roman" w:hAnsi="Times New Roman" w:cs="Times New Roman"/>
          <w:color w:val="000000"/>
          <w:sz w:val="28"/>
          <w:szCs w:val="28"/>
          <w:lang w:eastAsia="uk-UA"/>
        </w:rPr>
        <w:t xml:space="preserve">Сільський голова                                                       </w:t>
      </w:r>
      <w:r>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ab/>
      </w:r>
      <w:r w:rsidRPr="00E24665">
        <w:rPr>
          <w:rFonts w:ascii="Times New Roman" w:eastAsia="Times New Roman" w:hAnsi="Times New Roman" w:cs="Times New Roman"/>
          <w:color w:val="000000"/>
          <w:sz w:val="28"/>
          <w:szCs w:val="28"/>
          <w:lang w:eastAsia="uk-UA"/>
        </w:rPr>
        <w:t> Іван  РОМАНЧУК</w:t>
      </w:r>
    </w:p>
    <w:p w:rsidR="00B4194A" w:rsidRDefault="00B4194A" w:rsidP="00E24665">
      <w:pPr>
        <w:jc w:val="both"/>
      </w:pPr>
    </w:p>
    <w:sectPr w:rsidR="00B4194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180"/>
    <w:rsid w:val="00196723"/>
    <w:rsid w:val="003C1EE1"/>
    <w:rsid w:val="008C07DE"/>
    <w:rsid w:val="00B4194A"/>
    <w:rsid w:val="00E24665"/>
    <w:rsid w:val="00FF61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206CB"/>
  <w15:chartTrackingRefBased/>
  <w15:docId w15:val="{4F73C292-E2CF-47FD-971D-6C9F60B01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672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967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114493">
      <w:bodyDiv w:val="1"/>
      <w:marLeft w:val="0"/>
      <w:marRight w:val="0"/>
      <w:marTop w:val="0"/>
      <w:marBottom w:val="0"/>
      <w:divBdr>
        <w:top w:val="none" w:sz="0" w:space="0" w:color="auto"/>
        <w:left w:val="none" w:sz="0" w:space="0" w:color="auto"/>
        <w:bottom w:val="none" w:sz="0" w:space="0" w:color="auto"/>
        <w:right w:val="none" w:sz="0" w:space="0" w:color="auto"/>
      </w:divBdr>
    </w:div>
    <w:div w:id="213883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1038</Words>
  <Characters>592</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dc:creator>
  <cp:keywords/>
  <dc:description/>
  <cp:lastModifiedBy>Secretar</cp:lastModifiedBy>
  <cp:revision>5</cp:revision>
  <cp:lastPrinted>2021-10-01T05:58:00Z</cp:lastPrinted>
  <dcterms:created xsi:type="dcterms:W3CDTF">2021-10-01T05:53:00Z</dcterms:created>
  <dcterms:modified xsi:type="dcterms:W3CDTF">2021-10-12T06:17:00Z</dcterms:modified>
</cp:coreProperties>
</file>