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FE0" w:rsidRPr="00BA3FE0" w:rsidRDefault="00BA3FE0" w:rsidP="00BA3FE0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BA3FE0">
        <w:rPr>
          <w:rFonts w:ascii="Calibri" w:eastAsia="Calibri" w:hAnsi="Calibri" w:cs="Times New Roman"/>
          <w:lang w:val="uk-UA" w:eastAsia="ru-RU"/>
        </w:rPr>
        <w:tab/>
      </w:r>
    </w:p>
    <w:p w:rsidR="00BA3FE0" w:rsidRPr="00BA3FE0" w:rsidRDefault="00BA3FE0" w:rsidP="00BA3FE0">
      <w:pPr>
        <w:tabs>
          <w:tab w:val="left" w:pos="0"/>
          <w:tab w:val="center" w:pos="4153"/>
          <w:tab w:val="right" w:pos="8306"/>
        </w:tabs>
        <w:spacing w:after="0" w:line="240" w:lineRule="auto"/>
        <w:jc w:val="center"/>
        <w:rPr>
          <w:rFonts w:ascii="Calibri" w:eastAsia="Calibri" w:hAnsi="Calibri" w:cs="Times New Roman"/>
          <w:lang w:val="uk-UA" w:eastAsia="ru-RU"/>
        </w:rPr>
      </w:pPr>
      <w:r w:rsidRPr="00BA3FE0">
        <w:rPr>
          <w:rFonts w:ascii="Calibri" w:eastAsia="Calibri" w:hAnsi="Calibri" w:cs="Times New Roman"/>
          <w:lang w:val="uk-UA" w:eastAsia="ru-RU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79916937" r:id="rId5"/>
        </w:object>
      </w:r>
    </w:p>
    <w:p w:rsidR="00BA3FE0" w:rsidRPr="00BA3FE0" w:rsidRDefault="00BA3FE0" w:rsidP="00BA3FE0">
      <w:pPr>
        <w:tabs>
          <w:tab w:val="left" w:pos="708"/>
          <w:tab w:val="center" w:pos="4536"/>
          <w:tab w:val="right" w:pos="8306"/>
        </w:tabs>
        <w:spacing w:after="0" w:line="240" w:lineRule="auto"/>
        <w:jc w:val="center"/>
        <w:outlineLvl w:val="0"/>
        <w:rPr>
          <w:rFonts w:ascii="Calibri" w:eastAsia="Calibri" w:hAnsi="Calibri" w:cs="Times New Roman"/>
          <w:lang w:val="uk-UA" w:eastAsia="ru-RU"/>
        </w:rPr>
      </w:pPr>
    </w:p>
    <w:p w:rsidR="00BA3FE0" w:rsidRPr="00BA3FE0" w:rsidRDefault="00BA3FE0" w:rsidP="00BA3F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ОРИНИНСЬКА СІЛЬСЬКА РАДА</w:t>
      </w:r>
    </w:p>
    <w:p w:rsidR="00BA3FE0" w:rsidRPr="00BA3FE0" w:rsidRDefault="00BA3FE0" w:rsidP="00BA3F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КАМ’ЯНЕЦЬ-ПОДІЛЬСЬКОГО РАЙОНУ</w:t>
      </w:r>
    </w:p>
    <w:p w:rsidR="00BA3FE0" w:rsidRPr="000D10CB" w:rsidRDefault="00BA3FE0" w:rsidP="000D10CB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Хмельницької області</w:t>
      </w:r>
    </w:p>
    <w:p w:rsidR="009311A1" w:rsidRPr="009311A1" w:rsidRDefault="009311A1" w:rsidP="009311A1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9311A1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9311A1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9311A1" w:rsidRPr="009311A1" w:rsidRDefault="009311A1" w:rsidP="009311A1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311A1" w:rsidRPr="009311A1" w:rsidRDefault="009311A1" w:rsidP="009311A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9311A1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311A1" w:rsidRPr="009311A1" w:rsidRDefault="009311A1" w:rsidP="009311A1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9311A1">
        <w:rPr>
          <w:rFonts w:ascii="Times New Roman" w:hAnsi="Times New Roman" w:cs="Times New Roman"/>
          <w:color w:val="000000"/>
          <w:sz w:val="26"/>
          <w:szCs w:val="26"/>
          <w:lang w:val="uk-UA"/>
        </w:rPr>
        <w:t>сьомої сесії сільської р</w:t>
      </w:r>
      <w:r w:rsidRPr="009311A1">
        <w:rPr>
          <w:rFonts w:ascii="Times New Roman" w:hAnsi="Times New Roman" w:cs="Times New Roman"/>
          <w:bCs/>
          <w:color w:val="000000"/>
          <w:sz w:val="26"/>
          <w:szCs w:val="26"/>
          <w:lang w:val="uk-UA"/>
        </w:rPr>
        <w:t>а</w:t>
      </w:r>
      <w:r w:rsidRPr="009311A1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ди </w:t>
      </w:r>
    </w:p>
    <w:p w:rsidR="00BA3FE0" w:rsidRPr="009311A1" w:rsidRDefault="00BA3FE0" w:rsidP="00BA3FE0">
      <w:pPr>
        <w:widowControl w:val="0"/>
        <w:spacing w:after="0" w:line="240" w:lineRule="auto"/>
        <w:ind w:right="5639"/>
        <w:jc w:val="both"/>
        <w:outlineLvl w:val="0"/>
        <w:rPr>
          <w:rFonts w:ascii="Times New Roman" w:eastAsia="Times New Roman" w:hAnsi="Times New Roman" w:cs="Times New Roman"/>
          <w:b/>
          <w:spacing w:val="-9"/>
          <w:sz w:val="26"/>
          <w:szCs w:val="26"/>
          <w:lang w:val="uk-UA" w:eastAsia="ru-RU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3082"/>
        <w:gridCol w:w="6416"/>
      </w:tblGrid>
      <w:tr w:rsidR="00BA3FE0" w:rsidRPr="009311A1" w:rsidTr="009311A1">
        <w:trPr>
          <w:trHeight w:val="419"/>
        </w:trPr>
        <w:tc>
          <w:tcPr>
            <w:tcW w:w="3082" w:type="dxa"/>
          </w:tcPr>
          <w:p w:rsidR="00BA3FE0" w:rsidRPr="009311A1" w:rsidRDefault="009311A1" w:rsidP="00BA3FE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caps/>
                <w:sz w:val="26"/>
                <w:szCs w:val="26"/>
                <w:lang w:val="uk-UA" w:eastAsia="ru-RU"/>
              </w:rPr>
            </w:pPr>
            <w:r w:rsidRPr="009311A1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08.04</w:t>
            </w:r>
            <w:r w:rsidR="00BA3FE0" w:rsidRPr="009311A1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.2021</w:t>
            </w:r>
          </w:p>
        </w:tc>
        <w:tc>
          <w:tcPr>
            <w:tcW w:w="6416" w:type="dxa"/>
          </w:tcPr>
          <w:p w:rsidR="00BA3FE0" w:rsidRPr="009311A1" w:rsidRDefault="009311A1" w:rsidP="009311A1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b/>
                <w:caps/>
                <w:sz w:val="26"/>
                <w:szCs w:val="26"/>
                <w:lang w:eastAsia="ru-RU"/>
              </w:rPr>
            </w:pPr>
            <w:r w:rsidRPr="009311A1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   </w:t>
            </w:r>
            <w:r w:rsidR="00BA3FE0" w:rsidRPr="009311A1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№ </w:t>
            </w:r>
            <w:r w:rsidR="00F61441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47</w:t>
            </w:r>
          </w:p>
        </w:tc>
      </w:tr>
    </w:tbl>
    <w:p w:rsidR="00BA3FE0" w:rsidRPr="009311A1" w:rsidRDefault="00BA3FE0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6757DA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757DA" w:rsidRDefault="00BA3FE0" w:rsidP="00280524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9311A1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9311A1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6757DA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6757DA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 w:rsidR="006757DA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="00280524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bookmarkStart w:id="0" w:name="_GoBack"/>
            <w:bookmarkEnd w:id="0"/>
            <w:r w:rsidR="006757DA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землеустрою щодо </w:t>
            </w:r>
            <w:proofErr w:type="spellStart"/>
            <w:r w:rsidR="006757DA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встановлен</w:t>
            </w:r>
            <w:proofErr w:type="spellEnd"/>
            <w:r w:rsidR="006757DA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</w:p>
          <w:p w:rsidR="00BA3FE0" w:rsidRPr="006757DA" w:rsidRDefault="006757DA" w:rsidP="006757DA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ня (відновлення) меж земельної ділянки в натурі (на місце</w:t>
            </w:r>
            <w:r w:rsidR="00BA3FE0" w:rsidRPr="009311A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вості) та передачу у власність земельної ділянки гр.</w:t>
            </w:r>
            <w:r w:rsidR="00A85CC6" w:rsidRPr="009311A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456F54" w:rsidRPr="009311A1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Брунькові Іванові Миколайовичу</w:t>
            </w:r>
          </w:p>
        </w:tc>
      </w:tr>
    </w:tbl>
    <w:p w:rsidR="00BA3FE0" w:rsidRPr="009311A1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6"/>
          <w:szCs w:val="26"/>
          <w:lang w:val="uk-UA" w:eastAsia="ru-RU"/>
        </w:rPr>
      </w:pPr>
    </w:p>
    <w:p w:rsidR="00BA3FE0" w:rsidRPr="009311A1" w:rsidRDefault="00BA3FE0" w:rsidP="00BA3FE0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9311A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A85CC6" w:rsidRPr="009311A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456F54" w:rsidRPr="009311A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Брунька Івана Миколайовича</w:t>
      </w:r>
      <w:r w:rsidR="00A85CC6" w:rsidRPr="009311A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9311A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затвердження технічної документації із землеустрою,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 розміри земельної ділянки та п.34 ст. 26 Закону України «Про місцеве самоврядування в Україні», Закону України «Про землеустрій», «Про державний земельний кадастр» статей: 12, 40, 81, 116, 118, 120, 121, 122, 125, 126 Земельного кодексу України, </w:t>
      </w:r>
      <w:r w:rsidR="009311A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Pr="009311A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BA3FE0" w:rsidRPr="009311A1" w:rsidRDefault="00BA3FE0" w:rsidP="00BA3FE0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</w:p>
    <w:p w:rsidR="00BA3FE0" w:rsidRPr="009311A1" w:rsidRDefault="00BA3FE0" w:rsidP="00A85CC6">
      <w:pPr>
        <w:widowControl w:val="0"/>
        <w:spacing w:after="240" w:line="276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311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BA3FE0" w:rsidRPr="009311A1" w:rsidRDefault="00BA3FE0" w:rsidP="009311A1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9311A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гр.</w:t>
      </w:r>
      <w:r w:rsidR="00A85CC6" w:rsidRPr="009311A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456F54" w:rsidRPr="009311A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Брунькові Іванові Миколайовичу</w:t>
      </w:r>
      <w:r w:rsidR="00A85CC6" w:rsidRPr="009311A1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9311A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матеріали технічної документації із землеустрою,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ділянка). </w:t>
      </w:r>
    </w:p>
    <w:p w:rsidR="00BA3FE0" w:rsidRPr="009311A1" w:rsidRDefault="00BA3FE0" w:rsidP="009311A1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9311A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A85CC6" w:rsidRPr="009311A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456F54" w:rsidRPr="009311A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Брунькові Іванові Миколайовичу</w:t>
      </w:r>
      <w:r w:rsidRPr="009311A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9311A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684398" w:rsidRPr="009311A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0,2500</w:t>
      </w:r>
      <w:r w:rsidRPr="009311A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га, кадастровий номер 682248</w:t>
      </w:r>
      <w:r w:rsidR="002F3F29" w:rsidRPr="009311A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5700:03</w:t>
      </w:r>
      <w:r w:rsidRPr="009311A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2F3F29" w:rsidRPr="009311A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003:0002</w:t>
      </w:r>
      <w:r w:rsidRPr="009311A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9311A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9311A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9311A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2F3F29" w:rsidRPr="009311A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2F3F29" w:rsidRPr="009311A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Теклівка</w:t>
      </w:r>
      <w:proofErr w:type="spellEnd"/>
      <w:r w:rsidRPr="009311A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9311A1" w:rsidRDefault="00BA3FE0" w:rsidP="009311A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9311A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3. 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BA3FE0" w:rsidRPr="009311A1" w:rsidRDefault="00BA3FE0" w:rsidP="009311A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9311A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4. Зобов’язати гр. </w:t>
      </w:r>
      <w:proofErr w:type="spellStart"/>
      <w:r w:rsidR="002F3F29" w:rsidRPr="009311A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Брунька</w:t>
      </w:r>
      <w:proofErr w:type="spellEnd"/>
      <w:r w:rsidR="00A85CC6" w:rsidRPr="009311A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="002F3F29" w:rsidRPr="009311A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Івана</w:t>
      </w:r>
      <w:proofErr w:type="spellEnd"/>
      <w:r w:rsidR="00A85CC6" w:rsidRPr="009311A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="002F3F29" w:rsidRPr="009311A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Миколайовича</w:t>
      </w:r>
      <w:proofErr w:type="spellEnd"/>
      <w:r w:rsidR="00A85CC6" w:rsidRPr="009311A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9311A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 відповідно до вимог ст. 103 Земельного Кодексу України.</w:t>
      </w:r>
    </w:p>
    <w:p w:rsidR="00BA3FE0" w:rsidRPr="009311A1" w:rsidRDefault="00BA3FE0" w:rsidP="009311A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9311A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5. Землевпоряднику сільської ради, </w:t>
      </w:r>
      <w:proofErr w:type="spellStart"/>
      <w:r w:rsidRPr="009311A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9311A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</w:t>
      </w:r>
      <w:proofErr w:type="spellStart"/>
      <w:r w:rsidRPr="009311A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земельнооблікових</w:t>
      </w:r>
      <w:proofErr w:type="spellEnd"/>
      <w:r w:rsidRPr="009311A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документів.</w:t>
      </w:r>
    </w:p>
    <w:p w:rsidR="00BA3FE0" w:rsidRPr="009311A1" w:rsidRDefault="00BA3FE0" w:rsidP="009311A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9311A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 Контроль за виконання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BA3FE0" w:rsidRPr="009311A1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311A1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A3FE0" w:rsidRPr="009311A1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9311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Pr="009311A1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Pr="009311A1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9311A1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9311A1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9311A1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9311A1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9311A1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9311A1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9311A1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p w:rsidR="00CC5B02" w:rsidRPr="009311A1" w:rsidRDefault="00CC5B02">
      <w:pPr>
        <w:rPr>
          <w:sz w:val="26"/>
          <w:szCs w:val="26"/>
        </w:rPr>
      </w:pPr>
    </w:p>
    <w:sectPr w:rsidR="00CC5B02" w:rsidRPr="009311A1" w:rsidSect="009311A1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A3FE0"/>
    <w:rsid w:val="00060143"/>
    <w:rsid w:val="000D10CB"/>
    <w:rsid w:val="00245537"/>
    <w:rsid w:val="00280524"/>
    <w:rsid w:val="002B19A1"/>
    <w:rsid w:val="002F3F29"/>
    <w:rsid w:val="00456F54"/>
    <w:rsid w:val="004A47DA"/>
    <w:rsid w:val="006757DA"/>
    <w:rsid w:val="00684398"/>
    <w:rsid w:val="007050D5"/>
    <w:rsid w:val="009311A1"/>
    <w:rsid w:val="00A85CC6"/>
    <w:rsid w:val="00A93ACE"/>
    <w:rsid w:val="00B70248"/>
    <w:rsid w:val="00BA3FE0"/>
    <w:rsid w:val="00C00E65"/>
    <w:rsid w:val="00CC5B02"/>
    <w:rsid w:val="00D32987"/>
    <w:rsid w:val="00DD0D12"/>
    <w:rsid w:val="00F61441"/>
    <w:rsid w:val="00FB6D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80119"/>
  <w15:docId w15:val="{55107887-1352-4306-A5AB-1DD093AA3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1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9311A1"/>
    <w:rPr>
      <w:lang w:eastAsia="ru-RU"/>
    </w:rPr>
  </w:style>
  <w:style w:type="paragraph" w:styleId="a4">
    <w:name w:val="header"/>
    <w:aliases w:val="Знак"/>
    <w:basedOn w:val="a"/>
    <w:link w:val="a3"/>
    <w:rsid w:val="009311A1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931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dcterms:created xsi:type="dcterms:W3CDTF">2021-04-01T11:18:00Z</dcterms:created>
  <dcterms:modified xsi:type="dcterms:W3CDTF">2021-04-14T11:49:00Z</dcterms:modified>
</cp:coreProperties>
</file>