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878862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80131" w:rsidRDefault="00335762" w:rsidP="00335762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Pr="00305F82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 xml:space="preserve">внесення змін до 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структу</w:t>
            </w:r>
            <w:r w:rsidR="00F80131" w:rsidRPr="00F80131">
              <w:rPr>
                <w:color w:val="1A1A1A" w:themeColor="background1" w:themeShade="1A"/>
                <w:sz w:val="28"/>
              </w:rPr>
              <w:t>-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>ри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,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 xml:space="preserve"> 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загальної чисельності вико</w:t>
            </w:r>
            <w:r w:rsidR="00F80131" w:rsidRPr="00F80131">
              <w:rPr>
                <w:color w:val="1A1A1A" w:themeColor="background1" w:themeShade="1A"/>
                <w:sz w:val="28"/>
              </w:rPr>
              <w:t>-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навчих</w:t>
            </w:r>
            <w:r w:rsidR="00F80131" w:rsidRPr="00F80131">
              <w:rPr>
                <w:color w:val="1A1A1A" w:themeColor="background1" w:themeShade="1A"/>
                <w:sz w:val="28"/>
              </w:rPr>
              <w:t xml:space="preserve"> 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>органів Орининської сільської ради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9A6" w:rsidRDefault="006269A6" w:rsidP="006269A6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З метою приведення структури та штатного розпису у відповідність до вимог чинного законодавства України, в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 xml:space="preserve">ідповідно </w:t>
      </w:r>
      <w:r w:rsidRPr="004776F1">
        <w:rPr>
          <w:rFonts w:eastAsia="Calibri" w:cs="Times New Roman"/>
          <w:color w:val="1A1A1A" w:themeColor="background1" w:themeShade="1A"/>
          <w:sz w:val="28"/>
          <w:lang w:val="uk-UA"/>
        </w:rPr>
        <w:t>пункту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 </w:t>
      </w:r>
      <w:r w:rsidRPr="004776F1">
        <w:rPr>
          <w:rFonts w:eastAsia="Calibri" w:cs="Times New Roman"/>
          <w:color w:val="1A1A1A" w:themeColor="background1" w:themeShade="1A"/>
          <w:sz w:val="28"/>
          <w:lang w:val="uk-UA"/>
        </w:rPr>
        <w:t>5 статті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 </w:t>
      </w:r>
      <w:r w:rsidRPr="004776F1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26, 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 xml:space="preserve">статті </w:t>
      </w:r>
      <w:r w:rsidRPr="004776F1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54 Закону України </w:t>
      </w:r>
      <w:r w:rsidRPr="00F80131">
        <w:rPr>
          <w:rFonts w:eastAsia="Calibri" w:cs="Times New Roman"/>
          <w:color w:val="1A1A1A" w:themeColor="background1" w:themeShade="1A"/>
          <w:sz w:val="28"/>
        </w:rPr>
        <w:t>“</w:t>
      </w:r>
      <w:r w:rsidRPr="004776F1">
        <w:rPr>
          <w:rFonts w:eastAsia="Calibri" w:cs="Times New Roman"/>
          <w:color w:val="1A1A1A" w:themeColor="background1" w:themeShade="1A"/>
          <w:sz w:val="28"/>
          <w:lang w:val="uk-UA"/>
        </w:rPr>
        <w:t>Про місцеве самоврядування в Україні</w:t>
      </w:r>
      <w:r w:rsidRPr="00F80131">
        <w:rPr>
          <w:rFonts w:eastAsia="Calibri" w:cs="Times New Roman"/>
          <w:color w:val="1A1A1A" w:themeColor="background1" w:themeShade="1A"/>
          <w:sz w:val="28"/>
        </w:rPr>
        <w:t>”</w:t>
      </w:r>
      <w:r w:rsidRPr="004776F1">
        <w:rPr>
          <w:rFonts w:eastAsia="Calibri" w:cs="Times New Roman"/>
          <w:color w:val="1A1A1A" w:themeColor="background1" w:themeShade="1A"/>
          <w:sz w:val="28"/>
          <w:lang w:val="uk-UA"/>
        </w:rPr>
        <w:t>,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 xml:space="preserve"> частини 3 ст. 21 Закону України </w:t>
      </w:r>
      <w:r w:rsidRPr="00F80131">
        <w:rPr>
          <w:rFonts w:eastAsia="Calibri" w:cs="Times New Roman"/>
          <w:color w:val="1A1A1A" w:themeColor="background1" w:themeShade="1A"/>
          <w:sz w:val="28"/>
        </w:rPr>
        <w:t>“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Про службу в органах місцевого самоврядування</w:t>
      </w:r>
      <w:r w:rsidRPr="00F80131">
        <w:rPr>
          <w:rFonts w:eastAsia="Calibri" w:cs="Times New Roman"/>
          <w:color w:val="1A1A1A" w:themeColor="background1" w:themeShade="1A"/>
          <w:sz w:val="28"/>
        </w:rPr>
        <w:t>”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 xml:space="preserve">, ста-тей 10, 11 Закону України </w:t>
      </w:r>
      <w:r w:rsidRPr="00F80131">
        <w:rPr>
          <w:rFonts w:eastAsia="Calibri" w:cs="Times New Roman"/>
          <w:color w:val="1A1A1A" w:themeColor="background1" w:themeShade="1A"/>
          <w:sz w:val="28"/>
        </w:rPr>
        <w:t>“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Про державну реєстрацію речових прав на неру-хоме майно та їх обтяжень</w:t>
      </w:r>
      <w:r w:rsidRPr="00F80131">
        <w:rPr>
          <w:rFonts w:eastAsia="Calibri" w:cs="Times New Roman"/>
          <w:color w:val="1A1A1A" w:themeColor="background1" w:themeShade="1A"/>
          <w:sz w:val="28"/>
        </w:rPr>
        <w:t>”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 xml:space="preserve">, 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>постанови Кабінету Міністрів України №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 353 від 24 травня 2017 року </w:t>
      </w:r>
      <w:r w:rsidRPr="00F80131">
        <w:rPr>
          <w:rFonts w:cs="Times New Roman"/>
          <w:color w:val="1A1A1A" w:themeColor="background1" w:themeShade="1A"/>
          <w:sz w:val="28"/>
        </w:rPr>
        <w:t>“</w:t>
      </w:r>
      <w:r>
        <w:rPr>
          <w:rFonts w:cs="Times New Roman"/>
          <w:color w:val="1A1A1A" w:themeColor="background1" w:themeShade="1A"/>
          <w:sz w:val="28"/>
          <w:lang w:val="uk-UA"/>
        </w:rPr>
        <w:t>Про внесення змін до постанови КМУ № 268 від 09 бе-резня 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>2006</w:t>
      </w:r>
      <w:r>
        <w:rPr>
          <w:rFonts w:cs="Times New Roman"/>
          <w:color w:val="1A1A1A" w:themeColor="background1" w:themeShade="1A"/>
          <w:sz w:val="28"/>
          <w:lang w:val="uk-UA"/>
        </w:rPr>
        <w:t> 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 xml:space="preserve">року </w:t>
      </w:r>
      <w:r w:rsidRPr="00F80131">
        <w:rPr>
          <w:rFonts w:cs="Times New Roman"/>
          <w:color w:val="1A1A1A" w:themeColor="background1" w:themeShade="1A"/>
          <w:sz w:val="28"/>
        </w:rPr>
        <w:t>“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>Про упорядкування структури та умов оплати праці праців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>ників апарату органів виконавчої влади, органів прокуратури, судів, та інших органів</w:t>
      </w:r>
      <w:r w:rsidRPr="00F80131">
        <w:rPr>
          <w:rFonts w:cs="Times New Roman"/>
          <w:color w:val="1A1A1A" w:themeColor="background1" w:themeShade="1A"/>
          <w:sz w:val="28"/>
        </w:rPr>
        <w:t>”</w:t>
      </w:r>
      <w:r w:rsidRPr="004776F1">
        <w:rPr>
          <w:rFonts w:cs="Times New Roman"/>
          <w:color w:val="1A1A1A" w:themeColor="background1" w:themeShade="1A"/>
          <w:sz w:val="28"/>
          <w:lang w:val="uk-UA"/>
        </w:rPr>
        <w:t>, сільська рада,</w:t>
      </w:r>
    </w:p>
    <w:p w:rsidR="006269A6" w:rsidRPr="006269A6" w:rsidRDefault="006269A6" w:rsidP="006269A6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269A6" w:rsidRPr="006269A6" w:rsidRDefault="006269A6" w:rsidP="006269A6">
      <w:pPr>
        <w:spacing w:after="120"/>
        <w:ind w:firstLine="720"/>
        <w:rPr>
          <w:b/>
          <w:color w:val="1A1A1A" w:themeColor="background1" w:themeShade="1A"/>
          <w:sz w:val="28"/>
          <w:lang w:val="uk-UA"/>
        </w:rPr>
      </w:pPr>
      <w:r w:rsidRPr="004776F1">
        <w:rPr>
          <w:b/>
          <w:color w:val="1A1A1A" w:themeColor="background1" w:themeShade="1A"/>
          <w:sz w:val="28"/>
          <w:lang w:val="uk-UA"/>
        </w:rPr>
        <w:t>ВИРІШИЛА:</w:t>
      </w:r>
    </w:p>
    <w:p w:rsidR="00F80131" w:rsidRPr="00F80131" w:rsidRDefault="00F80131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F80131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en-US"/>
        </w:rPr>
        <w:t> </w:t>
      </w:r>
      <w:r w:rsidRPr="00725403">
        <w:rPr>
          <w:color w:val="1A1A1A" w:themeColor="background1" w:themeShade="1A"/>
          <w:sz w:val="28"/>
          <w:lang w:val="uk-UA"/>
        </w:rPr>
        <w:t xml:space="preserve">Внести зміни до </w:t>
      </w:r>
      <w:r>
        <w:rPr>
          <w:color w:val="1A1A1A" w:themeColor="background1" w:themeShade="1A"/>
          <w:sz w:val="28"/>
          <w:lang w:val="uk-UA"/>
        </w:rPr>
        <w:t>рішення Орининської сільської ради №</w:t>
      </w:r>
      <w:r>
        <w:rPr>
          <w:color w:val="1A1A1A" w:themeColor="background1" w:themeShade="1A"/>
          <w:sz w:val="28"/>
          <w:lang w:val="en-US"/>
        </w:rPr>
        <w:t> </w:t>
      </w:r>
      <w:r>
        <w:rPr>
          <w:color w:val="1A1A1A" w:themeColor="background1" w:themeShade="1A"/>
          <w:sz w:val="28"/>
          <w:lang w:val="uk-UA"/>
        </w:rPr>
        <w:t xml:space="preserve">7 від 16.02.2021 року </w:t>
      </w:r>
      <w:r w:rsidRPr="00F80131">
        <w:rPr>
          <w:color w:val="1A1A1A" w:themeColor="background1" w:themeShade="1A"/>
          <w:sz w:val="28"/>
          <w:lang w:val="uk-UA"/>
        </w:rPr>
        <w:t>“</w:t>
      </w:r>
      <w:r>
        <w:rPr>
          <w:color w:val="1A1A1A" w:themeColor="background1" w:themeShade="1A"/>
          <w:sz w:val="28"/>
          <w:lang w:val="uk-UA"/>
        </w:rPr>
        <w:t xml:space="preserve">Про внесення змін до рішення сесії Орининської сільської ради </w:t>
      </w:r>
      <w:r w:rsidRPr="00F80131">
        <w:rPr>
          <w:color w:val="1A1A1A" w:themeColor="background1" w:themeShade="1A"/>
          <w:sz w:val="28"/>
          <w:lang w:val="uk-UA"/>
        </w:rPr>
        <w:t>“</w:t>
      </w:r>
      <w:r>
        <w:rPr>
          <w:color w:val="1A1A1A" w:themeColor="background1" w:themeShade="1A"/>
          <w:sz w:val="28"/>
          <w:lang w:val="uk-UA"/>
        </w:rPr>
        <w:t>Про структуру Орининської сільської ради</w:t>
      </w:r>
      <w:r w:rsidRPr="00F80131">
        <w:rPr>
          <w:color w:val="1A1A1A" w:themeColor="background1" w:themeShade="1A"/>
          <w:sz w:val="28"/>
          <w:lang w:val="uk-UA"/>
        </w:rPr>
        <w:t>”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725403">
        <w:rPr>
          <w:color w:val="1A1A1A" w:themeColor="background1" w:themeShade="1A"/>
          <w:sz w:val="28"/>
          <w:lang w:val="uk-UA"/>
        </w:rPr>
        <w:t>згідно з додатком.</w:t>
      </w:r>
    </w:p>
    <w:p w:rsidR="006269A6" w:rsidRPr="006269A6" w:rsidRDefault="006269A6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2. </w:t>
      </w:r>
      <w:r w:rsidRPr="00725403">
        <w:rPr>
          <w:color w:val="1A1A1A" w:themeColor="background1" w:themeShade="1A"/>
          <w:sz w:val="28"/>
          <w:lang w:val="uk-UA"/>
        </w:rPr>
        <w:t>Головному бухгалтеру внести зміни до штатного розпису Орининсь</w:t>
      </w:r>
      <w:r>
        <w:rPr>
          <w:color w:val="1A1A1A" w:themeColor="background1" w:themeShade="1A"/>
          <w:sz w:val="28"/>
          <w:lang w:val="uk-UA"/>
        </w:rPr>
        <w:t>-</w:t>
      </w:r>
      <w:r w:rsidRPr="00725403">
        <w:rPr>
          <w:color w:val="1A1A1A" w:themeColor="background1" w:themeShade="1A"/>
          <w:sz w:val="28"/>
          <w:lang w:val="uk-UA"/>
        </w:rPr>
        <w:t>кої сільської ради.</w:t>
      </w:r>
    </w:p>
    <w:p w:rsidR="00613254" w:rsidRDefault="006269A6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 Контроль за виконанням </w:t>
      </w:r>
      <w:r w:rsidRPr="00725403">
        <w:rPr>
          <w:color w:val="1A1A1A" w:themeColor="background1" w:themeShade="1A"/>
          <w:sz w:val="28"/>
          <w:lang w:val="uk-UA"/>
        </w:rPr>
        <w:t>цього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725403">
        <w:rPr>
          <w:color w:val="1A1A1A" w:themeColor="background1" w:themeShade="1A"/>
          <w:sz w:val="28"/>
          <w:lang w:val="uk-UA"/>
        </w:rPr>
        <w:t>рішення залишаю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725403">
        <w:rPr>
          <w:color w:val="1A1A1A" w:themeColor="background1" w:themeShade="1A"/>
          <w:sz w:val="28"/>
          <w:lang w:val="uk-UA"/>
        </w:rPr>
        <w:t>за собою.</w:t>
      </w:r>
    </w:p>
    <w:p w:rsidR="006269A6" w:rsidRPr="006269A6" w:rsidRDefault="006269A6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B50E09" w:rsidRPr="006B5DA9" w:rsidRDefault="00B50E09" w:rsidP="00B50E09">
      <w:pPr>
        <w:ind w:left="5812"/>
        <w:rPr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Pr="006B5DA9">
        <w:rPr>
          <w:sz w:val="28"/>
          <w:lang w:val="uk-UA"/>
        </w:rPr>
        <w:lastRenderedPageBreak/>
        <w:t xml:space="preserve">Додаток </w:t>
      </w:r>
    </w:p>
    <w:p w:rsidR="00B50E09" w:rsidRPr="006B5DA9" w:rsidRDefault="00B50E09" w:rsidP="00B50E09">
      <w:pPr>
        <w:ind w:left="5812"/>
        <w:rPr>
          <w:sz w:val="28"/>
          <w:lang w:val="uk-UA"/>
        </w:rPr>
      </w:pPr>
      <w:r w:rsidRPr="006B5DA9">
        <w:rPr>
          <w:sz w:val="28"/>
          <w:lang w:val="uk-UA"/>
        </w:rPr>
        <w:t>до рішення Орининської сільської ради</w:t>
      </w:r>
    </w:p>
    <w:p w:rsidR="00B50E09" w:rsidRPr="006B5DA9" w:rsidRDefault="00B50E09" w:rsidP="00B50E09">
      <w:pPr>
        <w:ind w:left="5812"/>
        <w:rPr>
          <w:sz w:val="28"/>
          <w:lang w:val="uk-UA"/>
        </w:rPr>
      </w:pPr>
      <w:r w:rsidRPr="006B5DA9">
        <w:rPr>
          <w:sz w:val="28"/>
          <w:lang w:val="uk-UA"/>
        </w:rPr>
        <w:t>від 08 квітня</w:t>
      </w:r>
      <w:r>
        <w:rPr>
          <w:sz w:val="28"/>
          <w:lang w:val="en-US"/>
        </w:rPr>
        <w:t> </w:t>
      </w:r>
      <w:r w:rsidRPr="006B5DA9">
        <w:rPr>
          <w:sz w:val="28"/>
          <w:lang w:val="uk-UA"/>
        </w:rPr>
        <w:t>2021 року № __</w:t>
      </w:r>
    </w:p>
    <w:p w:rsidR="00B50E09" w:rsidRPr="006B5DA9" w:rsidRDefault="00B50E09" w:rsidP="00B50E09">
      <w:pPr>
        <w:tabs>
          <w:tab w:val="left" w:pos="6643"/>
        </w:tabs>
        <w:ind w:left="6120"/>
        <w:rPr>
          <w:caps/>
          <w:lang w:val="uk-UA"/>
        </w:rPr>
      </w:pPr>
      <w:r w:rsidRPr="006B5DA9">
        <w:rPr>
          <w:caps/>
          <w:lang w:val="uk-UA"/>
        </w:rPr>
        <w:tab/>
      </w:r>
    </w:p>
    <w:p w:rsidR="00B50E09" w:rsidRPr="007F09A5" w:rsidRDefault="00B50E09" w:rsidP="00B50E09">
      <w:pPr>
        <w:shd w:val="clear" w:color="auto" w:fill="FFFFFF"/>
        <w:spacing w:line="240" w:lineRule="atLeast"/>
        <w:contextualSpacing/>
        <w:rPr>
          <w:rFonts w:cs="Times New Roman"/>
          <w:color w:val="1A1A1A" w:themeColor="background1" w:themeShade="1A"/>
          <w:szCs w:val="24"/>
          <w:lang w:val="uk-UA"/>
        </w:rPr>
      </w:pPr>
    </w:p>
    <w:p w:rsidR="00801264" w:rsidRPr="007F09A5" w:rsidRDefault="00801264" w:rsidP="00801264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  <w:r w:rsidRPr="007F09A5">
        <w:rPr>
          <w:rFonts w:cs="Times New Roman"/>
          <w:color w:val="1A1A1A" w:themeColor="background1" w:themeShade="1A"/>
          <w:szCs w:val="24"/>
          <w:lang w:val="uk-UA"/>
        </w:rPr>
        <w:t>Структура та  штатна  чисельність  виконавч</w:t>
      </w:r>
      <w:r>
        <w:rPr>
          <w:rFonts w:cs="Times New Roman"/>
          <w:color w:val="1A1A1A" w:themeColor="background1" w:themeShade="1A"/>
          <w:szCs w:val="24"/>
          <w:lang w:val="uk-UA"/>
        </w:rPr>
        <w:t xml:space="preserve">их органів </w:t>
      </w:r>
      <w:r w:rsidRPr="007F09A5">
        <w:rPr>
          <w:rFonts w:cs="Times New Roman"/>
          <w:color w:val="1A1A1A" w:themeColor="background1" w:themeShade="1A"/>
          <w:szCs w:val="24"/>
          <w:lang w:val="uk-UA"/>
        </w:rPr>
        <w:t xml:space="preserve"> </w:t>
      </w:r>
    </w:p>
    <w:p w:rsidR="00801264" w:rsidRPr="007F09A5" w:rsidRDefault="00801264" w:rsidP="00801264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 w:eastAsia="en-US"/>
        </w:rPr>
      </w:pPr>
      <w:r w:rsidRPr="007F09A5">
        <w:rPr>
          <w:rFonts w:cs="Times New Roman"/>
          <w:color w:val="1A1A1A" w:themeColor="background1" w:themeShade="1A"/>
          <w:szCs w:val="24"/>
          <w:lang w:val="uk-UA"/>
        </w:rPr>
        <w:t>Орининської</w:t>
      </w:r>
      <w:r w:rsidRPr="007F09A5">
        <w:rPr>
          <w:rFonts w:cs="Times New Roman"/>
          <w:color w:val="1A1A1A" w:themeColor="background1" w:themeShade="1A"/>
          <w:szCs w:val="24"/>
          <w:lang w:val="uk-UA" w:eastAsia="en-US"/>
        </w:rPr>
        <w:t xml:space="preserve">  сільської ради</w:t>
      </w:r>
    </w:p>
    <w:p w:rsidR="00801264" w:rsidRPr="007F09A5" w:rsidRDefault="00801264" w:rsidP="00801264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3"/>
        <w:gridCol w:w="2895"/>
      </w:tblGrid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Назва посади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Чисельність</w:t>
            </w:r>
          </w:p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58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EC6BBA" w:rsidRDefault="00801264" w:rsidP="005C21CD">
            <w:pPr>
              <w:spacing w:line="240" w:lineRule="atLeast"/>
              <w:ind w:left="720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</w:p>
          <w:p w:rsidR="00801264" w:rsidRPr="004776F1" w:rsidRDefault="00801264" w:rsidP="005C21CD">
            <w:pPr>
              <w:spacing w:line="240" w:lineRule="atLeast"/>
              <w:ind w:left="360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1. 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Виборні та керівні посади:                                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8,0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Сільський голова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Перший заступник сільського голови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Секретар сільської ради та виконавчого  комітету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Староста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5,0</w:t>
            </w:r>
          </w:p>
        </w:tc>
      </w:tr>
      <w:tr w:rsidR="00801264" w:rsidRPr="004776F1" w:rsidTr="005C21CD">
        <w:trPr>
          <w:trHeight w:val="35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613FBE" w:rsidRDefault="00801264" w:rsidP="005C21CD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2. </w:t>
            </w:r>
            <w:r w:rsidRPr="00613FBE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Відділ фінансів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</w:p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4,0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Начальник 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 по доходах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 по видатках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Старший статист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83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</w:p>
          <w:p w:rsidR="00801264" w:rsidRPr="00613FBE" w:rsidRDefault="00801264" w:rsidP="005C21CD">
            <w:pPr>
              <w:tabs>
                <w:tab w:val="left" w:pos="345"/>
              </w:tabs>
              <w:spacing w:line="240" w:lineRule="atLeast"/>
              <w:ind w:left="360"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3. </w:t>
            </w:r>
            <w:r w:rsidRPr="00613FBE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Відділ бухгалтерського обліку, звітності</w:t>
            </w:r>
          </w:p>
          <w:p w:rsidR="00801264" w:rsidRPr="007F09A5" w:rsidRDefault="00801264" w:rsidP="005C21CD">
            <w:pPr>
              <w:tabs>
                <w:tab w:val="left" w:pos="345"/>
              </w:tabs>
              <w:spacing w:line="240" w:lineRule="atLeast"/>
              <w:jc w:val="both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</w:t>
            </w:r>
            <w:r w:rsidRPr="007F09A5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та господарського забезпечення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</w:p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1813B5" w:rsidRDefault="00801264" w:rsidP="005C21CD">
            <w:pPr>
              <w:tabs>
                <w:tab w:val="left" w:pos="181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 відділу бухгалтерського обліку, звітності та господарського забезпечення, г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оловний бухгалтер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виконавчого комітету та виконавчих  органів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31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6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Старший статистик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Опалювач               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4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Прибиральниця                      </w:t>
            </w: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EC6BBA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6E05D3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</w:t>
            </w:r>
          </w:p>
          <w:p w:rsidR="00801264" w:rsidRPr="006E05D3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</w:t>
            </w:r>
            <w:r w:rsidRPr="006E05D3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4. Загальний відділ</w:t>
            </w: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6E05D3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7 </w:t>
            </w:r>
            <w:r w:rsidRPr="006E05D3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.0 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E05D3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</w:t>
            </w:r>
            <w:r w:rsidRPr="006E05D3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ьник відділу</w:t>
            </w: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E05D3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6E05D3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  <w:r w:rsidRPr="007F09A5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             </w:t>
            </w: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1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Діловод</w:t>
            </w:r>
            <w:r w:rsidRPr="007F09A5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4</w:t>
            </w: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22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Завідувач військово-обліковим бюро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</w:tc>
      </w:tr>
      <w:tr w:rsidR="00801264" w:rsidRPr="004776F1" w:rsidTr="005C21CD">
        <w:trPr>
          <w:trHeight w:val="20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</w:t>
            </w:r>
          </w:p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5. Відділ земельних ресурсів, екології та </w:t>
            </w:r>
          </w:p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природокористування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3.0</w:t>
            </w:r>
          </w:p>
        </w:tc>
      </w:tr>
      <w:tr w:rsidR="00801264" w:rsidRPr="004776F1" w:rsidTr="005C21CD">
        <w:trPr>
          <w:trHeight w:val="37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земельного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1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Спеціаліст-землевпорядник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2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</w:t>
            </w:r>
          </w:p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6. Відділ освіти, культури, туризму,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8.0</w:t>
            </w:r>
          </w:p>
        </w:tc>
      </w:tr>
      <w:tr w:rsidR="00801264" w:rsidRPr="004776F1" w:rsidTr="005C21CD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EC6BBA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Заступник начальника відділу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9E32F2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.0    </w:t>
            </w:r>
          </w:p>
        </w:tc>
      </w:tr>
      <w:tr w:rsidR="00801264" w:rsidRPr="004776F1" w:rsidTr="005C21CD">
        <w:trPr>
          <w:trHeight w:val="31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lastRenderedPageBreak/>
              <w:t xml:space="preserve"> Головний спеціаліст з питань освіти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90A2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3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tabs>
                <w:tab w:val="left" w:pos="103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 з бухгалтерського обліку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3</w:t>
            </w:r>
            <w:r w:rsidRPr="009E32F2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D33109" w:rsidRDefault="00801264" w:rsidP="005C21CD">
            <w:pPr>
              <w:pStyle w:val="a9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eastAsia="en-US"/>
              </w:rPr>
            </w:pPr>
          </w:p>
          <w:p w:rsidR="00801264" w:rsidRPr="00D33109" w:rsidRDefault="00801264" w:rsidP="005C21CD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7. Центр надання соціальних послуг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1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0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6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Директор Центру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25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Фахівець із соціальної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3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8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Соціальний робітник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5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</w:t>
            </w:r>
          </w:p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8. Сектор охорони здоров’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en-US" w:eastAsia="en-US"/>
              </w:rPr>
              <w:t>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1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,0</w:t>
            </w:r>
          </w:p>
        </w:tc>
      </w:tr>
      <w:tr w:rsidR="00801264" w:rsidRPr="004776F1" w:rsidTr="005C21C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Завідувач сектором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1,0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pStyle w:val="a9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9. </w:t>
            </w:r>
            <w:r w:rsidRPr="004776F1"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eastAsia="en-US"/>
              </w:rPr>
              <w:t>Відділ містобудування, архітектури та житлово-</w:t>
            </w:r>
            <w:r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       </w:t>
            </w:r>
          </w:p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комунального господарства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7.0 </w:t>
            </w:r>
          </w:p>
        </w:tc>
      </w:tr>
      <w:tr w:rsidR="00801264" w:rsidRPr="004776F1" w:rsidTr="005C21CD">
        <w:trPr>
          <w:trHeight w:val="36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D33109" w:rsidRDefault="00801264" w:rsidP="005C21CD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спеціаліст-архітектор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3E2960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28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3E2960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3A6B6F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20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3A6B6F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Робітники з благоустрою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4.0 </w:t>
            </w:r>
          </w:p>
        </w:tc>
      </w:tr>
      <w:tr w:rsidR="00801264" w:rsidRPr="004776F1" w:rsidTr="005C21CD">
        <w:trPr>
          <w:trHeight w:val="48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  <w:p w:rsidR="00801264" w:rsidRPr="002F566D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10. Відділ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правового забезпечення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3.0</w:t>
            </w:r>
          </w:p>
        </w:tc>
      </w:tr>
      <w:tr w:rsidR="00801264" w:rsidRPr="004776F1" w:rsidTr="005C21CD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tabs>
                <w:tab w:val="left" w:pos="5490"/>
              </w:tabs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2F566D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2F566D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3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 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з питань кадрової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24F29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37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24F29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Державний реєстратор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6B5DA9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en-US" w:eastAsia="en-US"/>
              </w:rPr>
              <w:t>1</w:t>
            </w:r>
            <w:bookmarkStart w:id="0" w:name="_GoBack"/>
            <w:bookmarkEnd w:id="0"/>
            <w:r w:rsidR="00801264" w:rsidRPr="002F566D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43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</w:t>
            </w:r>
            <w:r w:rsidRPr="00D94EA1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11.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Сектор з питань економіки та розвитку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</w:t>
            </w:r>
          </w:p>
          <w:p w:rsidR="00801264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інфраструктури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2.0 </w:t>
            </w:r>
          </w:p>
        </w:tc>
      </w:tr>
      <w:tr w:rsidR="00801264" w:rsidRPr="004776F1" w:rsidTr="005C21CD">
        <w:trPr>
          <w:trHeight w:val="14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2F566D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Завідувач сектором-економіст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1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F01D40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</w:tbl>
    <w:p w:rsidR="00B50E09" w:rsidRDefault="00B50E09" w:rsidP="00B50E09"/>
    <w:p w:rsidR="00B50E09" w:rsidRPr="00370C57" w:rsidRDefault="00B50E0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B50E09" w:rsidRPr="00370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392" w:rsidRDefault="00996392" w:rsidP="00454C22">
      <w:r>
        <w:separator/>
      </w:r>
    </w:p>
  </w:endnote>
  <w:endnote w:type="continuationSeparator" w:id="0">
    <w:p w:rsidR="00996392" w:rsidRDefault="0099639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392" w:rsidRDefault="00996392" w:rsidP="00454C22">
      <w:r>
        <w:separator/>
      </w:r>
    </w:p>
  </w:footnote>
  <w:footnote w:type="continuationSeparator" w:id="0">
    <w:p w:rsidR="00996392" w:rsidRDefault="0099639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6152F"/>
    <w:rsid w:val="002862BD"/>
    <w:rsid w:val="00305F82"/>
    <w:rsid w:val="00335762"/>
    <w:rsid w:val="00370C57"/>
    <w:rsid w:val="003B49B2"/>
    <w:rsid w:val="00454C22"/>
    <w:rsid w:val="004B6733"/>
    <w:rsid w:val="00613254"/>
    <w:rsid w:val="006269A6"/>
    <w:rsid w:val="0065053A"/>
    <w:rsid w:val="00672005"/>
    <w:rsid w:val="006B5DA9"/>
    <w:rsid w:val="00801264"/>
    <w:rsid w:val="00996392"/>
    <w:rsid w:val="00A21CCB"/>
    <w:rsid w:val="00A73E67"/>
    <w:rsid w:val="00A74549"/>
    <w:rsid w:val="00B47033"/>
    <w:rsid w:val="00B50E09"/>
    <w:rsid w:val="00B55965"/>
    <w:rsid w:val="00B60BE6"/>
    <w:rsid w:val="00B63DB5"/>
    <w:rsid w:val="00CC0CB5"/>
    <w:rsid w:val="00D52115"/>
    <w:rsid w:val="00F8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D8EC3"/>
  <w15:docId w15:val="{3083EB0E-88FD-497B-978B-528C168B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C615E-D9A7-4C77-91B8-5310B0E1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18</cp:revision>
  <dcterms:created xsi:type="dcterms:W3CDTF">2021-03-11T12:16:00Z</dcterms:created>
  <dcterms:modified xsi:type="dcterms:W3CDTF">2021-04-01T10:24:00Z</dcterms:modified>
</cp:coreProperties>
</file>