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2011272" r:id="rId7"/>
        </w:object>
      </w:r>
    </w:p>
    <w:p w:rsidR="00335762" w:rsidRPr="00BD185F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sz w:val="20"/>
          <w:szCs w:val="20"/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1C51E3" w:rsidRPr="001C51E3" w:rsidRDefault="001C51E3" w:rsidP="001C51E3">
      <w:pPr>
        <w:jc w:val="center"/>
        <w:rPr>
          <w:rFonts w:cs="Times New Roman"/>
          <w:color w:val="000000"/>
          <w:sz w:val="28"/>
          <w:lang w:val="uk-UA"/>
        </w:rPr>
      </w:pPr>
      <w:r w:rsidRPr="001C51E3">
        <w:rPr>
          <w:rFonts w:cs="Times New Roman"/>
          <w:color w:val="000000"/>
          <w:sz w:val="28"/>
          <w:lang w:val="uk-UA"/>
        </w:rPr>
        <w:t>ВИКОНАВЧИ</w:t>
      </w:r>
      <w:r w:rsidRPr="001C51E3">
        <w:rPr>
          <w:rFonts w:cs="Times New Roman"/>
          <w:color w:val="000000"/>
          <w:szCs w:val="24"/>
        </w:rPr>
        <w:t>Й</w:t>
      </w:r>
      <w:r w:rsidRPr="001C51E3">
        <w:rPr>
          <w:rFonts w:cs="Times New Roman"/>
          <w:color w:val="000000"/>
          <w:sz w:val="28"/>
          <w:lang w:val="uk-UA"/>
        </w:rPr>
        <w:t xml:space="preserve"> КОМІТЕТ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BD185F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6"/>
          <w:szCs w:val="36"/>
          <w:lang w:val="uk-UA"/>
        </w:rPr>
      </w:pPr>
      <w:r w:rsidRPr="00335762">
        <w:rPr>
          <w:rFonts w:ascii="Times New Roman" w:hAnsi="Times New Roman" w:cs="Times New Roman"/>
          <w:caps/>
          <w:sz w:val="36"/>
          <w:szCs w:val="36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E81A5D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31 серпня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F7347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F734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9A580B" w:rsidTr="004836C5">
        <w:trPr>
          <w:cantSplit/>
          <w:trHeight w:val="263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415D0B" w:rsidRDefault="00335762" w:rsidP="0033576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>Про</w:t>
            </w:r>
            <w:r w:rsidR="00415D0B">
              <w:rPr>
                <w:bCs/>
                <w:color w:val="000000"/>
                <w:sz w:val="28"/>
                <w:lang w:val="uk-UA"/>
              </w:rPr>
              <w:t xml:space="preserve"> створення Координаційної ради з питань сім’ї, гендерної рівності, демографічного розвит</w:t>
            </w:r>
            <w:r w:rsidR="004836C5">
              <w:rPr>
                <w:bCs/>
                <w:color w:val="000000"/>
                <w:sz w:val="28"/>
                <w:lang w:val="uk-UA"/>
              </w:rPr>
              <w:t>-</w:t>
            </w:r>
            <w:r w:rsidR="00415D0B">
              <w:rPr>
                <w:bCs/>
                <w:color w:val="000000"/>
                <w:sz w:val="28"/>
                <w:lang w:val="uk-UA"/>
              </w:rPr>
              <w:t xml:space="preserve">ку, </w:t>
            </w:r>
            <w:r w:rsidR="004D58D3">
              <w:rPr>
                <w:bCs/>
                <w:color w:val="000000"/>
                <w:sz w:val="28"/>
                <w:lang w:val="uk-UA"/>
              </w:rPr>
              <w:t xml:space="preserve">запобігання та протидії </w:t>
            </w:r>
            <w:r w:rsidR="00415D0B">
              <w:rPr>
                <w:bCs/>
                <w:color w:val="000000"/>
                <w:sz w:val="28"/>
                <w:lang w:val="uk-UA"/>
              </w:rPr>
              <w:t>до</w:t>
            </w:r>
            <w:r w:rsidR="004836C5">
              <w:rPr>
                <w:bCs/>
                <w:color w:val="000000"/>
                <w:sz w:val="28"/>
                <w:lang w:val="uk-UA"/>
              </w:rPr>
              <w:t>-</w:t>
            </w:r>
            <w:r w:rsidR="00415D0B">
              <w:rPr>
                <w:bCs/>
                <w:color w:val="000000"/>
                <w:sz w:val="28"/>
                <w:lang w:val="uk-UA"/>
              </w:rPr>
              <w:t xml:space="preserve">машньому насильству, протидії торгівлі людьми Орининської сільської </w:t>
            </w:r>
            <w:r w:rsidR="004D58D3">
              <w:rPr>
                <w:bCs/>
                <w:color w:val="000000"/>
                <w:sz w:val="28"/>
                <w:lang w:val="uk-UA"/>
              </w:rPr>
              <w:t>ради</w:t>
            </w:r>
          </w:p>
        </w:tc>
      </w:tr>
    </w:tbl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4836C5" w:rsidRDefault="008D3CD8" w:rsidP="00BD185F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</w:pPr>
      <w:r>
        <w:rPr>
          <w:rFonts w:cs="Times New Roman"/>
          <w:sz w:val="28"/>
          <w:bdr w:val="none" w:sz="0" w:space="0" w:color="auto" w:frame="1"/>
          <w:lang w:val="uk-UA"/>
        </w:rPr>
        <w:t xml:space="preserve">Відповідно до 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статей 34,</w:t>
      </w:r>
      <w:r>
        <w:rPr>
          <w:rFonts w:cs="Times New Roman"/>
          <w:sz w:val="28"/>
          <w:bdr w:val="none" w:sz="0" w:space="0" w:color="auto" w:frame="1"/>
          <w:lang w:val="uk-UA"/>
        </w:rPr>
        <w:t xml:space="preserve"> 40 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Закону України 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“</w:t>
      </w:r>
      <w:r w:rsidR="0004438A" w:rsidRPr="0004438A">
        <w:rPr>
          <w:rFonts w:cs="Times New Roman"/>
          <w:sz w:val="28"/>
          <w:bdr w:val="none" w:sz="0" w:space="0" w:color="auto" w:frame="1"/>
          <w:lang w:val="uk-UA"/>
        </w:rPr>
        <w:t>Про міс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цеве 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самовря-дування в Україні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”</w:t>
      </w:r>
      <w:r w:rsidR="0004438A" w:rsidRPr="0004438A">
        <w:rPr>
          <w:rFonts w:cs="Times New Roman"/>
          <w:sz w:val="28"/>
          <w:bdr w:val="none" w:sz="0" w:space="0" w:color="auto" w:frame="1"/>
          <w:lang w:val="uk-UA"/>
        </w:rPr>
        <w:t xml:space="preserve">, 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Закону України 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“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>Про запобіганню та протидію домаш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>ньому насильству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”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>, постанови Кабінету Міністрів України від 5 червня 2019 року №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476 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“</w:t>
      </w:r>
      <w:r w:rsidR="00E32E76">
        <w:rPr>
          <w:rFonts w:cs="Times New Roman"/>
          <w:sz w:val="28"/>
          <w:bdr w:val="none" w:sz="0" w:space="0" w:color="auto" w:frame="1"/>
          <w:lang w:val="uk-UA"/>
        </w:rPr>
        <w:t xml:space="preserve">Про зміни, що вносяться до постанови Кабінету Міністрів 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Украї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ни від 05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вересня 2007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року №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1087, від 22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серпня 2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0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18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р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о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ку №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 xml:space="preserve">658 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“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Про за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твердження Порядку взаємодії суб’єктів, що здійснюють заходи у сфері запо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4C5A68">
        <w:rPr>
          <w:rFonts w:cs="Times New Roman"/>
          <w:sz w:val="28"/>
          <w:bdr w:val="none" w:sz="0" w:space="0" w:color="auto" w:frame="1"/>
          <w:lang w:val="uk-UA"/>
        </w:rPr>
        <w:t>бігання та протидії домашньому насильству і насильству за ознакою статі</w:t>
      </w:r>
      <w:r w:rsidR="004836C5" w:rsidRPr="004836C5">
        <w:rPr>
          <w:rFonts w:cs="Times New Roman"/>
          <w:sz w:val="28"/>
          <w:bdr w:val="none" w:sz="0" w:space="0" w:color="auto" w:frame="1"/>
          <w:lang w:val="uk-UA"/>
        </w:rPr>
        <w:t>”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 xml:space="preserve">, </w:t>
      </w:r>
      <w:r w:rsidR="004836C5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ви-конавчий комітет сільської ради</w:t>
      </w:r>
    </w:p>
    <w:p w:rsidR="0004438A" w:rsidRDefault="0004438A" w:rsidP="00BD185F">
      <w:pPr>
        <w:widowControl w:val="0"/>
        <w:spacing w:after="120" w:line="276" w:lineRule="auto"/>
        <w:ind w:firstLine="708"/>
        <w:jc w:val="both"/>
        <w:rPr>
          <w:rFonts w:cs="Times New Roman"/>
          <w:b/>
          <w:sz w:val="28"/>
          <w:lang w:val="uk-UA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4836C5">
        <w:rPr>
          <w:rFonts w:cs="Times New Roman"/>
          <w:b/>
          <w:sz w:val="28"/>
          <w:lang w:val="uk-UA"/>
        </w:rPr>
        <w:t>В:</w:t>
      </w:r>
    </w:p>
    <w:p w:rsidR="0004438A" w:rsidRPr="0004438A" w:rsidRDefault="008C46D5" w:rsidP="00BD185F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bdr w:val="none" w:sz="0" w:space="0" w:color="auto" w:frame="1"/>
          <w:lang w:val="uk-UA"/>
        </w:rPr>
        <w:t>1</w:t>
      </w:r>
      <w:r w:rsidR="000813C0">
        <w:rPr>
          <w:rFonts w:cs="Times New Roman"/>
          <w:sz w:val="28"/>
          <w:bdr w:val="none" w:sz="0" w:space="0" w:color="auto" w:frame="1"/>
          <w:lang w:val="uk-UA"/>
        </w:rPr>
        <w:t>.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 </w:t>
      </w:r>
      <w:r>
        <w:rPr>
          <w:rFonts w:cs="Times New Roman"/>
          <w:sz w:val="28"/>
          <w:bdr w:val="none" w:sz="0" w:space="0" w:color="auto" w:frame="1"/>
          <w:lang w:val="uk-UA"/>
        </w:rPr>
        <w:t>Створити Координаційну раду з питань сім’ї</w:t>
      </w:r>
      <w:r w:rsidR="009C2D60">
        <w:rPr>
          <w:rFonts w:cs="Times New Roman"/>
          <w:sz w:val="28"/>
          <w:bdr w:val="none" w:sz="0" w:space="0" w:color="auto" w:frame="1"/>
          <w:lang w:val="uk-UA"/>
        </w:rPr>
        <w:t>,</w:t>
      </w:r>
      <w:r>
        <w:rPr>
          <w:rFonts w:cs="Times New Roman"/>
          <w:sz w:val="28"/>
          <w:bdr w:val="none" w:sz="0" w:space="0" w:color="auto" w:frame="1"/>
          <w:lang w:val="uk-UA"/>
        </w:rPr>
        <w:t xml:space="preserve"> гендерної рівності, де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>
        <w:rPr>
          <w:rFonts w:cs="Times New Roman"/>
          <w:sz w:val="28"/>
          <w:bdr w:val="none" w:sz="0" w:space="0" w:color="auto" w:frame="1"/>
          <w:lang w:val="uk-UA"/>
        </w:rPr>
        <w:t>мографічного розвитку, запобігання та протидії домашньому насильству, про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-</w:t>
      </w:r>
      <w:r>
        <w:rPr>
          <w:rFonts w:cs="Times New Roman"/>
          <w:sz w:val="28"/>
          <w:bdr w:val="none" w:sz="0" w:space="0" w:color="auto" w:frame="1"/>
          <w:lang w:val="uk-UA"/>
        </w:rPr>
        <w:t>тидії торгівлі людьми</w:t>
      </w:r>
      <w:r w:rsidR="00303AEA">
        <w:rPr>
          <w:rFonts w:cs="Times New Roman"/>
          <w:sz w:val="28"/>
          <w:bdr w:val="none" w:sz="0" w:space="0" w:color="auto" w:frame="1"/>
          <w:lang w:val="uk-UA"/>
        </w:rPr>
        <w:t>,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 xml:space="preserve"> як консультативно-дорадчий орган</w:t>
      </w:r>
      <w:r w:rsidR="00303AEA">
        <w:rPr>
          <w:rFonts w:cs="Times New Roman"/>
          <w:sz w:val="28"/>
          <w:bdr w:val="none" w:sz="0" w:space="0" w:color="auto" w:frame="1"/>
          <w:lang w:val="uk-UA"/>
        </w:rPr>
        <w:t xml:space="preserve"> Орининської сільсь</w:t>
      </w:r>
      <w:r w:rsidR="00EB1FED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303AEA">
        <w:rPr>
          <w:rFonts w:cs="Times New Roman"/>
          <w:sz w:val="28"/>
          <w:bdr w:val="none" w:sz="0" w:space="0" w:color="auto" w:frame="1"/>
          <w:lang w:val="uk-UA"/>
        </w:rPr>
        <w:t>кої ради</w:t>
      </w:r>
      <w:r w:rsidR="004836C5">
        <w:rPr>
          <w:rFonts w:cs="Times New Roman"/>
          <w:sz w:val="28"/>
          <w:bdr w:val="none" w:sz="0" w:space="0" w:color="auto" w:frame="1"/>
          <w:lang w:val="uk-UA"/>
        </w:rPr>
        <w:t>, згідно</w:t>
      </w:r>
      <w:r w:rsidR="00303AEA">
        <w:rPr>
          <w:rFonts w:cs="Times New Roman"/>
          <w:sz w:val="28"/>
          <w:bdr w:val="none" w:sz="0" w:space="0" w:color="auto" w:frame="1"/>
          <w:lang w:val="uk-UA"/>
        </w:rPr>
        <w:t xml:space="preserve"> додатку, що додається</w:t>
      </w:r>
      <w:r w:rsidR="009C2D60">
        <w:rPr>
          <w:rFonts w:cs="Times New Roman"/>
          <w:sz w:val="28"/>
          <w:bdr w:val="none" w:sz="0" w:space="0" w:color="auto" w:frame="1"/>
          <w:lang w:val="uk-UA"/>
        </w:rPr>
        <w:t>.</w:t>
      </w:r>
    </w:p>
    <w:p w:rsidR="0004438A" w:rsidRDefault="0004438A" w:rsidP="0004438A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sz w:val="28"/>
          <w:bdr w:val="none" w:sz="0" w:space="0" w:color="auto" w:frame="1"/>
          <w:lang w:val="uk-UA"/>
        </w:rPr>
      </w:pPr>
      <w:r w:rsidRPr="0004438A">
        <w:rPr>
          <w:rFonts w:cs="Times New Roman"/>
          <w:sz w:val="28"/>
          <w:bdr w:val="none" w:sz="0" w:space="0" w:color="auto" w:frame="1"/>
          <w:lang w:val="uk-UA"/>
        </w:rPr>
        <w:t>2.</w:t>
      </w:r>
      <w:r w:rsidR="00613254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8C46D5">
        <w:rPr>
          <w:rFonts w:cs="Times New Roman"/>
          <w:sz w:val="28"/>
          <w:bdr w:val="none" w:sz="0" w:space="0" w:color="auto" w:frame="1"/>
          <w:lang w:val="uk-UA"/>
        </w:rPr>
        <w:t>Затвердити Положення</w:t>
      </w:r>
      <w:r w:rsidRPr="0004438A">
        <w:rPr>
          <w:rFonts w:cs="Times New Roman"/>
          <w:sz w:val="28"/>
          <w:bdr w:val="none" w:sz="0" w:space="0" w:color="auto" w:frame="1"/>
          <w:lang w:val="uk-UA"/>
        </w:rPr>
        <w:t xml:space="preserve"> </w:t>
      </w:r>
      <w:r w:rsidR="008C46D5">
        <w:rPr>
          <w:rFonts w:cs="Times New Roman"/>
          <w:sz w:val="28"/>
          <w:bdr w:val="none" w:sz="0" w:space="0" w:color="auto" w:frame="1"/>
          <w:lang w:val="uk-UA"/>
        </w:rPr>
        <w:t xml:space="preserve">про </w:t>
      </w:r>
      <w:r w:rsidR="000E76F2">
        <w:rPr>
          <w:rFonts w:cs="Times New Roman"/>
          <w:sz w:val="28"/>
          <w:bdr w:val="none" w:sz="0" w:space="0" w:color="auto" w:frame="1"/>
          <w:lang w:val="uk-UA"/>
        </w:rPr>
        <w:t>Координаційну раду з питань сім’ї, ген-дерної рівності, демографічного розвитку, запобігання та протидії домаш-ньому насильству, протидії торгівлі людьми, згідно додатку, що додається</w:t>
      </w:r>
      <w:r w:rsidR="009C2D60">
        <w:rPr>
          <w:rFonts w:cs="Times New Roman"/>
          <w:sz w:val="28"/>
          <w:bdr w:val="none" w:sz="0" w:space="0" w:color="auto" w:frame="1"/>
          <w:lang w:val="uk-UA"/>
        </w:rPr>
        <w:t>.</w:t>
      </w:r>
    </w:p>
    <w:p w:rsidR="009C2D60" w:rsidRPr="009C2D60" w:rsidRDefault="003D1E12" w:rsidP="0004438A">
      <w:pPr>
        <w:widowControl w:val="0"/>
        <w:shd w:val="clear" w:color="auto" w:fill="FFFFFF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bdr w:val="none" w:sz="0" w:space="0" w:color="auto" w:frame="1"/>
          <w:lang w:val="uk-UA"/>
        </w:rPr>
        <w:t>3.</w:t>
      </w:r>
      <w:r w:rsidR="000E76F2">
        <w:rPr>
          <w:rFonts w:cs="Times New Roman"/>
          <w:sz w:val="28"/>
          <w:bdr w:val="none" w:sz="0" w:space="0" w:color="auto" w:frame="1"/>
          <w:lang w:val="uk-UA"/>
        </w:rPr>
        <w:t> </w:t>
      </w:r>
      <w:r>
        <w:rPr>
          <w:rFonts w:cs="Times New Roman"/>
          <w:sz w:val="28"/>
          <w:bdr w:val="none" w:sz="0" w:space="0" w:color="auto" w:frame="1"/>
          <w:lang w:val="uk-UA"/>
        </w:rPr>
        <w:t>Контроль за виконанням цього рішення покласти на секретаря Ор</w:t>
      </w:r>
      <w:r w:rsidR="00BA1634">
        <w:rPr>
          <w:rFonts w:cs="Times New Roman"/>
          <w:sz w:val="28"/>
          <w:bdr w:val="none" w:sz="0" w:space="0" w:color="auto" w:frame="1"/>
          <w:lang w:val="uk-UA"/>
        </w:rPr>
        <w:t>и</w:t>
      </w:r>
      <w:r w:rsidR="000E76F2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BA1634">
        <w:rPr>
          <w:rFonts w:cs="Times New Roman"/>
          <w:sz w:val="28"/>
          <w:bdr w:val="none" w:sz="0" w:space="0" w:color="auto" w:frame="1"/>
          <w:lang w:val="uk-UA"/>
        </w:rPr>
        <w:t>нинської сільської ради КОХАНКО</w:t>
      </w:r>
      <w:r>
        <w:rPr>
          <w:rFonts w:cs="Times New Roman"/>
          <w:sz w:val="28"/>
          <w:bdr w:val="none" w:sz="0" w:space="0" w:color="auto" w:frame="1"/>
          <w:lang w:val="uk-UA"/>
        </w:rPr>
        <w:t xml:space="preserve"> Аліну Олександрівну.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tbl>
      <w:tblPr>
        <w:tblW w:w="0" w:type="auto"/>
        <w:tblInd w:w="5028" w:type="dxa"/>
        <w:tblLayout w:type="fixed"/>
        <w:tblLook w:val="0000" w:firstRow="0" w:lastRow="0" w:firstColumn="0" w:lastColumn="0" w:noHBand="0" w:noVBand="0"/>
      </w:tblPr>
      <w:tblGrid>
        <w:gridCol w:w="4284"/>
      </w:tblGrid>
      <w:tr w:rsidR="009A580B" w:rsidTr="00CE54A4">
        <w:trPr>
          <w:trHeight w:val="1426"/>
        </w:trPr>
        <w:tc>
          <w:tcPr>
            <w:tcW w:w="4284" w:type="dxa"/>
            <w:shd w:val="clear" w:color="auto" w:fill="auto"/>
          </w:tcPr>
          <w:p w:rsidR="009A580B" w:rsidRPr="00DE12F6" w:rsidRDefault="009A580B" w:rsidP="00CE54A4">
            <w:pPr>
              <w:rPr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ЗАТВЕРДЖЕНО</w:t>
            </w:r>
          </w:p>
          <w:p w:rsidR="009A580B" w:rsidRDefault="009A580B" w:rsidP="00CE54A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рішення виконавчого комітету Орининської сільської ради</w:t>
            </w:r>
          </w:p>
          <w:p w:rsidR="009A580B" w:rsidRDefault="009A580B" w:rsidP="00CE54A4">
            <w:pPr>
              <w:jc w:val="both"/>
            </w:pPr>
            <w:r>
              <w:rPr>
                <w:sz w:val="28"/>
                <w:lang w:val="uk-UA"/>
              </w:rPr>
              <w:t>31 серпня 2021 року № 2</w:t>
            </w:r>
          </w:p>
          <w:p w:rsidR="009A580B" w:rsidRDefault="009A580B" w:rsidP="00CE54A4">
            <w:pPr>
              <w:jc w:val="both"/>
              <w:rPr>
                <w:sz w:val="28"/>
                <w:lang w:val="uk-UA" w:eastAsia="uk-UA"/>
              </w:rPr>
            </w:pPr>
          </w:p>
        </w:tc>
      </w:tr>
    </w:tbl>
    <w:p w:rsidR="009A580B" w:rsidRDefault="009A580B" w:rsidP="009A580B">
      <w:pPr>
        <w:jc w:val="center"/>
        <w:rPr>
          <w:sz w:val="28"/>
          <w:lang w:val="uk-UA" w:eastAsia="uk-UA"/>
        </w:rPr>
      </w:pPr>
    </w:p>
    <w:p w:rsidR="009A580B" w:rsidRDefault="009A580B" w:rsidP="009A580B">
      <w:pPr>
        <w:jc w:val="center"/>
        <w:rPr>
          <w:sz w:val="28"/>
          <w:lang w:val="uk-UA" w:eastAsia="uk-UA"/>
        </w:rPr>
      </w:pPr>
    </w:p>
    <w:p w:rsidR="009A580B" w:rsidRDefault="009A580B" w:rsidP="009A580B">
      <w:pPr>
        <w:pStyle w:val="a9"/>
        <w:jc w:val="center"/>
      </w:pPr>
      <w:r>
        <w:rPr>
          <w:b/>
          <w:bCs/>
          <w:caps/>
          <w:spacing w:val="40"/>
          <w:szCs w:val="28"/>
        </w:rPr>
        <w:t>склад</w:t>
      </w:r>
    </w:p>
    <w:p w:rsidR="009A580B" w:rsidRDefault="009A580B" w:rsidP="009A580B">
      <w:pPr>
        <w:pStyle w:val="a9"/>
        <w:jc w:val="center"/>
      </w:pPr>
      <w:r>
        <w:rPr>
          <w:bCs/>
        </w:rPr>
        <w:t xml:space="preserve"> Координаційної ради з питань сім'ї, ґендерної рівності, демографічного розвитку, запобігання та протидії домашньому насильству,</w:t>
      </w:r>
    </w:p>
    <w:p w:rsidR="009A580B" w:rsidRDefault="009A580B" w:rsidP="009A580B">
      <w:pPr>
        <w:pStyle w:val="a9"/>
        <w:jc w:val="center"/>
      </w:pPr>
      <w:r>
        <w:rPr>
          <w:bCs/>
        </w:rPr>
        <w:t xml:space="preserve"> протидії торгівлі людьми Орининської сільської ради</w:t>
      </w:r>
    </w:p>
    <w:p w:rsidR="009A580B" w:rsidRDefault="009A580B" w:rsidP="009A580B">
      <w:pPr>
        <w:pStyle w:val="a9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80"/>
        <w:gridCol w:w="489"/>
        <w:gridCol w:w="5400"/>
      </w:tblGrid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ЄРМЕНЧУК</w:t>
            </w:r>
          </w:p>
          <w:p w:rsidR="009A580B" w:rsidRDefault="009A580B" w:rsidP="00CE54A4">
            <w:r>
              <w:rPr>
                <w:sz w:val="28"/>
                <w:lang w:val="uk-UA"/>
              </w:rPr>
              <w:t>Віктор ПЕТРОВИЧ</w:t>
            </w:r>
          </w:p>
        </w:tc>
        <w:tc>
          <w:tcPr>
            <w:tcW w:w="489" w:type="dxa"/>
            <w:shd w:val="clear" w:color="auto" w:fill="auto"/>
          </w:tcPr>
          <w:p w:rsidR="009A580B" w:rsidRPr="00CE75F0" w:rsidRDefault="009A580B" w:rsidP="00CE54A4">
            <w:pPr>
              <w:tabs>
                <w:tab w:val="left" w:pos="1260"/>
              </w:tabs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Центру надання соціальних послуг Ори-нинської сільської ради</w:t>
            </w:r>
            <w:r w:rsidRPr="00DE12F6">
              <w:rPr>
                <w:lang w:val="uk-UA"/>
              </w:rPr>
              <w:t xml:space="preserve">, голова ради 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DE12F6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БАВКОВА </w:t>
            </w:r>
          </w:p>
          <w:p w:rsidR="009A580B" w:rsidRDefault="009A580B" w:rsidP="00CE54A4">
            <w:r>
              <w:rPr>
                <w:sz w:val="28"/>
                <w:lang w:val="uk-UA"/>
              </w:rPr>
              <w:t>Оксана Миколаївна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jc w:val="both"/>
            </w:pPr>
            <w:r>
              <w:rPr>
                <w:lang w:val="uk-UA"/>
              </w:rPr>
              <w:t>в.о. </w:t>
            </w:r>
            <w:r w:rsidRPr="00DE12F6">
              <w:rPr>
                <w:lang w:val="uk-UA"/>
              </w:rPr>
              <w:t>державного реєстратора, заступник голови ради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DE12F6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КОВА</w:t>
            </w:r>
            <w:r w:rsidRPr="00F95B58">
              <w:rPr>
                <w:sz w:val="28"/>
                <w:lang w:val="uk-UA"/>
              </w:rPr>
              <w:t xml:space="preserve">ЛЬЧУК </w:t>
            </w:r>
          </w:p>
          <w:p w:rsidR="009A580B" w:rsidRPr="00F95B58" w:rsidRDefault="009A580B" w:rsidP="00CE54A4">
            <w:pPr>
              <w:rPr>
                <w:sz w:val="28"/>
                <w:lang w:val="uk-UA"/>
              </w:rPr>
            </w:pPr>
            <w:r w:rsidRPr="00F95B58">
              <w:rPr>
                <w:sz w:val="28"/>
                <w:lang w:val="uk-UA"/>
              </w:rPr>
              <w:t>Валентин Іванович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jc w:val="both"/>
            </w:pPr>
            <w:r w:rsidRPr="00DE12F6">
              <w:rPr>
                <w:lang w:val="uk-UA"/>
              </w:rPr>
              <w:t>директор Орининського ліцею, секретар ради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DE12F6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ВАВЖИЦЬКА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Ольга Миколаївна</w:t>
            </w:r>
          </w:p>
          <w:p w:rsidR="009A580B" w:rsidRPr="00C666B4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  <w:r w:rsidRPr="00DE12F6">
              <w:rPr>
                <w:lang w:val="uk-UA"/>
              </w:rPr>
              <w:t>староста Залісько-1 старостинського округу</w:t>
            </w: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ГАСЮК </w:t>
            </w:r>
          </w:p>
          <w:p w:rsidR="009A580B" w:rsidRDefault="009A580B" w:rsidP="00CE54A4">
            <w:pPr>
              <w:snapToGrid w:val="0"/>
            </w:pPr>
            <w:r>
              <w:rPr>
                <w:sz w:val="28"/>
                <w:lang w:val="uk-UA"/>
              </w:rPr>
              <w:t>Ірина Миколаївна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</w:pPr>
            <w:r w:rsidRPr="00DE12F6">
              <w:rPr>
                <w:lang w:val="uk-UA"/>
              </w:rPr>
              <w:t>директор Шустовецького дошкільного навчаль</w:t>
            </w:r>
            <w:r w:rsidRPr="00DE12F6">
              <w:t>-</w:t>
            </w:r>
            <w:r w:rsidRPr="00DE12F6">
              <w:rPr>
                <w:lang w:val="uk-UA"/>
              </w:rPr>
              <w:t xml:space="preserve">ного закладу </w:t>
            </w:r>
            <w:r w:rsidRPr="00DE12F6">
              <w:t>“</w:t>
            </w:r>
            <w:r w:rsidRPr="00DE12F6">
              <w:rPr>
                <w:lang w:val="uk-UA"/>
              </w:rPr>
              <w:t>Чомучки</w:t>
            </w:r>
            <w:r w:rsidRPr="00DE12F6">
              <w:t>”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C3151E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ГАСЮК Михайло Володимирович</w:t>
            </w:r>
          </w:p>
          <w:p w:rsidR="009A580B" w:rsidRPr="00C666B4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  <w:r w:rsidRPr="00DE12F6">
              <w:rPr>
                <w:lang w:val="uk-UA"/>
              </w:rPr>
              <w:t>староста Шустовецького старостинського округу</w:t>
            </w: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ГРИЦИК </w:t>
            </w:r>
          </w:p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Петро Федорович</w:t>
            </w:r>
          </w:p>
          <w:p w:rsidR="009A580B" w:rsidRPr="00C3151E" w:rsidRDefault="009A580B" w:rsidP="00CE54A4">
            <w:pPr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pacing w:after="200"/>
              <w:jc w:val="both"/>
            </w:pPr>
            <w:r w:rsidRPr="00DE12F6">
              <w:rPr>
                <w:lang w:val="uk-UA"/>
              </w:rPr>
              <w:t xml:space="preserve">головний лікар комунального некомерційного підприємства </w:t>
            </w:r>
            <w:r w:rsidRPr="00DE12F6">
              <w:t>“</w:t>
            </w:r>
            <w:r w:rsidRPr="00DE12F6">
              <w:rPr>
                <w:lang w:val="uk-UA"/>
              </w:rPr>
              <w:t>Орининська поліклініка</w:t>
            </w:r>
            <w:r w:rsidRPr="00DE12F6">
              <w:t>”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ГРІНЕНКО </w:t>
            </w:r>
          </w:p>
          <w:p w:rsidR="009A580B" w:rsidRDefault="009A580B" w:rsidP="00CE54A4">
            <w:pPr>
              <w:snapToGrid w:val="0"/>
            </w:pPr>
            <w:r>
              <w:rPr>
                <w:sz w:val="28"/>
                <w:lang w:val="uk-UA"/>
              </w:rPr>
              <w:t>Валентина Дмитрівна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</w:pPr>
            <w:r w:rsidRPr="00DE12F6">
              <w:rPr>
                <w:lang w:val="uk-UA"/>
              </w:rPr>
              <w:t>фахівець соціальної роботи Центру надання со</w:t>
            </w:r>
            <w:r w:rsidRPr="00DE12F6">
              <w:t>-</w:t>
            </w:r>
            <w:r w:rsidRPr="00DE12F6">
              <w:rPr>
                <w:lang w:val="uk-UA"/>
              </w:rPr>
              <w:t>ціальних послуг Орининської сільської ради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Pr="00C3151E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Pr="00C3151E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5400" w:type="dxa"/>
            <w:shd w:val="clear" w:color="auto" w:fill="auto"/>
          </w:tcPr>
          <w:p w:rsidR="009A580B" w:rsidRPr="00C3151E" w:rsidRDefault="009A580B" w:rsidP="00CE54A4">
            <w:pPr>
              <w:tabs>
                <w:tab w:val="left" w:pos="1260"/>
              </w:tabs>
              <w:snapToGrid w:val="0"/>
              <w:rPr>
                <w:sz w:val="12"/>
                <w:szCs w:val="12"/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ДОБРОСЕЛЬСЬКА </w:t>
            </w:r>
          </w:p>
          <w:p w:rsidR="009A580B" w:rsidRDefault="009A580B" w:rsidP="00CE54A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Ілона Казимирівна</w:t>
            </w:r>
          </w:p>
          <w:p w:rsidR="009A580B" w:rsidRPr="00C3151E" w:rsidRDefault="009A580B" w:rsidP="00CE54A4">
            <w:pPr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jc w:val="both"/>
            </w:pPr>
            <w:r w:rsidRPr="00DE12F6">
              <w:rPr>
                <w:lang w:val="uk-UA"/>
              </w:rPr>
              <w:t>директор Приворотського ліцею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ЗАДОРОЖНИЙ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Сергій Миколайович</w:t>
            </w:r>
          </w:p>
          <w:p w:rsidR="009A580B" w:rsidRPr="00C666B4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  <w:r w:rsidRPr="00DE12F6">
              <w:rPr>
                <w:lang w:val="uk-UA"/>
              </w:rPr>
              <w:t>староста Кадиєвецького старостинського округу</w:t>
            </w: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КАЩУК Людмила Григорівна 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lang w:val="uk-UA"/>
              </w:rPr>
            </w:pPr>
            <w:r w:rsidRPr="00DE12F6">
              <w:rPr>
                <w:lang w:val="uk-UA"/>
              </w:rPr>
              <w:t>староста Підпилип’янського старостинського ок</w:t>
            </w:r>
            <w:r>
              <w:rPr>
                <w:lang w:val="uk-UA"/>
              </w:rPr>
              <w:t>-</w:t>
            </w:r>
            <w:r w:rsidRPr="00DE12F6">
              <w:rPr>
                <w:lang w:val="uk-UA"/>
              </w:rPr>
              <w:t>ругу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КОРОБЧУК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Віталій Іванович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  <w:r w:rsidRPr="00DE12F6">
              <w:rPr>
                <w:lang w:val="uk-UA"/>
              </w:rPr>
              <w:t>староста Приворотського старостинського округу</w:t>
            </w: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/>
              </w:rPr>
            </w:pPr>
          </w:p>
          <w:p w:rsidR="009A580B" w:rsidRPr="00DE12F6" w:rsidRDefault="009A580B" w:rsidP="00CE54A4">
            <w:pPr>
              <w:tabs>
                <w:tab w:val="left" w:pos="1260"/>
              </w:tabs>
              <w:snapToGrid w:val="0"/>
              <w:rPr>
                <w:lang w:val="uk-UA" w:eastAsia="en-US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МАРТИНЮК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Надія Францівна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  <w:jc w:val="both"/>
            </w:pPr>
            <w:r w:rsidRPr="00DE12F6">
              <w:rPr>
                <w:lang w:val="uk-UA"/>
              </w:rPr>
              <w:t xml:space="preserve">директор Чорнокозинецького ліцею 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ПИРОГІВСЬКА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Тетяна Василівна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</w:pPr>
            <w:r w:rsidRPr="00DE12F6">
              <w:rPr>
                <w:lang w:val="uk-UA"/>
              </w:rPr>
              <w:t xml:space="preserve"> директор Залісько-1 гімназії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СЕРЕДА </w:t>
            </w:r>
          </w:p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Інна Миколаївна</w:t>
            </w:r>
          </w:p>
          <w:p w:rsidR="009A580B" w:rsidRPr="00C3151E" w:rsidRDefault="009A580B" w:rsidP="00CE54A4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snapToGrid w:val="0"/>
            </w:pPr>
            <w:r w:rsidRPr="00DE12F6">
              <w:rPr>
                <w:lang w:val="uk-UA" w:eastAsia="en-US"/>
              </w:rPr>
              <w:t xml:space="preserve">директор Кадиєвецького ліцею </w:t>
            </w: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СМОЛЯК </w:t>
            </w:r>
          </w:p>
          <w:p w:rsidR="009A580B" w:rsidRDefault="009A580B" w:rsidP="00CE54A4">
            <w:pPr>
              <w:snapToGrid w:val="0"/>
            </w:pPr>
            <w:r>
              <w:rPr>
                <w:sz w:val="28"/>
                <w:lang w:val="uk-UA"/>
              </w:rPr>
              <w:t xml:space="preserve">Ігор Анатолійович 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lang w:val="uk-UA"/>
              </w:rPr>
            </w:pPr>
            <w:r w:rsidRPr="00DE12F6">
              <w:rPr>
                <w:lang w:val="uk-UA"/>
              </w:rPr>
              <w:t>фахівець соціальної роботи першої категорії Цен</w:t>
            </w:r>
            <w:r>
              <w:rPr>
                <w:lang w:val="uk-UA"/>
              </w:rPr>
              <w:t>-</w:t>
            </w:r>
            <w:r w:rsidRPr="00DE12F6">
              <w:rPr>
                <w:lang w:val="uk-UA"/>
              </w:rPr>
              <w:t>тру надання соціальних послуг Орининської сіль</w:t>
            </w:r>
            <w:r>
              <w:rPr>
                <w:lang w:val="uk-UA"/>
              </w:rPr>
              <w:t>-</w:t>
            </w:r>
            <w:r w:rsidRPr="00DE12F6">
              <w:rPr>
                <w:lang w:val="uk-UA"/>
              </w:rPr>
              <w:t>ської ради</w:t>
            </w:r>
          </w:p>
          <w:p w:rsidR="009A580B" w:rsidRPr="00C3151E" w:rsidRDefault="009A580B" w:rsidP="00CE54A4">
            <w:pPr>
              <w:tabs>
                <w:tab w:val="left" w:pos="1260"/>
              </w:tabs>
              <w:snapToGrid w:val="0"/>
              <w:jc w:val="both"/>
              <w:rPr>
                <w:sz w:val="12"/>
                <w:szCs w:val="12"/>
              </w:rPr>
            </w:pPr>
          </w:p>
        </w:tc>
      </w:tr>
      <w:tr w:rsidR="009A580B" w:rsidTr="00CE54A4">
        <w:tc>
          <w:tcPr>
            <w:tcW w:w="3480" w:type="dxa"/>
            <w:shd w:val="clear" w:color="auto" w:fill="auto"/>
          </w:tcPr>
          <w:p w:rsidR="009A580B" w:rsidRDefault="009A580B" w:rsidP="00CE54A4">
            <w:r>
              <w:rPr>
                <w:sz w:val="28"/>
                <w:lang w:val="uk-UA"/>
              </w:rPr>
              <w:t>СОЛОМОН-ЧЕПУРНА Віта Анатоліївна</w:t>
            </w:r>
          </w:p>
        </w:tc>
        <w:tc>
          <w:tcPr>
            <w:tcW w:w="489" w:type="dxa"/>
            <w:shd w:val="clear" w:color="auto" w:fill="auto"/>
          </w:tcPr>
          <w:p w:rsidR="009A580B" w:rsidRDefault="009A580B" w:rsidP="00CE54A4">
            <w:pPr>
              <w:tabs>
                <w:tab w:val="left" w:pos="1260"/>
              </w:tabs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9A580B" w:rsidRPr="00DE12F6" w:rsidRDefault="009A580B" w:rsidP="00CE54A4">
            <w:pPr>
              <w:tabs>
                <w:tab w:val="left" w:pos="1260"/>
              </w:tabs>
              <w:rPr>
                <w:lang w:val="uk-UA"/>
              </w:rPr>
            </w:pPr>
            <w:r w:rsidRPr="00DE12F6">
              <w:rPr>
                <w:lang w:val="uk-UA" w:eastAsia="en-US"/>
              </w:rPr>
              <w:t>провідний фахівець соціальної роботи Центру на</w:t>
            </w:r>
            <w:r w:rsidRPr="00DE12F6">
              <w:rPr>
                <w:lang w:eastAsia="en-US"/>
              </w:rPr>
              <w:t>-</w:t>
            </w:r>
            <w:r w:rsidRPr="00DE12F6">
              <w:rPr>
                <w:lang w:val="uk-UA" w:eastAsia="en-US"/>
              </w:rPr>
              <w:t>дання соціальних послуг Орининської сільської ради</w:t>
            </w:r>
          </w:p>
        </w:tc>
      </w:tr>
    </w:tbl>
    <w:p w:rsidR="009A580B" w:rsidRDefault="009A580B" w:rsidP="009A580B">
      <w:pPr>
        <w:pStyle w:val="10"/>
        <w:tabs>
          <w:tab w:val="left" w:pos="6400"/>
        </w:tabs>
        <w:jc w:val="both"/>
        <w:rPr>
          <w:b w:val="0"/>
          <w:i w:val="0"/>
          <w:szCs w:val="28"/>
        </w:rPr>
      </w:pPr>
    </w:p>
    <w:p w:rsidR="009A580B" w:rsidRDefault="009A580B" w:rsidP="009A580B">
      <w:pPr>
        <w:pStyle w:val="10"/>
        <w:tabs>
          <w:tab w:val="left" w:pos="6400"/>
        </w:tabs>
        <w:jc w:val="both"/>
        <w:rPr>
          <w:b w:val="0"/>
          <w:i w:val="0"/>
          <w:szCs w:val="28"/>
        </w:rPr>
      </w:pPr>
    </w:p>
    <w:p w:rsidR="009A580B" w:rsidRDefault="009A580B" w:rsidP="009A580B">
      <w:pPr>
        <w:pStyle w:val="10"/>
        <w:tabs>
          <w:tab w:val="left" w:pos="6400"/>
        </w:tabs>
        <w:jc w:val="both"/>
      </w:pPr>
      <w:r>
        <w:rPr>
          <w:b w:val="0"/>
          <w:i w:val="0"/>
          <w:szCs w:val="28"/>
        </w:rPr>
        <w:t xml:space="preserve">Секретар сільської ради </w:t>
      </w:r>
      <w:r>
        <w:rPr>
          <w:b w:val="0"/>
          <w:i w:val="0"/>
          <w:szCs w:val="28"/>
        </w:rPr>
        <w:tab/>
        <w:t xml:space="preserve">           Аліна КОХАНКО</w:t>
      </w: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9A580B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5148" w:type="dxa"/>
        <w:tblLayout w:type="fixed"/>
        <w:tblLook w:val="0000" w:firstRow="0" w:lastRow="0" w:firstColumn="0" w:lastColumn="0" w:noHBand="0" w:noVBand="0"/>
      </w:tblPr>
      <w:tblGrid>
        <w:gridCol w:w="4309"/>
      </w:tblGrid>
      <w:tr w:rsidR="009A580B" w:rsidTr="00CE54A4">
        <w:tc>
          <w:tcPr>
            <w:tcW w:w="43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9A580B" w:rsidRPr="00DE12F6" w:rsidRDefault="009A580B" w:rsidP="00CE54A4">
            <w:pPr>
              <w:jc w:val="both"/>
              <w:rPr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ЗАТВЕРДЖЕНО</w:t>
            </w:r>
          </w:p>
          <w:p w:rsidR="009A580B" w:rsidRDefault="009A580B" w:rsidP="00CE54A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рішення виконавчого комітету Орининської сільської ради</w:t>
            </w:r>
          </w:p>
          <w:p w:rsidR="009A580B" w:rsidRDefault="009A580B" w:rsidP="00CE54A4">
            <w:pPr>
              <w:jc w:val="both"/>
            </w:pPr>
            <w:r>
              <w:rPr>
                <w:sz w:val="28"/>
                <w:lang w:val="uk-UA"/>
              </w:rPr>
              <w:t>31 серпня 2021 року № 2</w:t>
            </w:r>
          </w:p>
          <w:p w:rsidR="009A580B" w:rsidRPr="00875B8A" w:rsidRDefault="009A580B" w:rsidP="00CE54A4">
            <w:pPr>
              <w:jc w:val="both"/>
              <w:rPr>
                <w:sz w:val="28"/>
                <w:lang w:eastAsia="uk-UA"/>
              </w:rPr>
            </w:pPr>
          </w:p>
        </w:tc>
      </w:tr>
    </w:tbl>
    <w:p w:rsidR="009A580B" w:rsidRDefault="009A580B" w:rsidP="009A580B">
      <w:pPr>
        <w:rPr>
          <w:sz w:val="28"/>
          <w:lang w:val="uk-UA"/>
        </w:rPr>
      </w:pPr>
    </w:p>
    <w:p w:rsidR="009A580B" w:rsidRDefault="009A580B" w:rsidP="009A580B">
      <w:pPr>
        <w:jc w:val="center"/>
      </w:pPr>
      <w:r>
        <w:rPr>
          <w:b/>
          <w:bCs/>
          <w:color w:val="000000"/>
          <w:sz w:val="28"/>
          <w:lang w:val="uk-UA" w:eastAsia="uk-UA"/>
        </w:rPr>
        <w:t>ПОЛОЖЕННЯ</w:t>
      </w:r>
    </w:p>
    <w:p w:rsidR="009A580B" w:rsidRDefault="009A580B" w:rsidP="009A580B">
      <w:pPr>
        <w:jc w:val="center"/>
      </w:pPr>
      <w:r>
        <w:rPr>
          <w:bCs/>
          <w:color w:val="000000"/>
          <w:sz w:val="28"/>
          <w:lang w:val="uk-UA" w:eastAsia="uk-UA"/>
        </w:rPr>
        <w:t>про</w:t>
      </w:r>
      <w:r>
        <w:rPr>
          <w:sz w:val="28"/>
          <w:lang w:val="uk-UA"/>
        </w:rPr>
        <w:t xml:space="preserve"> Координаційну раду з питань сім’ї,</w:t>
      </w:r>
    </w:p>
    <w:p w:rsidR="009A580B" w:rsidRDefault="009A580B" w:rsidP="009A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ґендерної рівності, демографічного розвитку, запобігання та протидії домашньому насильству, протидії торгівлі людьми </w:t>
      </w:r>
    </w:p>
    <w:p w:rsidR="009A580B" w:rsidRPr="00F47FD0" w:rsidRDefault="009A580B" w:rsidP="009A580B">
      <w:pPr>
        <w:jc w:val="center"/>
        <w:rPr>
          <w:lang w:val="uk-UA"/>
        </w:rPr>
      </w:pPr>
      <w:r>
        <w:rPr>
          <w:sz w:val="28"/>
          <w:lang w:val="uk-UA"/>
        </w:rPr>
        <w:t>Орининської сільської ради</w:t>
      </w:r>
    </w:p>
    <w:p w:rsidR="009A580B" w:rsidRDefault="009A580B" w:rsidP="009A580B">
      <w:pPr>
        <w:jc w:val="both"/>
        <w:rPr>
          <w:b/>
          <w:sz w:val="28"/>
          <w:lang w:val="uk-UA"/>
        </w:rPr>
      </w:pPr>
    </w:p>
    <w:p w:rsidR="009A580B" w:rsidRPr="00E76F96" w:rsidRDefault="009A580B" w:rsidP="009A580B">
      <w:pPr>
        <w:spacing w:after="120"/>
        <w:ind w:firstLine="709"/>
        <w:jc w:val="both"/>
        <w:rPr>
          <w:lang w:val="uk-UA"/>
        </w:rPr>
      </w:pPr>
      <w:r>
        <w:rPr>
          <w:color w:val="000000"/>
          <w:sz w:val="28"/>
          <w:lang w:val="uk-UA" w:eastAsia="uk-UA"/>
        </w:rPr>
        <w:t>1. </w:t>
      </w:r>
      <w:r>
        <w:rPr>
          <w:sz w:val="28"/>
          <w:lang w:val="uk-UA"/>
        </w:rPr>
        <w:t>Координаційна рада</w:t>
      </w:r>
      <w:r>
        <w:rPr>
          <w:b/>
          <w:sz w:val="28"/>
          <w:lang w:val="uk-UA"/>
        </w:rPr>
        <w:t xml:space="preserve"> </w:t>
      </w:r>
      <w:r>
        <w:rPr>
          <w:color w:val="000000"/>
          <w:sz w:val="28"/>
          <w:lang w:val="uk-UA" w:eastAsia="uk-UA"/>
        </w:rPr>
        <w:t>з питань сім’ї, ґендерної рівності</w:t>
      </w:r>
      <w:r>
        <w:rPr>
          <w:sz w:val="28"/>
          <w:lang w:val="uk-UA"/>
        </w:rPr>
        <w:t xml:space="preserve"> </w:t>
      </w:r>
      <w:r>
        <w:rPr>
          <w:color w:val="000000"/>
          <w:sz w:val="28"/>
          <w:lang w:val="uk-UA" w:eastAsia="uk-UA"/>
        </w:rPr>
        <w:t xml:space="preserve">демографіч-ного розвитку, </w:t>
      </w:r>
      <w:r>
        <w:rPr>
          <w:sz w:val="28"/>
          <w:lang w:val="uk-UA"/>
        </w:rPr>
        <w:t xml:space="preserve">запобігання та протидії домашньому насильству, </w:t>
      </w:r>
      <w:r>
        <w:rPr>
          <w:color w:val="000000"/>
          <w:sz w:val="28"/>
          <w:lang w:val="uk-UA" w:eastAsia="uk-UA"/>
        </w:rPr>
        <w:t>протидії торгівлі людьми Орининської сільської ради (далі – Рада) є консультативно-дорадчим органом.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lang w:val="uk-UA"/>
        </w:rPr>
      </w:pPr>
      <w:r>
        <w:rPr>
          <w:color w:val="000000"/>
          <w:sz w:val="28"/>
          <w:lang w:val="uk-UA" w:eastAsia="uk-UA"/>
        </w:rPr>
        <w:t>2. </w:t>
      </w:r>
      <w:r>
        <w:rPr>
          <w:sz w:val="28"/>
          <w:lang w:val="uk-UA"/>
        </w:rPr>
        <w:t>Рада</w:t>
      </w:r>
      <w:r>
        <w:rPr>
          <w:color w:val="000000"/>
          <w:sz w:val="28"/>
          <w:lang w:val="uk-UA" w:eastAsia="uk-UA"/>
        </w:rPr>
        <w:t xml:space="preserve"> у своїй діяльності керується Конституцією і законами України, а також указами Президента України та постановами Верховної Ради Украї-ни, прийнятими відповідно до Конституції і законів України, актами Кабіне-ту Міністрів України, розпорядженнями голови Орининської сільської ради та цим Положенням.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  <w:rPr>
          <w:lang w:val="uk-UA"/>
        </w:rPr>
      </w:pPr>
      <w:bookmarkStart w:id="0" w:name="18"/>
      <w:bookmarkEnd w:id="0"/>
      <w:r>
        <w:rPr>
          <w:color w:val="000000"/>
          <w:sz w:val="28"/>
          <w:lang w:val="uk-UA" w:eastAsia="uk-UA"/>
        </w:rPr>
        <w:t xml:space="preserve">3. Основними завданнями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є: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  <w:rPr>
          <w:lang w:val="uk-UA"/>
        </w:rPr>
      </w:pPr>
      <w:r>
        <w:rPr>
          <w:color w:val="000000"/>
          <w:sz w:val="28"/>
          <w:lang w:val="uk-UA" w:eastAsia="uk-UA"/>
        </w:rPr>
        <w:t>1) розгляд питань щодо сім’ї (у тому числі сімей, які опинилися у складних життєвих обставинах), ґендерної рівності,</w:t>
      </w:r>
      <w:r>
        <w:rPr>
          <w:sz w:val="28"/>
          <w:lang w:val="uk-UA"/>
        </w:rPr>
        <w:t xml:space="preserve"> дискримінації за озна-кою статі,</w:t>
      </w:r>
      <w:r>
        <w:rPr>
          <w:color w:val="000000"/>
          <w:sz w:val="28"/>
          <w:lang w:val="uk-UA" w:eastAsia="uk-UA"/>
        </w:rPr>
        <w:t xml:space="preserve"> демографічного розвитку, </w:t>
      </w:r>
      <w:r>
        <w:rPr>
          <w:sz w:val="28"/>
          <w:lang w:val="uk-UA"/>
        </w:rPr>
        <w:t>запобігання та протидії домашньому насильству,</w:t>
      </w:r>
      <w:r>
        <w:rPr>
          <w:color w:val="000000"/>
          <w:sz w:val="28"/>
          <w:lang w:val="uk-UA" w:eastAsia="uk-UA"/>
        </w:rPr>
        <w:t xml:space="preserve"> протидії торгівлі людьми, зокрема розшуку, повернення, реабі-літації жертв такої торгівлі;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  <w:rPr>
          <w:lang w:val="uk-UA"/>
        </w:rPr>
      </w:pPr>
      <w:bookmarkStart w:id="1" w:name="21"/>
      <w:bookmarkEnd w:id="1"/>
      <w:r>
        <w:rPr>
          <w:color w:val="000000"/>
          <w:sz w:val="28"/>
          <w:lang w:val="uk-UA" w:eastAsia="uk-UA"/>
        </w:rPr>
        <w:t>2) сприяння формуванню позитивного ставлення до сім’ї, відповідаль-ного батьківства, відродженню та збереженню національних сімейних цін-ностей, утвердженню рівних прав і можливостей жінок та чоловіків у всіх сферах життєдіяльності суспільства, запобігання соціальному сирітству;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lang w:val="uk-UA"/>
        </w:rPr>
      </w:pPr>
      <w:bookmarkStart w:id="2" w:name="22"/>
      <w:bookmarkEnd w:id="2"/>
      <w:r>
        <w:rPr>
          <w:color w:val="000000"/>
          <w:sz w:val="28"/>
          <w:lang w:val="uk-UA" w:eastAsia="uk-UA"/>
        </w:rPr>
        <w:t xml:space="preserve">3) інформування керівництва сільської ради та громадськості про стан реалізації на території адміністративно-територіального об’єднання політи-ки з питань сім’ї, ґендерної рівності, демографічного розвитку, </w:t>
      </w:r>
      <w:r>
        <w:rPr>
          <w:sz w:val="28"/>
          <w:lang w:val="uk-UA"/>
        </w:rPr>
        <w:t xml:space="preserve">запобігання та протидії домашньому насильству, </w:t>
      </w:r>
      <w:r>
        <w:rPr>
          <w:color w:val="000000"/>
          <w:sz w:val="28"/>
          <w:lang w:val="uk-UA" w:eastAsia="uk-UA"/>
        </w:rPr>
        <w:t>протидії торгівлі людьми.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r>
        <w:rPr>
          <w:color w:val="000000"/>
          <w:sz w:val="28"/>
          <w:lang w:val="uk-UA" w:eastAsia="uk-UA"/>
        </w:rPr>
        <w:t>4. </w:t>
      </w:r>
      <w:r>
        <w:rPr>
          <w:sz w:val="28"/>
          <w:lang w:val="uk-UA"/>
        </w:rPr>
        <w:t>Рада</w:t>
      </w:r>
      <w:r>
        <w:rPr>
          <w:color w:val="000000"/>
          <w:sz w:val="28"/>
          <w:lang w:val="uk-UA" w:eastAsia="uk-UA"/>
        </w:rPr>
        <w:t xml:space="preserve"> відповідно до покладених на неї завдань: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3" w:name="24"/>
      <w:bookmarkEnd w:id="3"/>
      <w:r>
        <w:rPr>
          <w:color w:val="000000"/>
          <w:sz w:val="28"/>
          <w:lang w:val="uk-UA" w:eastAsia="uk-UA"/>
        </w:rPr>
        <w:t xml:space="preserve">1) розглядає пропозиції місцевих органів виконавчої влади та органів місцевого самоврядування, наукових установ та громадських організацій щодо визначення пріоритетних напрямів соціальної підтримки сім’ї (у тому числі сімей, які опинилися у складних життєвих обставинах), демографічно-го розвитку, вдосконалення механізму забезпечення рівних прав і можли-востей жінок та чоловіків, запобігання </w:t>
      </w:r>
      <w:r>
        <w:rPr>
          <w:sz w:val="28"/>
          <w:lang w:val="uk-UA"/>
        </w:rPr>
        <w:t>дискримінації за ознакою статі,</w:t>
      </w:r>
      <w:r>
        <w:rPr>
          <w:color w:val="000000"/>
          <w:sz w:val="28"/>
          <w:lang w:val="uk-UA" w:eastAsia="uk-UA"/>
        </w:rPr>
        <w:t xml:space="preserve"> про-тидії торгівлі людьми,</w:t>
      </w:r>
      <w:r>
        <w:rPr>
          <w:sz w:val="28"/>
          <w:lang w:val="uk-UA"/>
        </w:rPr>
        <w:t xml:space="preserve"> запобігання та протидії домашньому насильству</w:t>
      </w:r>
      <w:r>
        <w:rPr>
          <w:color w:val="000000"/>
          <w:sz w:val="28"/>
          <w:lang w:val="uk-UA" w:eastAsia="uk-UA"/>
        </w:rPr>
        <w:t>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4" w:name="25"/>
      <w:bookmarkEnd w:id="4"/>
      <w:r>
        <w:rPr>
          <w:color w:val="000000"/>
          <w:sz w:val="28"/>
          <w:lang w:val="uk-UA" w:eastAsia="uk-UA"/>
        </w:rPr>
        <w:lastRenderedPageBreak/>
        <w:t xml:space="preserve">2) бере участь в розробленні проектів програм та інших актів стосовно реалізації державної політики з питань сім’ї (у тому числі сімей, які опини-лися у складних життєвих обставинах), ґендерної рівності, </w:t>
      </w:r>
      <w:r>
        <w:rPr>
          <w:sz w:val="28"/>
          <w:lang w:val="uk-UA"/>
        </w:rPr>
        <w:t>дискримінації за ознакою статі,</w:t>
      </w:r>
      <w:r>
        <w:rPr>
          <w:color w:val="000000"/>
          <w:sz w:val="28"/>
          <w:lang w:val="uk-UA" w:eastAsia="uk-UA"/>
        </w:rPr>
        <w:t xml:space="preserve"> демографічного розвитку, протидії торгівлі людьми, запобі-гання </w:t>
      </w:r>
      <w:r>
        <w:rPr>
          <w:sz w:val="28"/>
          <w:lang w:val="uk-UA"/>
        </w:rPr>
        <w:t>та протидії домашньому насильству;</w:t>
      </w:r>
    </w:p>
    <w:p w:rsidR="009A580B" w:rsidRPr="00E76F96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  <w:rPr>
          <w:lang w:val="uk-UA"/>
        </w:rPr>
      </w:pPr>
      <w:r>
        <w:rPr>
          <w:color w:val="000000"/>
          <w:sz w:val="28"/>
          <w:lang w:val="uk-UA" w:eastAsia="uk-UA"/>
        </w:rPr>
        <w:t>3) готує пропозиції щодо удосконалення діяльності органів виконавчої влади з питань забезпечення взаємодії суб’єктів, які здійснюють заходи у сфері протидії торгівлі людьми;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5" w:name="27"/>
      <w:bookmarkEnd w:id="5"/>
      <w:r>
        <w:rPr>
          <w:color w:val="000000"/>
          <w:sz w:val="28"/>
          <w:lang w:val="uk-UA" w:eastAsia="uk-UA"/>
        </w:rPr>
        <w:t>4) вивчає світовий досвід з питань, що належать до компетенції Коор-динаційної ради та готує пропозиції щодо його запровадження в громаді;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6" w:name="28"/>
      <w:bookmarkEnd w:id="6"/>
      <w:r>
        <w:rPr>
          <w:color w:val="000000"/>
          <w:sz w:val="28"/>
          <w:lang w:val="uk-UA" w:eastAsia="uk-UA"/>
        </w:rPr>
        <w:t xml:space="preserve">5) сприяє проведенню моніторингу виконання відповідних державних, районних цільових програм та програм сільської ради, їх впливу на ситуа-цію в селах, досліджень з питань сім’ї (у тому числі сімей, які опинилися у складних життєвих обставинах), ґендерної рівності, демографічного розвит-ку, </w:t>
      </w:r>
      <w:r>
        <w:rPr>
          <w:sz w:val="28"/>
          <w:lang w:val="uk-UA"/>
        </w:rPr>
        <w:t xml:space="preserve">запобігання та протидії домашньому насильству, </w:t>
      </w:r>
      <w:r>
        <w:rPr>
          <w:color w:val="000000"/>
          <w:sz w:val="28"/>
          <w:lang w:val="uk-UA" w:eastAsia="uk-UA"/>
        </w:rPr>
        <w:t>протидії торгівлі людь-ми;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7" w:name="29"/>
      <w:bookmarkEnd w:id="7"/>
      <w:r>
        <w:rPr>
          <w:color w:val="000000"/>
          <w:sz w:val="28"/>
          <w:lang w:val="uk-UA" w:eastAsia="uk-UA"/>
        </w:rPr>
        <w:t>6) сприяє проведенню інформаційно-аналітичної та науково-методич-ної роботи, спрямованої на відродження національних традицій та впровад-ження світового досвіду, зокрема щодо створення сімей з двома та більше дітьми, зміцнення та підвищення ролі сім’ї як основного осередку відтво-рення населення, зниження рівня смертності та збільшення тривалості жит-тя, зменшення масштабів трудової міграції, насамперед зовнішньої, збере-ження та відтворення життєвого і трудового потенціалу населення;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8" w:name="30"/>
      <w:bookmarkEnd w:id="8"/>
      <w:r>
        <w:rPr>
          <w:color w:val="000000"/>
          <w:sz w:val="28"/>
          <w:lang w:val="uk-UA" w:eastAsia="uk-UA"/>
        </w:rPr>
        <w:t xml:space="preserve">7) бере участь у підготовці пропозицій щодо укладення міжнародних договорів з питань, що належать до компетенції </w:t>
      </w:r>
      <w:r>
        <w:rPr>
          <w:sz w:val="28"/>
          <w:lang w:val="uk-UA"/>
        </w:rPr>
        <w:t>Координаційної ради</w:t>
      </w:r>
      <w:r>
        <w:rPr>
          <w:color w:val="000000"/>
          <w:sz w:val="28"/>
          <w:lang w:val="uk-UA" w:eastAsia="uk-UA"/>
        </w:rPr>
        <w:t>.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9" w:name="31"/>
      <w:bookmarkEnd w:id="9"/>
      <w:r>
        <w:rPr>
          <w:color w:val="000000"/>
          <w:sz w:val="28"/>
          <w:lang w:val="uk-UA" w:eastAsia="uk-UA"/>
        </w:rPr>
        <w:t>8) сприяє поширенню різних форм сімейного виховання дітей-сиріт і дітей, позбавлених батьківського піклування (дитячі будинки сімейного ти-пу, прийомні сім’ї тощо).</w:t>
      </w:r>
      <w:bookmarkStart w:id="10" w:name="33"/>
      <w:bookmarkEnd w:id="10"/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r>
        <w:rPr>
          <w:color w:val="000000"/>
          <w:sz w:val="28"/>
          <w:lang w:val="uk-UA" w:eastAsia="uk-UA"/>
        </w:rPr>
        <w:t>5. </w:t>
      </w:r>
      <w:r>
        <w:rPr>
          <w:sz w:val="28"/>
          <w:lang w:val="uk-UA"/>
        </w:rPr>
        <w:t>Рада</w:t>
      </w:r>
      <w:r>
        <w:rPr>
          <w:b/>
          <w:sz w:val="28"/>
          <w:lang w:val="uk-UA"/>
        </w:rPr>
        <w:t xml:space="preserve"> </w:t>
      </w:r>
      <w:r>
        <w:rPr>
          <w:color w:val="000000"/>
          <w:sz w:val="28"/>
          <w:lang w:val="uk-UA" w:eastAsia="uk-UA"/>
        </w:rPr>
        <w:t>має право: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11" w:name="34"/>
      <w:bookmarkEnd w:id="11"/>
      <w:r>
        <w:rPr>
          <w:color w:val="000000"/>
          <w:sz w:val="28"/>
          <w:lang w:val="uk-UA" w:eastAsia="uk-UA"/>
        </w:rPr>
        <w:t xml:space="preserve">1) утворювати в разі потреби робочі групи із залученням представ-ників органів державної влади, органів місцевого самоврядування, наукових установ та громадських організацій (за згодою їх керівників) для підготовки пропозицій щодо ефективної реалізації державної політики з питань сім’ї, ґендерної рівності, демографічного розвитку, </w:t>
      </w:r>
      <w:r>
        <w:rPr>
          <w:sz w:val="28"/>
          <w:lang w:val="uk-UA"/>
        </w:rPr>
        <w:t xml:space="preserve">запобігання та протидії до-машньому насильству, </w:t>
      </w:r>
      <w:r>
        <w:rPr>
          <w:color w:val="000000"/>
          <w:sz w:val="28"/>
          <w:lang w:val="uk-UA" w:eastAsia="uk-UA"/>
        </w:rPr>
        <w:t>протидії торгівлі людьми;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709"/>
        <w:jc w:val="both"/>
      </w:pPr>
      <w:bookmarkStart w:id="12" w:name="35"/>
      <w:bookmarkEnd w:id="12"/>
      <w:r>
        <w:rPr>
          <w:color w:val="000000"/>
          <w:sz w:val="28"/>
          <w:lang w:val="uk-UA" w:eastAsia="uk-UA"/>
        </w:rPr>
        <w:t>2) одержувати, в установленому порядку від органів державної влади (за їх згодою) інформаційні та аналітичні матеріали, необхідні для викона-ння покладених на неї завдань;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13" w:name="36"/>
      <w:bookmarkEnd w:id="13"/>
      <w:r>
        <w:rPr>
          <w:color w:val="000000"/>
          <w:sz w:val="28"/>
          <w:lang w:val="uk-UA" w:eastAsia="uk-UA"/>
        </w:rPr>
        <w:t xml:space="preserve">3) організовувати проведення конференцій, симпозіумів, нарад та се-мінарів з питань, що належать до компетенції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>.</w:t>
      </w:r>
    </w:p>
    <w:p w:rsidR="009A580B" w:rsidRDefault="009A580B" w:rsidP="009A580B">
      <w:pPr>
        <w:spacing w:after="120"/>
        <w:ind w:firstLine="709"/>
        <w:jc w:val="both"/>
      </w:pPr>
      <w:bookmarkStart w:id="14" w:name="37"/>
      <w:bookmarkEnd w:id="14"/>
      <w:r>
        <w:rPr>
          <w:color w:val="000000"/>
          <w:sz w:val="28"/>
          <w:lang w:eastAsia="uk-UA"/>
        </w:rPr>
        <w:lastRenderedPageBreak/>
        <w:t>6</w:t>
      </w:r>
      <w:r>
        <w:rPr>
          <w:color w:val="000000"/>
          <w:sz w:val="28"/>
          <w:lang w:val="uk-UA" w:eastAsia="uk-UA"/>
        </w:rPr>
        <w:t>. </w:t>
      </w:r>
      <w:r>
        <w:rPr>
          <w:sz w:val="28"/>
          <w:lang w:val="uk-UA"/>
        </w:rPr>
        <w:t>Рада,</w:t>
      </w:r>
      <w:r>
        <w:rPr>
          <w:color w:val="000000"/>
          <w:sz w:val="28"/>
          <w:lang w:val="uk-UA" w:eastAsia="uk-UA"/>
        </w:rPr>
        <w:t xml:space="preserve"> під час виконання покладених на неї завдань, взаємодіє з міс-цевими органами виконавчої влади, органами місцевого самоврядування, громадськими організаціями. </w:t>
      </w:r>
    </w:p>
    <w:p w:rsidR="009A580B" w:rsidRDefault="009A580B" w:rsidP="009A580B">
      <w:pPr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7.</w:t>
      </w:r>
      <w:bookmarkStart w:id="15" w:name="41"/>
      <w:bookmarkStart w:id="16" w:name="40"/>
      <w:bookmarkEnd w:id="15"/>
      <w:bookmarkEnd w:id="16"/>
      <w:r>
        <w:rPr>
          <w:color w:val="000000"/>
          <w:sz w:val="28"/>
          <w:lang w:val="uk-UA" w:eastAsia="uk-UA"/>
        </w:rPr>
        <w:t xml:space="preserve"> Діяльність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проводиться на громадських засадах.</w:t>
      </w:r>
    </w:p>
    <w:p w:rsidR="009A580B" w:rsidRDefault="009A580B" w:rsidP="009A580B">
      <w:pPr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8.</w:t>
      </w:r>
      <w:bookmarkStart w:id="17" w:name="42"/>
      <w:bookmarkEnd w:id="17"/>
      <w:r>
        <w:rPr>
          <w:color w:val="000000"/>
          <w:sz w:val="28"/>
          <w:lang w:val="uk-UA" w:eastAsia="uk-UA"/>
        </w:rPr>
        <w:t xml:space="preserve"> Формою роботи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є засідання, що проводяться відповідно до плану роботи, який затверджує голова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, але не рідше одного разу на три місяці. </w:t>
      </w:r>
    </w:p>
    <w:p w:rsidR="009A580B" w:rsidRDefault="009A580B" w:rsidP="009A580B">
      <w:pPr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9.</w:t>
      </w:r>
      <w:bookmarkStart w:id="18" w:name="43"/>
      <w:bookmarkEnd w:id="18"/>
      <w:r>
        <w:rPr>
          <w:color w:val="000000"/>
          <w:sz w:val="28"/>
          <w:lang w:val="uk-UA" w:eastAsia="uk-UA"/>
        </w:rPr>
        <w:t xml:space="preserve"> Засідання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веде її голова або за його дорученням – заступник голови.</w:t>
      </w:r>
    </w:p>
    <w:p w:rsidR="009A580B" w:rsidRDefault="009A580B" w:rsidP="009A580B">
      <w:pPr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10.</w:t>
      </w:r>
      <w:bookmarkStart w:id="19" w:name="44"/>
      <w:bookmarkEnd w:id="19"/>
      <w:r>
        <w:rPr>
          <w:color w:val="000000"/>
          <w:sz w:val="28"/>
          <w:lang w:val="uk-UA" w:eastAsia="uk-UA"/>
        </w:rPr>
        <w:t xml:space="preserve"> Засідання є правомочним, якщо на ньому присутні не менш як по-ловина членів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>.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20" w:name="45"/>
      <w:bookmarkEnd w:id="20"/>
      <w:r>
        <w:rPr>
          <w:color w:val="000000"/>
          <w:sz w:val="28"/>
          <w:lang w:val="uk-UA" w:eastAsia="uk-UA"/>
        </w:rPr>
        <w:t xml:space="preserve">11. Для участі у засіданнях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можуть запрошуватися посадові осо-би місцевих органів виконавчої влади, органів місцевого самоврядування, підприємств, установ та організацій, незалежно від форм власності. </w:t>
      </w:r>
    </w:p>
    <w:p w:rsidR="009A580B" w:rsidRDefault="009A580B" w:rsidP="009A580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21" w:name="46"/>
      <w:bookmarkEnd w:id="21"/>
      <w:r>
        <w:rPr>
          <w:color w:val="000000"/>
          <w:sz w:val="28"/>
          <w:lang w:val="uk-UA" w:eastAsia="uk-UA"/>
        </w:rPr>
        <w:t xml:space="preserve">12. Рішення Ради приймається відкритим голосуванням простою біль-шістю голосів її членів, присутніх на засіданні. У разі рівного розподілу го-лосів вирішальним є голос головуючого на засіданні. </w:t>
      </w:r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bookmarkStart w:id="22" w:name="47"/>
      <w:bookmarkEnd w:id="22"/>
      <w:r>
        <w:rPr>
          <w:color w:val="000000"/>
          <w:sz w:val="28"/>
          <w:lang w:val="uk-UA" w:eastAsia="uk-UA"/>
        </w:rPr>
        <w:t xml:space="preserve">13. Рішення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мають рекомендаційний характер і можуть бути реа-лізовані шляхом прийняття розпоряджень чи доручень головою сільської ра-ди.</w:t>
      </w:r>
      <w:bookmarkStart w:id="23" w:name="48"/>
      <w:bookmarkEnd w:id="23"/>
    </w:p>
    <w:p w:rsidR="009A580B" w:rsidRDefault="009A580B" w:rsidP="009A5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</w:pPr>
      <w:r>
        <w:rPr>
          <w:color w:val="000000"/>
          <w:sz w:val="28"/>
          <w:lang w:val="uk-UA" w:eastAsia="uk-UA"/>
        </w:rPr>
        <w:t>14. </w:t>
      </w:r>
      <w:r>
        <w:rPr>
          <w:sz w:val="28"/>
          <w:lang w:val="uk-UA"/>
        </w:rPr>
        <w:t>Рада</w:t>
      </w:r>
      <w:r>
        <w:rPr>
          <w:color w:val="000000"/>
          <w:sz w:val="28"/>
          <w:lang w:val="uk-UA" w:eastAsia="uk-UA"/>
        </w:rPr>
        <w:t xml:space="preserve"> систематично інформує про свою діяльність громадськість у засобах масової інформації. </w:t>
      </w:r>
    </w:p>
    <w:p w:rsidR="009A580B" w:rsidRDefault="009A580B" w:rsidP="009A580B">
      <w:pPr>
        <w:ind w:firstLine="709"/>
        <w:jc w:val="both"/>
      </w:pPr>
      <w:r>
        <w:rPr>
          <w:color w:val="000000"/>
          <w:sz w:val="28"/>
          <w:lang w:val="uk-UA" w:eastAsia="uk-UA"/>
        </w:rPr>
        <w:t xml:space="preserve">15. Організаційно-методичне забезпечення діяльності </w:t>
      </w:r>
      <w:r>
        <w:rPr>
          <w:sz w:val="28"/>
          <w:lang w:val="uk-UA"/>
        </w:rPr>
        <w:t>Ради</w:t>
      </w:r>
      <w:r>
        <w:rPr>
          <w:color w:val="000000"/>
          <w:sz w:val="28"/>
          <w:lang w:val="uk-UA" w:eastAsia="uk-UA"/>
        </w:rPr>
        <w:t xml:space="preserve"> здійснює Департамент соціального захисту населення облдержадміністрації.</w:t>
      </w:r>
    </w:p>
    <w:p w:rsidR="009A580B" w:rsidRDefault="009A580B" w:rsidP="009A580B">
      <w:pPr>
        <w:jc w:val="both"/>
        <w:rPr>
          <w:color w:val="000000"/>
          <w:sz w:val="28"/>
          <w:lang w:val="uk-UA" w:eastAsia="uk-UA"/>
        </w:rPr>
      </w:pPr>
    </w:p>
    <w:p w:rsidR="009A580B" w:rsidRDefault="009A580B" w:rsidP="009A580B">
      <w:pPr>
        <w:jc w:val="both"/>
        <w:rPr>
          <w:color w:val="000000"/>
          <w:sz w:val="28"/>
          <w:lang w:val="uk-UA" w:eastAsia="uk-UA"/>
        </w:rPr>
      </w:pPr>
    </w:p>
    <w:p w:rsidR="009A580B" w:rsidRDefault="009A580B" w:rsidP="009A580B">
      <w:pPr>
        <w:jc w:val="both"/>
        <w:rPr>
          <w:color w:val="000000"/>
          <w:sz w:val="28"/>
          <w:lang w:val="uk-UA" w:eastAsia="uk-UA"/>
        </w:rPr>
      </w:pPr>
    </w:p>
    <w:p w:rsidR="009A580B" w:rsidRDefault="009A580B" w:rsidP="009A580B">
      <w:pPr>
        <w:jc w:val="both"/>
      </w:pPr>
      <w:r>
        <w:rPr>
          <w:color w:val="000000"/>
          <w:sz w:val="28"/>
          <w:lang w:val="uk-UA" w:eastAsia="uk-UA"/>
        </w:rPr>
        <w:t>Секретар сільської ради                                                           Аліна КОХАНКО</w:t>
      </w:r>
    </w:p>
    <w:p w:rsidR="009A580B" w:rsidRDefault="009A580B" w:rsidP="009A580B"/>
    <w:p w:rsidR="009A580B" w:rsidRPr="00613254" w:rsidRDefault="009A580B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bookmarkStart w:id="24" w:name="_GoBack"/>
      <w:bookmarkEnd w:id="24"/>
    </w:p>
    <w:sectPr w:rsidR="009A580B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9E" w:rsidRDefault="00A0119E" w:rsidP="00E81A5D">
      <w:r>
        <w:separator/>
      </w:r>
    </w:p>
  </w:endnote>
  <w:endnote w:type="continuationSeparator" w:id="0">
    <w:p w:rsidR="00A0119E" w:rsidRDefault="00A0119E" w:rsidP="00E8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9E" w:rsidRDefault="00A0119E" w:rsidP="00E81A5D">
      <w:r>
        <w:separator/>
      </w:r>
    </w:p>
  </w:footnote>
  <w:footnote w:type="continuationSeparator" w:id="0">
    <w:p w:rsidR="00A0119E" w:rsidRDefault="00A0119E" w:rsidP="00E81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4438A"/>
    <w:rsid w:val="000813C0"/>
    <w:rsid w:val="000E76F2"/>
    <w:rsid w:val="001C51E3"/>
    <w:rsid w:val="002F7222"/>
    <w:rsid w:val="00303AEA"/>
    <w:rsid w:val="00335762"/>
    <w:rsid w:val="003B49B2"/>
    <w:rsid w:val="003D1E12"/>
    <w:rsid w:val="00415D0B"/>
    <w:rsid w:val="004836C5"/>
    <w:rsid w:val="004C5A68"/>
    <w:rsid w:val="004D58D3"/>
    <w:rsid w:val="00613254"/>
    <w:rsid w:val="00672005"/>
    <w:rsid w:val="008C46D5"/>
    <w:rsid w:val="008D3CD8"/>
    <w:rsid w:val="0097796D"/>
    <w:rsid w:val="009A580B"/>
    <w:rsid w:val="009C2D60"/>
    <w:rsid w:val="009E02ED"/>
    <w:rsid w:val="00A0119E"/>
    <w:rsid w:val="00A21CCB"/>
    <w:rsid w:val="00A73E67"/>
    <w:rsid w:val="00B63DB5"/>
    <w:rsid w:val="00B83F9D"/>
    <w:rsid w:val="00BA1634"/>
    <w:rsid w:val="00BD185F"/>
    <w:rsid w:val="00BD781D"/>
    <w:rsid w:val="00C41E34"/>
    <w:rsid w:val="00D25F4A"/>
    <w:rsid w:val="00D52115"/>
    <w:rsid w:val="00DC021B"/>
    <w:rsid w:val="00E32E76"/>
    <w:rsid w:val="00E81A5D"/>
    <w:rsid w:val="00EB1FED"/>
    <w:rsid w:val="00F7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2256"/>
  <w15:docId w15:val="{59A328B8-8C2C-42F3-BE0C-AA6DE2BC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163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A163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E81A5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81A5D"/>
    <w:rPr>
      <w:rFonts w:ascii="Times New Roman" w:eastAsia="Times New Roman" w:hAnsi="Times New Roman" w:cs="Arial"/>
      <w:sz w:val="24"/>
      <w:szCs w:val="28"/>
      <w:lang w:eastAsia="ru-RU"/>
    </w:rPr>
  </w:style>
  <w:style w:type="paragraph" w:customStyle="1" w:styleId="10">
    <w:name w:val="Заголовок1"/>
    <w:basedOn w:val="a"/>
    <w:next w:val="a9"/>
    <w:rsid w:val="009A580B"/>
    <w:pPr>
      <w:suppressAutoHyphens/>
      <w:jc w:val="center"/>
    </w:pPr>
    <w:rPr>
      <w:rFonts w:cs="Times New Roman"/>
      <w:b/>
      <w:bCs/>
      <w:i/>
      <w:iCs/>
      <w:sz w:val="28"/>
      <w:szCs w:val="24"/>
      <w:lang w:val="uk-UA" w:eastAsia="zh-CN"/>
    </w:rPr>
  </w:style>
  <w:style w:type="paragraph" w:styleId="a9">
    <w:name w:val="Body Text"/>
    <w:basedOn w:val="a"/>
    <w:link w:val="aa"/>
    <w:rsid w:val="009A580B"/>
    <w:pPr>
      <w:tabs>
        <w:tab w:val="left" w:pos="1260"/>
      </w:tabs>
      <w:suppressAutoHyphens/>
      <w:jc w:val="both"/>
    </w:pPr>
    <w:rPr>
      <w:rFonts w:cs="Times New Roman"/>
      <w:sz w:val="28"/>
      <w:szCs w:val="24"/>
      <w:lang w:val="uk-UA" w:eastAsia="zh-CN"/>
    </w:rPr>
  </w:style>
  <w:style w:type="character" w:customStyle="1" w:styleId="aa">
    <w:name w:val="Основний текст Знак"/>
    <w:basedOn w:val="a0"/>
    <w:link w:val="a9"/>
    <w:rsid w:val="009A580B"/>
    <w:rPr>
      <w:rFonts w:ascii="Times New Roman" w:eastAsia="Times New Roman" w:hAnsi="Times New Roman" w:cs="Times New Roman"/>
      <w:sz w:val="28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6139</Words>
  <Characters>3500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6</cp:revision>
  <cp:lastPrinted>2021-08-30T10:46:00Z</cp:lastPrinted>
  <dcterms:created xsi:type="dcterms:W3CDTF">2021-08-30T11:15:00Z</dcterms:created>
  <dcterms:modified xsi:type="dcterms:W3CDTF">2021-09-01T11:21:00Z</dcterms:modified>
</cp:coreProperties>
</file>