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9605ED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8062696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7F7DB9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9605ED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</w:t>
            </w:r>
            <w:bookmarkStart w:id="0" w:name="_GoBack"/>
            <w:bookmarkEnd w:id="0"/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EA20BF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5018D1" w:rsidRDefault="00335762" w:rsidP="00225204">
            <w:pPr>
              <w:spacing w:after="120"/>
              <w:jc w:val="both"/>
              <w:rPr>
                <w:rFonts w:cs="Times New Roman"/>
                <w:sz w:val="28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225204">
              <w:rPr>
                <w:rFonts w:cs="Times New Roman"/>
                <w:sz w:val="28"/>
                <w:lang w:val="uk-UA"/>
              </w:rPr>
              <w:t xml:space="preserve"> </w:t>
            </w:r>
            <w:r w:rsidR="00225204" w:rsidRPr="00225204">
              <w:rPr>
                <w:rFonts w:cs="Times New Roman"/>
                <w:sz w:val="28"/>
                <w:lang w:val="uk-UA"/>
              </w:rPr>
              <w:t>демонтаж пам’ятника Леніну В.</w:t>
            </w:r>
            <w:r w:rsidR="00225204">
              <w:rPr>
                <w:rFonts w:cs="Times New Roman"/>
                <w:sz w:val="28"/>
                <w:lang w:val="uk-UA"/>
              </w:rPr>
              <w:t>І.</w:t>
            </w:r>
            <w:r w:rsidR="00225204" w:rsidRPr="00225204">
              <w:rPr>
                <w:rFonts w:cs="Times New Roman"/>
                <w:sz w:val="28"/>
                <w:lang w:val="uk-UA"/>
              </w:rPr>
              <w:t xml:space="preserve"> у </w:t>
            </w:r>
            <w:r w:rsidR="00225204">
              <w:rPr>
                <w:rFonts w:cs="Times New Roman"/>
                <w:sz w:val="28"/>
                <w:lang w:val="uk-UA"/>
              </w:rPr>
              <w:t>с.Кізя Кам’янець-Подільсь-кого району Хмельницької облас-ті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90F8B" w:rsidRDefault="00B90F8B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</w:pPr>
      <w:r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На підставі </w:t>
      </w:r>
      <w:r w:rsid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пункту 1 частини 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“</w:t>
      </w:r>
      <w:r w:rsid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а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”</w:t>
      </w:r>
      <w:r w:rsid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 статті</w:t>
      </w:r>
      <w:r w:rsid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 29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,</w:t>
      </w:r>
      <w:r w:rsidR="00FF4903">
        <w:rPr>
          <w:rFonts w:ascii="ProbaPro" w:hAnsi="ProbaPro" w:cs="Times New Roman"/>
          <w:sz w:val="27"/>
          <w:szCs w:val="27"/>
          <w:bdr w:val="none" w:sz="0" w:space="0" w:color="auto" w:frame="1"/>
          <w:lang w:val="uk-UA" w:eastAsia="uk-UA"/>
        </w:rPr>
        <w:t xml:space="preserve"> </w:t>
      </w:r>
      <w:r w:rsid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пункту 10 частини 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“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б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”</w:t>
      </w:r>
      <w:r w:rsidR="00FF4903">
        <w:rPr>
          <w:rFonts w:ascii="ProbaPro" w:hAnsi="ProbaPro" w:cs="Times New Roman"/>
          <w:sz w:val="27"/>
          <w:szCs w:val="27"/>
          <w:bdr w:val="none" w:sz="0" w:space="0" w:color="auto" w:frame="1"/>
          <w:lang w:val="uk-UA" w:eastAsia="uk-UA"/>
        </w:rPr>
        <w:t xml:space="preserve"> </w:t>
      </w:r>
      <w:r w:rsid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статті 32, частини 1 статті 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52</w:t>
      </w:r>
      <w:r w:rsidR="00FF4903">
        <w:rPr>
          <w:rFonts w:ascii="ProbaPro" w:hAnsi="ProbaPro" w:cs="Times New Roman"/>
          <w:sz w:val="27"/>
          <w:szCs w:val="27"/>
          <w:bdr w:val="none" w:sz="0" w:space="0" w:color="auto" w:frame="1"/>
          <w:lang w:val="uk-UA" w:eastAsia="uk-UA"/>
        </w:rPr>
        <w:t xml:space="preserve"> 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Закону України 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“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Про місцеве самоврядування в Україні</w:t>
      </w:r>
      <w:r w:rsidR="00FF4903" w:rsidRP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”</w:t>
      </w:r>
      <w:r w:rsidR="00307D22" w:rsidRPr="00307D22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,</w:t>
      </w:r>
      <w:r w:rsidRPr="00B90F8B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 Закон</w:t>
      </w:r>
      <w:r w:rsidR="006A510D" w:rsidRP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у</w:t>
      </w:r>
      <w:r w:rsidRPr="00B90F8B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 України </w:t>
      </w:r>
      <w:r w:rsidR="006A510D" w:rsidRP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“</w:t>
      </w:r>
      <w:r w:rsidRPr="00B90F8B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Про засудження комуністичного та націонал-соціалістичного (нацистського) тоталітарних режимів в Україні та заборону пропаганди їхньої символіки</w:t>
      </w:r>
      <w:r w:rsidR="006A510D" w:rsidRP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”</w:t>
      </w:r>
      <w:r w:rsid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, враховуючи звернення гр.Рудоманова Олександра помічника народ</w:t>
      </w:r>
      <w:r w:rsidR="00FF4903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-</w:t>
      </w:r>
      <w:r w:rsidR="006A510D">
        <w:rPr>
          <w:rFonts w:ascii="ProbaPro" w:hAnsi="ProbaPro" w:cs="Times New Roman"/>
          <w:color w:val="000000"/>
          <w:sz w:val="27"/>
          <w:szCs w:val="27"/>
          <w:bdr w:val="none" w:sz="0" w:space="0" w:color="auto" w:frame="1"/>
          <w:lang w:val="uk-UA" w:eastAsia="uk-UA"/>
        </w:rPr>
        <w:t>ної депутатки України Савчук Оксани Василівни, виконавчий комітет сільської ради</w:t>
      </w:r>
    </w:p>
    <w:p w:rsidR="006A510D" w:rsidRPr="00B90F8B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b/>
          <w:color w:val="000000"/>
          <w:sz w:val="27"/>
          <w:szCs w:val="27"/>
          <w:lang w:val="uk-UA" w:eastAsia="uk-UA"/>
        </w:rPr>
      </w:pPr>
      <w:r w:rsidRPr="006A510D">
        <w:rPr>
          <w:rFonts w:ascii="ProbaPro" w:hAnsi="ProbaPro" w:cs="Times New Roman"/>
          <w:b/>
          <w:color w:val="000000"/>
          <w:sz w:val="27"/>
          <w:szCs w:val="27"/>
          <w:bdr w:val="none" w:sz="0" w:space="0" w:color="auto" w:frame="1"/>
          <w:lang w:val="uk-UA" w:eastAsia="uk-UA"/>
        </w:rPr>
        <w:t>ВИРІШИВ:</w:t>
      </w:r>
    </w:p>
    <w:p w:rsidR="00B90F8B" w:rsidRPr="00B90F8B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uk-UA"/>
        </w:rPr>
      </w:pP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1.</w:t>
      </w:r>
      <w:r>
        <w:rPr>
          <w:rFonts w:ascii="ProbaPro" w:hAnsi="ProbaPro" w:cs="Times New Roman" w:hint="eastAsia"/>
          <w:color w:val="000000"/>
          <w:sz w:val="27"/>
          <w:szCs w:val="27"/>
          <w:lang w:val="uk-UA" w:eastAsia="uk-UA"/>
        </w:rPr>
        <w:t xml:space="preserve"> Комунальному некомерційному підприємству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Орининської сільської ради </w:t>
      </w:r>
      <w:r w:rsidRPr="006A510D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“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Лебідь</w:t>
      </w:r>
      <w:r w:rsidRPr="006A510D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”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здійснити демонтаж 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пам’ятника Леніну В.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І.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у </w:t>
      </w:r>
      <w:r>
        <w:rPr>
          <w:rFonts w:ascii="ProbaPro" w:hAnsi="ProbaPro" w:cs="Times New Roman"/>
          <w:color w:val="000000"/>
          <w:sz w:val="27"/>
          <w:szCs w:val="27"/>
          <w:lang w:val="en-US" w:eastAsia="uk-UA"/>
        </w:rPr>
        <w:t>c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.Кізя Кам’янец</w:t>
      </w:r>
      <w:r>
        <w:rPr>
          <w:rFonts w:ascii="ProbaPro" w:hAnsi="ProbaPro" w:cs="Times New Roman" w:hint="eastAsia"/>
          <w:color w:val="000000"/>
          <w:sz w:val="27"/>
          <w:szCs w:val="27"/>
          <w:lang w:val="uk-UA" w:eastAsia="uk-UA"/>
        </w:rPr>
        <w:t>ь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-Подільського район</w:t>
      </w:r>
      <w:r w:rsidR="00FF4903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у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Хмельницької області, інвентарний номер 01010005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, у тер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-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мін до 01.0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9.2021 року.</w:t>
      </w:r>
    </w:p>
    <w:p w:rsidR="00B90F8B" w:rsidRPr="00B90F8B" w:rsidRDefault="006A510D" w:rsidP="00B90F8B">
      <w:pPr>
        <w:shd w:val="clear" w:color="auto" w:fill="FFFFFF"/>
        <w:spacing w:after="120"/>
        <w:ind w:firstLine="709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uk-UA"/>
        </w:rPr>
      </w:pP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2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.</w:t>
      </w:r>
      <w:r>
        <w:rPr>
          <w:rFonts w:ascii="ProbaPro" w:hAnsi="ProbaPro" w:cs="Times New Roman" w:hint="eastAsia"/>
          <w:color w:val="000000"/>
          <w:sz w:val="27"/>
          <w:szCs w:val="27"/>
          <w:lang w:val="uk-UA" w:eastAsia="uk-UA"/>
        </w:rPr>
        <w:t> 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Координацію роботи щодо виконання цього р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ішення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покласти на відділ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містобудування, архітектури та 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житлово-комунального господарства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виконав-чого комітету Орининської сільської ради, 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контроль - на першого заступника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сільського</w:t>
      </w:r>
      <w:r w:rsidR="00B90F8B" w:rsidRPr="00B90F8B">
        <w:rPr>
          <w:rFonts w:ascii="ProbaPro" w:hAnsi="ProbaPro" w:cs="Times New Roman"/>
          <w:color w:val="000000"/>
          <w:sz w:val="27"/>
          <w:szCs w:val="27"/>
          <w:lang w:val="uk-UA" w:eastAsia="uk-UA"/>
        </w:rPr>
        <w:t xml:space="preserve"> голови </w:t>
      </w:r>
      <w:r>
        <w:rPr>
          <w:rFonts w:ascii="ProbaPro" w:hAnsi="ProbaPro" w:cs="Times New Roman"/>
          <w:color w:val="000000"/>
          <w:sz w:val="27"/>
          <w:szCs w:val="27"/>
          <w:lang w:val="uk-UA" w:eastAsia="uk-UA"/>
        </w:rPr>
        <w:t>Дмитра ДОВГАНЮКА.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Pr="003D15BD" w:rsidRDefault="003D15BD" w:rsidP="004369C5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right="20"/>
        <w:rPr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8D" w:rsidRDefault="00DD2F8D" w:rsidP="00A64CB6">
      <w:r>
        <w:separator/>
      </w:r>
    </w:p>
  </w:endnote>
  <w:endnote w:type="continuationSeparator" w:id="0">
    <w:p w:rsidR="00DD2F8D" w:rsidRDefault="00DD2F8D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8D" w:rsidRDefault="00DD2F8D" w:rsidP="00A64CB6">
      <w:r>
        <w:separator/>
      </w:r>
    </w:p>
  </w:footnote>
  <w:footnote w:type="continuationSeparator" w:id="0">
    <w:p w:rsidR="00DD2F8D" w:rsidRDefault="00DD2F8D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A71AA"/>
    <w:rsid w:val="001B4BE4"/>
    <w:rsid w:val="001B74C8"/>
    <w:rsid w:val="001C51E3"/>
    <w:rsid w:val="001E1A1C"/>
    <w:rsid w:val="001E1D94"/>
    <w:rsid w:val="001E7E7A"/>
    <w:rsid w:val="002109CA"/>
    <w:rsid w:val="00225204"/>
    <w:rsid w:val="002278AD"/>
    <w:rsid w:val="002315DE"/>
    <w:rsid w:val="00240315"/>
    <w:rsid w:val="002578E8"/>
    <w:rsid w:val="00266AC6"/>
    <w:rsid w:val="0028231C"/>
    <w:rsid w:val="002C42D5"/>
    <w:rsid w:val="002E247F"/>
    <w:rsid w:val="00307D22"/>
    <w:rsid w:val="00335762"/>
    <w:rsid w:val="003427F3"/>
    <w:rsid w:val="00381961"/>
    <w:rsid w:val="003B2A93"/>
    <w:rsid w:val="003B49B2"/>
    <w:rsid w:val="003C2183"/>
    <w:rsid w:val="003D15BD"/>
    <w:rsid w:val="0040096A"/>
    <w:rsid w:val="004126AA"/>
    <w:rsid w:val="00414040"/>
    <w:rsid w:val="004369C5"/>
    <w:rsid w:val="004E25DD"/>
    <w:rsid w:val="00500B23"/>
    <w:rsid w:val="005018D1"/>
    <w:rsid w:val="00502048"/>
    <w:rsid w:val="00520D36"/>
    <w:rsid w:val="0052665B"/>
    <w:rsid w:val="005E4B98"/>
    <w:rsid w:val="0060065D"/>
    <w:rsid w:val="00613254"/>
    <w:rsid w:val="00663516"/>
    <w:rsid w:val="00670D0F"/>
    <w:rsid w:val="00672005"/>
    <w:rsid w:val="006A510D"/>
    <w:rsid w:val="006D10BC"/>
    <w:rsid w:val="006D5D0F"/>
    <w:rsid w:val="006E4079"/>
    <w:rsid w:val="007237BD"/>
    <w:rsid w:val="007E22A3"/>
    <w:rsid w:val="007E728A"/>
    <w:rsid w:val="007F7DB9"/>
    <w:rsid w:val="0088753B"/>
    <w:rsid w:val="008E45AD"/>
    <w:rsid w:val="008E7380"/>
    <w:rsid w:val="008F673C"/>
    <w:rsid w:val="00902E56"/>
    <w:rsid w:val="00931C1D"/>
    <w:rsid w:val="00942A53"/>
    <w:rsid w:val="009605ED"/>
    <w:rsid w:val="00960783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B63DB5"/>
    <w:rsid w:val="00B85752"/>
    <w:rsid w:val="00B90F8B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D0884"/>
    <w:rsid w:val="00DD2F8D"/>
    <w:rsid w:val="00DE2824"/>
    <w:rsid w:val="00DE6399"/>
    <w:rsid w:val="00E460AD"/>
    <w:rsid w:val="00E50192"/>
    <w:rsid w:val="00E7551C"/>
    <w:rsid w:val="00EA20BF"/>
    <w:rsid w:val="00EA54DD"/>
    <w:rsid w:val="00EE023F"/>
    <w:rsid w:val="00F35315"/>
    <w:rsid w:val="00F73C7D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1915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7D22"/>
  </w:style>
  <w:style w:type="paragraph" w:styleId="ab">
    <w:name w:val="Balloon Text"/>
    <w:basedOn w:val="a"/>
    <w:link w:val="ac"/>
    <w:uiPriority w:val="99"/>
    <w:semiHidden/>
    <w:unhideWhenUsed/>
    <w:rsid w:val="00FF490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75</cp:revision>
  <cp:lastPrinted>2021-07-14T12:53:00Z</cp:lastPrinted>
  <dcterms:created xsi:type="dcterms:W3CDTF">2021-03-11T12:16:00Z</dcterms:created>
  <dcterms:modified xsi:type="dcterms:W3CDTF">2021-11-10T13:18:00Z</dcterms:modified>
</cp:coreProperties>
</file>