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DAE" w:rsidRDefault="00326DAE" w:rsidP="001E43ED">
      <w:pPr>
        <w:ind w:right="283"/>
        <w:rPr>
          <w:rFonts w:ascii="Times New Roman" w:hAnsi="Times New Roman" w:cs="Times New Roman"/>
        </w:rPr>
      </w:pPr>
    </w:p>
    <w:tbl>
      <w:tblPr>
        <w:tblW w:w="10065" w:type="dxa"/>
        <w:tblInd w:w="108" w:type="dxa"/>
        <w:tblLook w:val="04A0"/>
      </w:tblPr>
      <w:tblGrid>
        <w:gridCol w:w="10065"/>
      </w:tblGrid>
      <w:tr w:rsidR="00326DAE" w:rsidTr="00326DAE">
        <w:trPr>
          <w:trHeight w:val="4395"/>
        </w:trPr>
        <w:tc>
          <w:tcPr>
            <w:tcW w:w="10065" w:type="dxa"/>
          </w:tcPr>
          <w:p w:rsidR="00326DAE" w:rsidRDefault="002631C6" w:rsidP="001E43ED">
            <w:pPr>
              <w:ind w:left="7560"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631C6">
              <w:rPr>
                <w:rFonts w:cs="Arial Unicode MS"/>
                <w:color w:val="000000"/>
                <w:sz w:val="24"/>
                <w:szCs w:val="24"/>
                <w:lang w:val="uk-UA" w:eastAsia="uk-UA"/>
              </w:rPr>
              <w:pict>
                <v:group id="Группа 1" o:spid="_x0000_s1026" style="position:absolute;left:0;text-align:left;margin-left:221.45pt;margin-top:2.1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/v:shape>
  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/v:shape>
  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/v:shape>
  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/v:shape>
  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/v:shape>
  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/v:shape>
  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/v:shape>
  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/v:shape>
  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/v:shape>
  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/v:shape>
  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/v:shape>
  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/v:shape>
  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/v:shape>
  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/v:shape>
  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/v:shape>
  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/v:shape>
  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/v:shape>
  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/v:shape>
  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/v:shape>
  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/v:shape>
      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  <v:path arrowok="t" o:connecttype="custom" o:connectlocs="40,161;40,162;40,0;0,0;0,162;0,163;0,162;0,163;0,163;40,161" o:connectangles="0,0,0,0,0,0,0,0,0,0"/>
                  </v:shape>
  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/v:shape>
  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  <v:path arrowok="t" o:connecttype="custom" o:connectlocs="404,166;419,166;15,0;0,37;404,203;419,203;404,203;412,206;419,203;404,166" o:connectangles="0,0,0,0,0,0,0,0,0,0"/>
                  </v:shape>
  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  <v:path arrowok="t" o:connecttype="custom" o:connectlocs="404,0;404,0;0,166;15,203;419,37;419,37;404,0;404,0;404,0;404,0" o:connectangles="0,0,0,0,0,0,0,0,0,0"/>
                  </v:shape>
  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/v:shape>
  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  <v:path arrowok="t" o:connecttype="custom" o:connectlocs="20,40;0,20;0,1340;40,1340;40,20;20,0;40,20;40,0;20,0;20,40" o:connectangles="0,0,0,0,0,0,0,0,0,0"/>
                  </v:shape>
      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  <v:path arrowok="t" o:connecttype="custom" o:connectlocs="40,20;20,40;571,40;571,0;20,0;0,20;20,0;0,0;0,20;40,20" o:connectangles="0,0,0,0,0,0,0,0,0,0"/>
                  </v:shape>
  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  <v:path arrowok="t" o:connecttype="custom" o:connectlocs="20,410;40,410;40,0;0,0;0,410;20,410" o:connectangles="0,0,0,0,0,0"/>
                  </v:shape>
                  <w10:wrap anchorx="margin"/>
                </v:group>
              </w:pict>
            </w:r>
            <w:r w:rsidR="00326DA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26DAE" w:rsidRDefault="00326DAE" w:rsidP="001E43ED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283"/>
              <w:jc w:val="center"/>
              <w:rPr>
                <w:rFonts w:ascii="Times New Roman" w:eastAsia="Arial Unicode MS" w:hAnsi="Times New Roman" w:cs="Times New Roman"/>
                <w:b/>
                <w:color w:val="1A1A1A"/>
                <w:lang w:eastAsia="uk-UA"/>
              </w:rPr>
            </w:pPr>
          </w:p>
          <w:p w:rsidR="00326DAE" w:rsidRDefault="00326DAE" w:rsidP="001E43E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283"/>
              <w:jc w:val="center"/>
              <w:rPr>
                <w:rFonts w:ascii="Times New Roman" w:hAnsi="Times New Roman" w:cs="Times New Roman"/>
                <w:b/>
                <w:color w:val="1A1A1A"/>
              </w:rPr>
            </w:pPr>
          </w:p>
          <w:p w:rsidR="00326DAE" w:rsidRDefault="007D271F" w:rsidP="001E43E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283"/>
              <w:jc w:val="center"/>
              <w:rPr>
                <w:rFonts w:ascii="Times New Roman" w:hAnsi="Times New Roman" w:cs="Times New Roman"/>
                <w:b/>
                <w:color w:val="1A1A1A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1A1A1A"/>
                <w:lang w:val="uk-UA"/>
              </w:rPr>
              <w:t xml:space="preserve">   </w:t>
            </w:r>
            <w:r w:rsidR="00326DAE">
              <w:rPr>
                <w:rFonts w:ascii="Times New Roman" w:hAnsi="Times New Roman" w:cs="Times New Roman"/>
                <w:b/>
                <w:color w:val="1A1A1A"/>
              </w:rPr>
              <w:t>УКРАЇНА</w:t>
            </w:r>
          </w:p>
          <w:p w:rsidR="00326DAE" w:rsidRDefault="00326DAE" w:rsidP="001E43E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-284" w:right="283" w:firstLine="142"/>
              <w:jc w:val="center"/>
              <w:rPr>
                <w:rFonts w:ascii="Times New Roman" w:hAnsi="Times New Roman" w:cs="Times New Roman"/>
                <w:b/>
                <w:color w:val="1A1A1A"/>
              </w:rPr>
            </w:pPr>
            <w:r>
              <w:rPr>
                <w:rFonts w:ascii="Times New Roman" w:hAnsi="Times New Roman" w:cs="Times New Roman"/>
                <w:b/>
                <w:color w:val="1A1A1A"/>
              </w:rPr>
              <w:t>ОРИНИНСЬКА СІЛЬСЬКА РАДА</w:t>
            </w:r>
          </w:p>
          <w:p w:rsidR="00326DAE" w:rsidRDefault="00326DAE" w:rsidP="001E43E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-284" w:right="283" w:firstLine="142"/>
              <w:jc w:val="center"/>
              <w:rPr>
                <w:rFonts w:ascii="Times New Roman" w:hAnsi="Times New Roman" w:cs="Times New Roman"/>
                <w:b/>
                <w:color w:val="1A1A1A"/>
              </w:rPr>
            </w:pPr>
            <w:r>
              <w:rPr>
                <w:rFonts w:ascii="Times New Roman" w:hAnsi="Times New Roman" w:cs="Times New Roman"/>
                <w:b/>
                <w:color w:val="1A1A1A"/>
              </w:rPr>
              <w:t>КАМ’ЯНЕЦЬ-ПОДІЛЬСЬКОГО РАЙОНУ</w:t>
            </w:r>
          </w:p>
          <w:p w:rsidR="00326DAE" w:rsidRDefault="00326DAE" w:rsidP="001E43E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-284" w:right="283" w:firstLine="142"/>
              <w:jc w:val="center"/>
              <w:rPr>
                <w:rFonts w:ascii="Times New Roman" w:hAnsi="Times New Roman" w:cs="Times New Roman"/>
                <w:b/>
                <w:color w:val="1A1A1A"/>
              </w:rPr>
            </w:pPr>
            <w:r>
              <w:rPr>
                <w:rFonts w:ascii="Times New Roman" w:hAnsi="Times New Roman" w:cs="Times New Roman"/>
                <w:b/>
                <w:color w:val="1A1A1A"/>
              </w:rPr>
              <w:t>ХМЕЛЬНИЦЬКОЇ ОБЛАСТІ</w:t>
            </w:r>
          </w:p>
          <w:p w:rsidR="00326DAE" w:rsidRDefault="00326DAE" w:rsidP="001E43E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-284" w:right="283" w:firstLine="142"/>
              <w:jc w:val="center"/>
              <w:rPr>
                <w:rFonts w:ascii="Times New Roman" w:hAnsi="Times New Roman" w:cs="Times New Roman"/>
                <w:b/>
                <w:color w:val="1A1A1A"/>
              </w:rPr>
            </w:pPr>
          </w:p>
          <w:p w:rsidR="00326DAE" w:rsidRDefault="00326DAE" w:rsidP="001E43ED">
            <w:pPr>
              <w:spacing w:after="0" w:line="240" w:lineRule="atLeast"/>
              <w:ind w:left="-284" w:right="283" w:firstLine="142"/>
              <w:jc w:val="center"/>
              <w:rPr>
                <w:rFonts w:ascii="Times New Roman" w:hAnsi="Times New Roman" w:cs="Times New Roman"/>
                <w:color w:val="1A1A1A"/>
              </w:rPr>
            </w:pPr>
            <w:r>
              <w:rPr>
                <w:rFonts w:ascii="Times New Roman" w:hAnsi="Times New Roman" w:cs="Times New Roman"/>
                <w:b/>
                <w:color w:val="1A1A1A"/>
              </w:rPr>
              <w:t>Р І Ш Е Н Н Я</w:t>
            </w:r>
          </w:p>
          <w:p w:rsidR="00326DAE" w:rsidRPr="00326DAE" w:rsidRDefault="00326DAE" w:rsidP="001E43ED">
            <w:pPr>
              <w:spacing w:after="0" w:line="240" w:lineRule="atLeast"/>
              <w:ind w:left="-284" w:right="283" w:firstLine="142"/>
              <w:jc w:val="center"/>
              <w:rPr>
                <w:rFonts w:ascii="Times New Roman" w:hAnsi="Times New Roman" w:cs="Times New Roman"/>
                <w:color w:val="1A1A1A"/>
                <w:lang w:val="uk-UA"/>
              </w:rPr>
            </w:pPr>
            <w:r>
              <w:rPr>
                <w:rFonts w:ascii="Times New Roman" w:hAnsi="Times New Roman" w:cs="Times New Roman"/>
                <w:color w:val="1A1A1A"/>
                <w:lang w:val="en-US"/>
              </w:rPr>
              <w:t>V</w:t>
            </w:r>
            <w:r>
              <w:rPr>
                <w:rFonts w:ascii="Times New Roman" w:hAnsi="Times New Roman" w:cs="Times New Roman"/>
                <w:color w:val="1A1A1A"/>
              </w:rPr>
              <w:t xml:space="preserve"> (позачергової) сесії сільської ради  VІІ</w:t>
            </w:r>
            <w:r>
              <w:rPr>
                <w:rFonts w:ascii="Times New Roman" w:hAnsi="Times New Roman" w:cs="Times New Roman"/>
                <w:color w:val="1A1A1A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1A1A1A"/>
              </w:rPr>
              <w:t xml:space="preserve">  скликання</w:t>
            </w:r>
          </w:p>
          <w:p w:rsidR="00326DAE" w:rsidRDefault="00326DAE" w:rsidP="001E43ED">
            <w:pPr>
              <w:spacing w:line="240" w:lineRule="atLeast"/>
              <w:ind w:left="-284" w:right="283" w:firstLine="142"/>
              <w:jc w:val="both"/>
              <w:rPr>
                <w:rFonts w:ascii="Times New Roman" w:hAnsi="Times New Roman" w:cs="Times New Roman"/>
                <w:color w:val="1A1A1A"/>
              </w:rPr>
            </w:pPr>
          </w:p>
          <w:p w:rsidR="00326DAE" w:rsidRPr="007D271F" w:rsidRDefault="00326DAE" w:rsidP="001E43ED">
            <w:pPr>
              <w:ind w:right="283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1A1A1A"/>
              </w:rPr>
              <w:t xml:space="preserve">  20 січня 2021 року                                                                         </w:t>
            </w:r>
            <w:r>
              <w:rPr>
                <w:rFonts w:ascii="Times New Roman" w:hAnsi="Times New Roman" w:cs="Times New Roman"/>
                <w:color w:val="1A1A1A"/>
              </w:rPr>
              <w:tab/>
              <w:t>№</w:t>
            </w:r>
            <w:r w:rsidR="00957770">
              <w:rPr>
                <w:rFonts w:ascii="Times New Roman" w:hAnsi="Times New Roman" w:cs="Times New Roman"/>
                <w:color w:val="1A1A1A"/>
                <w:lang w:val="uk-UA"/>
              </w:rPr>
              <w:t xml:space="preserve"> 11</w:t>
            </w:r>
          </w:p>
          <w:tbl>
            <w:tblPr>
              <w:tblW w:w="9564" w:type="dxa"/>
              <w:tblInd w:w="108" w:type="dxa"/>
              <w:tblLook w:val="04A0"/>
            </w:tblPr>
            <w:tblGrid>
              <w:gridCol w:w="5954"/>
              <w:gridCol w:w="3469"/>
              <w:gridCol w:w="141"/>
            </w:tblGrid>
            <w:tr w:rsidR="00326DAE" w:rsidRPr="007D271F">
              <w:trPr>
                <w:trHeight w:val="417"/>
              </w:trPr>
              <w:tc>
                <w:tcPr>
                  <w:tcW w:w="5954" w:type="dxa"/>
                  <w:hideMark/>
                </w:tcPr>
                <w:p w:rsidR="00326DAE" w:rsidRDefault="00326DAE" w:rsidP="001E43ED">
                  <w:pPr>
                    <w:ind w:right="283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r w:rsidRPr="00326DAE">
                    <w:rPr>
                      <w:rFonts w:ascii="Times New Roman" w:hAnsi="Times New Roman" w:cs="Times New Roman"/>
                      <w:lang w:val="uk-UA"/>
                    </w:rPr>
                    <w:t>Про прийняття у комунальну власність Орининської сільської ради Кам’янець-Подільського району майна, майнового комплексу Шустовецької початкової школи та перейменування Шустовецької початкової школи Кам’янець-Подільської районної ради на Шустовецьку початкову школу Орининської сільської ради Кам’янець - Подільського району Хмельницької області</w:t>
                  </w:r>
                </w:p>
              </w:tc>
              <w:tc>
                <w:tcPr>
                  <w:tcW w:w="3610" w:type="dxa"/>
                  <w:gridSpan w:val="2"/>
                </w:tcPr>
                <w:p w:rsidR="00326DAE" w:rsidRDefault="00326DAE" w:rsidP="001E43ED">
                  <w:pPr>
                    <w:widowControl w:val="0"/>
                    <w:spacing w:line="240" w:lineRule="atLeast"/>
                    <w:ind w:right="28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</w:p>
              </w:tc>
            </w:tr>
            <w:tr w:rsidR="00326DAE" w:rsidRPr="007D271F">
              <w:trPr>
                <w:gridAfter w:val="1"/>
                <w:wAfter w:w="141" w:type="dxa"/>
                <w:trHeight w:val="417"/>
              </w:trPr>
              <w:tc>
                <w:tcPr>
                  <w:tcW w:w="9423" w:type="dxa"/>
                  <w:gridSpan w:val="2"/>
                </w:tcPr>
                <w:p w:rsidR="00326DAE" w:rsidRDefault="00326DAE" w:rsidP="001E43ED">
                  <w:pPr>
                    <w:widowControl w:val="0"/>
                    <w:spacing w:line="240" w:lineRule="atLeast"/>
                    <w:ind w:right="28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</w:p>
              </w:tc>
            </w:tr>
            <w:tr w:rsidR="00326DAE">
              <w:trPr>
                <w:gridAfter w:val="1"/>
                <w:wAfter w:w="141" w:type="dxa"/>
                <w:trHeight w:val="4395"/>
              </w:trPr>
              <w:tc>
                <w:tcPr>
                  <w:tcW w:w="9423" w:type="dxa"/>
                  <w:gridSpan w:val="2"/>
                </w:tcPr>
                <w:p w:rsidR="00326DAE" w:rsidRDefault="00326DAE" w:rsidP="001E43ED">
                  <w:pPr>
                    <w:widowControl w:val="0"/>
                    <w:spacing w:line="240" w:lineRule="atLeast"/>
                    <w:ind w:right="28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r w:rsidRPr="00326DAE">
                    <w:rPr>
                      <w:rFonts w:ascii="Times New Roman" w:hAnsi="Times New Roman" w:cs="Times New Roman"/>
                      <w:lang w:val="uk-UA"/>
                    </w:rPr>
                    <w:t xml:space="preserve">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Відповідно до частини 6 ст.22 Закону України «Про освіту», ст.. 37 Закону України «Про повну загальну середню освіту», керуючись Законами України «Про місцеве самоврядування в Україні», «Про передачу об’єктів права державної та комунальної власності», Бюджетного Кодексу України, Цивільного та Господарського Кодексів України, з метою фінансування та забезпечення повноцінного функціонування закладів освіти в територіальній громаді, враховуючи рішення третьої (позачергової) сесії 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VIII</w:t>
                  </w:r>
                  <w:r>
                    <w:rPr>
                      <w:rFonts w:ascii="Times New Roman" w:hAnsi="Times New Roman" w:cs="Times New Roman"/>
                    </w:rPr>
                    <w:t xml:space="preserve"> скликання Кам’янець-Подільської районної ради від 24.12.2020 року №25, сесія </w:t>
                  </w:r>
                  <w:r>
                    <w:rPr>
                      <w:rFonts w:ascii="Times New Roman" w:hAnsi="Times New Roman" w:cs="Times New Roman"/>
                      <w:spacing w:val="-12"/>
                    </w:rPr>
                    <w:t xml:space="preserve">сільської ради  </w:t>
                  </w:r>
                  <w:r>
                    <w:rPr>
                      <w:rFonts w:ascii="Times New Roman" w:hAnsi="Times New Roman" w:cs="Times New Roman"/>
                      <w:spacing w:val="-12"/>
                    </w:rPr>
                    <w:br/>
                    <w:t>ВИРІШИЛА</w:t>
                  </w:r>
                  <w:r>
                    <w:rPr>
                      <w:rFonts w:ascii="Times New Roman" w:hAnsi="Times New Roman" w:cs="Times New Roman"/>
                    </w:rPr>
                    <w:t xml:space="preserve"> :</w:t>
                  </w:r>
                </w:p>
                <w:p w:rsidR="00326DAE" w:rsidRPr="00326DAE" w:rsidRDefault="00326DAE" w:rsidP="001E43ED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right="283"/>
                    <w:rPr>
                      <w:rFonts w:ascii="Times New Roman" w:hAnsi="Times New Roman" w:cs="Times New Roman"/>
                      <w:lang w:val="uk-UA"/>
                    </w:rPr>
                  </w:pPr>
                  <w:r w:rsidRPr="00326DAE">
                    <w:rPr>
                      <w:rFonts w:ascii="Times New Roman" w:hAnsi="Times New Roman" w:cs="Times New Roman"/>
                      <w:lang w:val="uk-UA"/>
                    </w:rPr>
                    <w:t xml:space="preserve">Прийняти у комунальну власність Орининської сільської ради Кам’янець-Подільського району Хмельницької області  майно, майновий комплекс Шустовецької початкової школи Кам’янець-Подільської районної ради (код ЄДРПОУ 40224523) та увійти до складу засновника. </w:t>
                  </w:r>
                </w:p>
                <w:p w:rsidR="00326DAE" w:rsidRPr="00326DAE" w:rsidRDefault="00326DAE" w:rsidP="001E43ED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right="283"/>
                    <w:rPr>
                      <w:rFonts w:ascii="Times New Roman" w:hAnsi="Times New Roman" w:cs="Times New Roman"/>
                      <w:lang w:val="uk-UA"/>
                    </w:rPr>
                  </w:pPr>
                  <w:r w:rsidRPr="00326DAE">
                    <w:rPr>
                      <w:rFonts w:ascii="Times New Roman" w:hAnsi="Times New Roman" w:cs="Times New Roman"/>
                      <w:lang w:val="uk-UA"/>
                    </w:rPr>
                    <w:t>Передати на баланс та оперативне управління майно та майновий комплекс Шустовецької початкової школи Кам’янець-Подільської районної ради відділу освіти, культури, туризму, молоді та спорту Орининської сільської ради.</w:t>
                  </w:r>
                </w:p>
                <w:p w:rsidR="00326DAE" w:rsidRDefault="00326DAE" w:rsidP="001E43ED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right="283"/>
                    <w:rPr>
                      <w:rFonts w:ascii="Times New Roman" w:hAnsi="Times New Roman" w:cs="Times New Roman"/>
                    </w:rPr>
                  </w:pPr>
                  <w:r w:rsidRPr="00326DAE">
                    <w:rPr>
                      <w:rFonts w:ascii="Times New Roman" w:hAnsi="Times New Roman" w:cs="Times New Roman"/>
                      <w:lang w:val="uk-UA"/>
                    </w:rPr>
                    <w:t>Змінити назву Шустовецької початкової школи Кам’янець-Подільської районної ради на Шустовецьку початкову школу Орининської сільської ради Кам’янець - Подільського району Хмельницької області</w:t>
                  </w:r>
                  <w:r w:rsidRPr="00326DAE">
                    <w:rPr>
                      <w:rFonts w:ascii="Times New Roman" w:hAnsi="Times New Roman" w:cs="Times New Roman"/>
                      <w:lang w:val="uk-UA"/>
                    </w:rPr>
                    <w:br/>
                    <w:t xml:space="preserve">3.1. </w:t>
                  </w:r>
                  <w:r>
                    <w:rPr>
                      <w:rFonts w:ascii="Times New Roman" w:hAnsi="Times New Roman" w:cs="Times New Roman"/>
                    </w:rPr>
                    <w:t>Юридична адреса закладу: 32335 с. Шустівці, вул.. Перемоги, 11</w:t>
                  </w:r>
                </w:p>
                <w:p w:rsidR="00326DAE" w:rsidRDefault="00326DAE" w:rsidP="001E43ED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right="283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Затвердити статут в новій редакції Шустовецької початкової школи (зі структурним дошкільним підрозділом) Орининської сільської ради Кам’янець - Подільського району Хмельницької області, додаток додається.</w:t>
                  </w:r>
                </w:p>
                <w:p w:rsidR="00326DAE" w:rsidRDefault="00326DAE" w:rsidP="001E43ED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right="283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Доручити вчителю Гасюк І. М. Шустовецької початкової школи Орининської сільської ради Кам’янець - Подільського району Хмельницької області провести державну реєстрацію нової редакції Статуту  відповідно до чинного законодавства</w:t>
                  </w:r>
                  <w:r>
                    <w:rPr>
                      <w:rFonts w:ascii="Times New Roman" w:hAnsi="Times New Roman" w:cs="Times New Roman"/>
                      <w:shd w:val="clear" w:color="auto" w:fill="F1F5FC"/>
                    </w:rPr>
                    <w:t>.</w:t>
                  </w:r>
                </w:p>
                <w:p w:rsidR="00326DAE" w:rsidRDefault="00326DAE" w:rsidP="001E43ED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right="283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Контроль за виконанням цього рішення покласти на постійну комісію  з питань освіти і культури, сім’ї, молоді, спорту, туризму, охорони здоров’я та соціального захисту населення. </w:t>
                  </w:r>
                </w:p>
                <w:p w:rsidR="00326DAE" w:rsidRPr="00326DAE" w:rsidRDefault="00326DAE" w:rsidP="001E43ED">
                  <w:pPr>
                    <w:spacing w:line="216" w:lineRule="auto"/>
                    <w:ind w:right="283"/>
                    <w:rPr>
                      <w:rFonts w:ascii="Times New Roman" w:hAnsi="Times New Roman" w:cs="Times New Roman"/>
                      <w:spacing w:val="-12"/>
                      <w:lang w:val="uk-UA"/>
                    </w:rPr>
                  </w:pPr>
                </w:p>
                <w:p w:rsidR="00326DAE" w:rsidRDefault="00326DAE" w:rsidP="001E43ED">
                  <w:pPr>
                    <w:spacing w:line="216" w:lineRule="auto"/>
                    <w:ind w:right="283"/>
                    <w:rPr>
                      <w:rFonts w:ascii="Times New Roman" w:hAnsi="Times New Roman" w:cs="Times New Roman"/>
                      <w:color w:val="000000"/>
                      <w:spacing w:val="-12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pacing w:val="-12"/>
                    </w:rPr>
                    <w:t>Сільський голова</w:t>
                  </w:r>
                  <w:r>
                    <w:rPr>
                      <w:rFonts w:ascii="Times New Roman" w:hAnsi="Times New Roman" w:cs="Times New Roman"/>
                      <w:spacing w:val="-12"/>
                    </w:rPr>
                    <w:tab/>
                  </w:r>
                  <w:r>
                    <w:rPr>
                      <w:rFonts w:ascii="Times New Roman" w:hAnsi="Times New Roman" w:cs="Times New Roman"/>
                      <w:spacing w:val="-12"/>
                    </w:rPr>
                    <w:tab/>
                  </w:r>
                  <w:r>
                    <w:rPr>
                      <w:rFonts w:ascii="Times New Roman" w:hAnsi="Times New Roman" w:cs="Times New Roman"/>
                      <w:spacing w:val="-12"/>
                    </w:rPr>
                    <w:tab/>
                  </w:r>
                  <w:r>
                    <w:rPr>
                      <w:rFonts w:ascii="Times New Roman" w:hAnsi="Times New Roman" w:cs="Times New Roman"/>
                      <w:spacing w:val="-12"/>
                    </w:rPr>
                    <w:tab/>
                  </w:r>
                  <w:r>
                    <w:rPr>
                      <w:rFonts w:ascii="Times New Roman" w:hAnsi="Times New Roman" w:cs="Times New Roman"/>
                      <w:spacing w:val="-12"/>
                    </w:rPr>
                    <w:tab/>
                  </w:r>
                  <w:r>
                    <w:rPr>
                      <w:rFonts w:ascii="Times New Roman" w:hAnsi="Times New Roman" w:cs="Times New Roman"/>
                      <w:spacing w:val="-12"/>
                    </w:rPr>
                    <w:tab/>
                  </w:r>
                  <w:r>
                    <w:rPr>
                      <w:rFonts w:ascii="Times New Roman" w:hAnsi="Times New Roman" w:cs="Times New Roman"/>
                      <w:spacing w:val="-12"/>
                    </w:rPr>
                    <w:tab/>
                  </w:r>
                  <w:r>
                    <w:rPr>
                      <w:rFonts w:ascii="Times New Roman" w:hAnsi="Times New Roman" w:cs="Times New Roman"/>
                      <w:spacing w:val="-12"/>
                    </w:rPr>
                    <w:tab/>
                    <w:t xml:space="preserve">І. Романчук </w:t>
                  </w:r>
                </w:p>
              </w:tc>
            </w:tr>
          </w:tbl>
          <w:p w:rsidR="00326DAE" w:rsidRPr="001E43ED" w:rsidRDefault="00326DAE" w:rsidP="001E43ED">
            <w:pPr>
              <w:widowControl w:val="0"/>
              <w:spacing w:line="240" w:lineRule="atLeast"/>
              <w:ind w:right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</w:rPr>
              <w:br w:type="page"/>
            </w:r>
          </w:p>
        </w:tc>
      </w:tr>
    </w:tbl>
    <w:p w:rsidR="00ED45E7" w:rsidRPr="001E43ED" w:rsidRDefault="00ED45E7" w:rsidP="001E43ED">
      <w:pPr>
        <w:ind w:right="283"/>
        <w:rPr>
          <w:lang w:val="uk-UA"/>
        </w:rPr>
      </w:pPr>
    </w:p>
    <w:sectPr w:rsidR="00ED45E7" w:rsidRPr="001E43ED" w:rsidSect="001E43ED"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3FAF"/>
    <w:multiLevelType w:val="hybridMultilevel"/>
    <w:tmpl w:val="CD7E1418"/>
    <w:lvl w:ilvl="0" w:tplc="325423A0">
      <w:start w:val="1"/>
      <w:numFmt w:val="decimal"/>
      <w:lvlText w:val="%1."/>
      <w:lvlJc w:val="left"/>
      <w:pPr>
        <w:ind w:left="39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defaultTabStop w:val="708"/>
  <w:characterSpacingControl w:val="doNotCompress"/>
  <w:compat>
    <w:useFELayout/>
  </w:compat>
  <w:rsids>
    <w:rsidRoot w:val="00326DAE"/>
    <w:rsid w:val="001E43ED"/>
    <w:rsid w:val="00242B63"/>
    <w:rsid w:val="002631C6"/>
    <w:rsid w:val="00311E85"/>
    <w:rsid w:val="00326DAE"/>
    <w:rsid w:val="007103C7"/>
    <w:rsid w:val="007D271F"/>
    <w:rsid w:val="00957770"/>
    <w:rsid w:val="00BF3250"/>
    <w:rsid w:val="00ED4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5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389</Words>
  <Characters>2218</Characters>
  <Application>Microsoft Office Word</Application>
  <DocSecurity>0</DocSecurity>
  <Lines>18</Lines>
  <Paragraphs>5</Paragraphs>
  <ScaleCrop>false</ScaleCrop>
  <Company>RePack by SPecialiST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dcterms:created xsi:type="dcterms:W3CDTF">2021-01-19T09:08:00Z</dcterms:created>
  <dcterms:modified xsi:type="dcterms:W3CDTF">2021-01-21T10:10:00Z</dcterms:modified>
</cp:coreProperties>
</file>