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4CB6">
      <w:pPr>
        <w:pStyle w:val="a4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7692006" r:id="rId8"/>
        </w:object>
      </w:r>
      <w:r w:rsidR="00A64CB6">
        <w:rPr>
          <w:lang w:val="uk-UA"/>
        </w:rPr>
        <w:t xml:space="preserve">                                                                 </w:t>
      </w:r>
      <w:r w:rsidR="00A64CB6" w:rsidRPr="00A64CB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7F7D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5018D1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520D36" w:rsidRPr="00EE70C5">
              <w:rPr>
                <w:color w:val="000000"/>
                <w:sz w:val="28"/>
              </w:rPr>
              <w:t>закріплення території обслу</w:t>
            </w:r>
            <w:r w:rsidR="00520D36">
              <w:rPr>
                <w:color w:val="000000"/>
                <w:sz w:val="28"/>
                <w:lang w:val="uk-UA"/>
              </w:rPr>
              <w:t>-</w:t>
            </w:r>
            <w:r w:rsidR="00520D36" w:rsidRPr="00EE70C5">
              <w:rPr>
                <w:color w:val="000000"/>
                <w:sz w:val="28"/>
              </w:rPr>
              <w:t>говування за закладами освіти для надання освітніх пос</w:t>
            </w:r>
            <w:r w:rsidR="00520D36">
              <w:rPr>
                <w:color w:val="000000"/>
                <w:sz w:val="28"/>
              </w:rPr>
              <w:t>луг та проведення обліку дітей і</w:t>
            </w:r>
            <w:r w:rsidR="00520D36" w:rsidRPr="00EE70C5">
              <w:rPr>
                <w:color w:val="000000"/>
                <w:sz w:val="28"/>
              </w:rPr>
              <w:t xml:space="preserve"> підліт</w:t>
            </w:r>
            <w:r w:rsidR="00520D36">
              <w:rPr>
                <w:color w:val="000000"/>
                <w:sz w:val="28"/>
                <w:lang w:val="uk-UA"/>
              </w:rPr>
              <w:t>-</w:t>
            </w:r>
            <w:r w:rsidR="00520D36" w:rsidRPr="00EE70C5">
              <w:rPr>
                <w:color w:val="000000"/>
                <w:sz w:val="28"/>
              </w:rPr>
              <w:t>ків шкільного та дошкільного в</w:t>
            </w:r>
            <w:r w:rsidR="00520D36">
              <w:rPr>
                <w:sz w:val="28"/>
              </w:rPr>
              <w:t>і</w:t>
            </w:r>
            <w:r w:rsidR="009D21E8">
              <w:rPr>
                <w:sz w:val="28"/>
                <w:lang w:val="uk-UA"/>
              </w:rPr>
              <w:t>-</w:t>
            </w:r>
            <w:r w:rsidR="00520D36">
              <w:rPr>
                <w:sz w:val="28"/>
              </w:rPr>
              <w:t>ку на території громади у 2021-</w:t>
            </w:r>
            <w:r w:rsidR="00520D36" w:rsidRPr="00EE70C5">
              <w:rPr>
                <w:color w:val="000000"/>
                <w:sz w:val="28"/>
              </w:rPr>
              <w:t>2022 навчальному році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28231C" w:rsidRPr="00DE2824" w:rsidRDefault="0028231C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E2824">
        <w:rPr>
          <w:rFonts w:cs="Times New Roman"/>
          <w:sz w:val="28"/>
          <w:lang w:val="uk-UA"/>
        </w:rPr>
        <w:t>На підставі статті 32</w:t>
      </w:r>
      <w:r w:rsidR="00DE2824">
        <w:rPr>
          <w:rFonts w:cs="Times New Roman"/>
          <w:sz w:val="28"/>
          <w:lang w:val="uk-UA"/>
        </w:rPr>
        <w:t xml:space="preserve"> Закону України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місцеве самоврядування в Україні</w:t>
      </w:r>
      <w:r w:rsidR="00DE2824" w:rsidRPr="00DE2824">
        <w:rPr>
          <w:rFonts w:cs="Times New Roman"/>
          <w:sz w:val="28"/>
          <w:lang w:val="uk-UA"/>
        </w:rPr>
        <w:t>”</w:t>
      </w:r>
      <w:r w:rsidRPr="00DE2824">
        <w:rPr>
          <w:rFonts w:cs="Times New Roman"/>
          <w:sz w:val="28"/>
          <w:lang w:val="uk-UA"/>
        </w:rPr>
        <w:t>, статт</w:t>
      </w:r>
      <w:r w:rsidR="00DE2824">
        <w:rPr>
          <w:rFonts w:cs="Times New Roman"/>
          <w:sz w:val="28"/>
          <w:lang w:val="en-US"/>
        </w:rPr>
        <w:t>i</w:t>
      </w:r>
      <w:r w:rsidRPr="00DE2824">
        <w:rPr>
          <w:rFonts w:cs="Times New Roman"/>
          <w:sz w:val="28"/>
          <w:lang w:val="uk-UA"/>
        </w:rPr>
        <w:t xml:space="preserve"> 66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освіту</w:t>
      </w:r>
      <w:r w:rsidR="00DE2824" w:rsidRPr="00DE2824">
        <w:rPr>
          <w:rFonts w:cs="Times New Roman"/>
          <w:sz w:val="28"/>
          <w:lang w:val="uk-UA"/>
        </w:rPr>
        <w:t>”</w:t>
      </w:r>
      <w:r w:rsidRPr="00DE2824">
        <w:rPr>
          <w:rFonts w:cs="Times New Roman"/>
          <w:sz w:val="28"/>
          <w:lang w:val="uk-UA"/>
        </w:rPr>
        <w:t>, Постанови Кабінету Міністрів України від 13</w:t>
      </w:r>
      <w:r w:rsidR="0060065D">
        <w:rPr>
          <w:rFonts w:cs="Times New Roman"/>
          <w:sz w:val="28"/>
          <w:lang w:val="uk-UA"/>
        </w:rPr>
        <w:t> </w:t>
      </w:r>
      <w:r w:rsidRPr="00DE2824">
        <w:rPr>
          <w:rFonts w:cs="Times New Roman"/>
          <w:sz w:val="28"/>
          <w:lang w:val="uk-UA"/>
        </w:rPr>
        <w:t>вересня 2017</w:t>
      </w:r>
      <w:r w:rsidR="00DE2824">
        <w:rPr>
          <w:rFonts w:cs="Times New Roman"/>
          <w:sz w:val="28"/>
          <w:lang w:val="en-US"/>
        </w:rPr>
        <w:t> </w:t>
      </w:r>
      <w:r w:rsidRPr="00DE2824">
        <w:rPr>
          <w:rFonts w:cs="Times New Roman"/>
          <w:sz w:val="28"/>
          <w:lang w:val="uk-UA"/>
        </w:rPr>
        <w:t>року №</w:t>
      </w:r>
      <w:r w:rsidR="00DE2824">
        <w:rPr>
          <w:rFonts w:cs="Times New Roman"/>
          <w:sz w:val="28"/>
          <w:lang w:val="en-US"/>
        </w:rPr>
        <w:t> </w:t>
      </w:r>
      <w:r w:rsidRPr="00DE2824">
        <w:rPr>
          <w:rFonts w:cs="Times New Roman"/>
          <w:sz w:val="28"/>
          <w:lang w:val="uk-UA"/>
        </w:rPr>
        <w:t xml:space="preserve">684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затвердження Порядку ведення обліку ді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тей дошкільного, шкільного віку та учнів</w:t>
      </w:r>
      <w:r w:rsidR="00DE2824" w:rsidRPr="00DE2824">
        <w:rPr>
          <w:rFonts w:cs="Times New Roman"/>
          <w:sz w:val="28"/>
          <w:lang w:val="uk-UA"/>
        </w:rPr>
        <w:t>”</w:t>
      </w:r>
      <w:r w:rsidR="00DE2824">
        <w:rPr>
          <w:rFonts w:cs="Times New Roman"/>
          <w:sz w:val="28"/>
          <w:lang w:val="uk-UA"/>
        </w:rPr>
        <w:t>,</w:t>
      </w:r>
      <w:r w:rsidRPr="00DE2824">
        <w:rPr>
          <w:rFonts w:cs="Times New Roman"/>
          <w:sz w:val="28"/>
          <w:lang w:val="uk-UA"/>
        </w:rPr>
        <w:t xml:space="preserve"> та з метою забезпечення своєчас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ного, належного обліку дітей шкільного віку на території Орининської сіль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ської ради, охоплення їх навчанням та вихованням в закладах освіти та забез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печення прав громадян на отримання освіти:</w:t>
      </w:r>
    </w:p>
    <w:p w:rsidR="0028231C" w:rsidRPr="002109CA" w:rsidRDefault="00DE2824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2109CA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Створити та затвердити робочу групу з обліку дітей і підлітків шкіль</w:t>
      </w:r>
      <w:r w:rsidRPr="002109CA"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ного та дошкільного віку на території грома</w:t>
      </w:r>
      <w:r w:rsidR="002109CA">
        <w:rPr>
          <w:rFonts w:cs="Times New Roman"/>
          <w:sz w:val="28"/>
          <w:lang w:val="uk-UA"/>
        </w:rPr>
        <w:t>ди у 2021-2022 навчальному році, згідно додатку 1, що додається.</w:t>
      </w:r>
    </w:p>
    <w:p w:rsidR="0028231C" w:rsidRPr="00DE2824" w:rsidRDefault="002315DE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="0028231C" w:rsidRPr="00DE2824">
        <w:rPr>
          <w:rFonts w:cs="Times New Roman"/>
          <w:sz w:val="28"/>
          <w:lang w:val="uk-UA"/>
        </w:rPr>
        <w:t>Закріпити за закладами освіти Орининської сільської ради території обслуговування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згідно додатку </w:t>
      </w:r>
      <w:r w:rsidR="0060065D">
        <w:rPr>
          <w:rFonts w:cs="Times New Roman"/>
          <w:sz w:val="28"/>
          <w:lang w:val="uk-UA"/>
        </w:rPr>
        <w:t>2, що додається.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28231C" w:rsidRPr="00DE2824">
        <w:rPr>
          <w:rFonts w:cs="Times New Roman"/>
          <w:sz w:val="28"/>
          <w:lang w:val="uk-UA"/>
        </w:rPr>
        <w:t>Відділу освіти культури, туризму</w:t>
      </w:r>
      <w:r>
        <w:rPr>
          <w:rFonts w:cs="Times New Roman"/>
          <w:sz w:val="28"/>
          <w:lang w:val="uk-UA"/>
        </w:rPr>
        <w:t>, молоді та спорту,</w:t>
      </w:r>
      <w:r w:rsidR="0028231C" w:rsidRPr="00DE2824">
        <w:rPr>
          <w:rFonts w:cs="Times New Roman"/>
          <w:sz w:val="28"/>
          <w:lang w:val="uk-UA"/>
        </w:rPr>
        <w:t xml:space="preserve"> спільно із за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гальним відділом Орининської сільської ради та старостами населених пунк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тів забезпечити виконання Інструкції з обліку дітей і підлітків шкільного ві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ку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затвердженої Постановою Кабінету Міністрів України від 13</w:t>
      </w:r>
      <w:r>
        <w:rPr>
          <w:rFonts w:cs="Times New Roman"/>
          <w:sz w:val="28"/>
          <w:lang w:val="uk-UA"/>
        </w:rPr>
        <w:t xml:space="preserve"> вересня </w:t>
      </w:r>
      <w:r w:rsidR="0028231C" w:rsidRPr="00DE2824">
        <w:rPr>
          <w:rFonts w:cs="Times New Roman"/>
          <w:sz w:val="28"/>
          <w:lang w:val="uk-UA"/>
        </w:rPr>
        <w:t>2017 року №</w:t>
      </w:r>
      <w:r>
        <w:rPr>
          <w:rFonts w:cs="Times New Roman"/>
          <w:sz w:val="28"/>
          <w:lang w:val="uk-UA"/>
        </w:rPr>
        <w:t> </w:t>
      </w:r>
      <w:r w:rsidR="0028231C" w:rsidRPr="00DE2824">
        <w:rPr>
          <w:rFonts w:cs="Times New Roman"/>
          <w:sz w:val="28"/>
          <w:lang w:val="uk-UA"/>
        </w:rPr>
        <w:t xml:space="preserve">684 </w:t>
      </w:r>
      <w:r w:rsidRPr="0060065D">
        <w:rPr>
          <w:rFonts w:cs="Times New Roman"/>
          <w:sz w:val="28"/>
          <w:lang w:val="uk-UA"/>
        </w:rPr>
        <w:t>“</w:t>
      </w:r>
      <w:r w:rsidR="0028231C" w:rsidRPr="00DE2824">
        <w:rPr>
          <w:rFonts w:cs="Times New Roman"/>
          <w:sz w:val="28"/>
          <w:lang w:val="uk-UA"/>
        </w:rPr>
        <w:t>Про затвердження Порядку ведення обліку дітей дошкільного, шкільного віку та учнів</w:t>
      </w:r>
      <w:r w:rsidRPr="0060065D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із змінами та доповненнями, внесеними постанова</w:t>
      </w:r>
      <w:r w:rsidRPr="0060065D"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lastRenderedPageBreak/>
        <w:t>ми Кабінету Міністрів України від 19 вересня 2018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806 та від 17 липня 2019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681.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0065D"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 xml:space="preserve">Відділу освіти, культури, </w:t>
      </w:r>
      <w:r>
        <w:rPr>
          <w:rFonts w:cs="Times New Roman"/>
          <w:sz w:val="28"/>
          <w:lang w:val="uk-UA"/>
        </w:rPr>
        <w:t xml:space="preserve">туризму, молоді та спорту </w:t>
      </w:r>
      <w:r w:rsidR="0028231C" w:rsidRPr="00DE2824">
        <w:rPr>
          <w:rFonts w:cs="Times New Roman"/>
          <w:sz w:val="28"/>
          <w:lang w:val="uk-UA"/>
        </w:rPr>
        <w:t>Орининської сільської ради, керівникам закладів дошкільної та загальної середньої о</w:t>
      </w:r>
      <w:r w:rsidR="00164C97">
        <w:rPr>
          <w:rFonts w:cs="Times New Roman"/>
          <w:sz w:val="28"/>
          <w:lang w:val="uk-UA"/>
        </w:rPr>
        <w:t>світи спільно з уповноваженими старостами населених пунктів</w:t>
      </w:r>
      <w:r w:rsidR="0028231C" w:rsidRPr="00DE2824">
        <w:rPr>
          <w:rFonts w:cs="Times New Roman"/>
          <w:sz w:val="28"/>
          <w:lang w:val="uk-UA"/>
        </w:rPr>
        <w:t>: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абезпечити складання списків дітей віком від 0 до 6 та від 6 до 18 ро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ків, які проживають на закріпленій території, проводити спільно з органами місцевого самоврядування (старостами сіл) їх уточнення (щорічно до 15 серп</w:t>
      </w:r>
      <w:r>
        <w:rPr>
          <w:rFonts w:cs="Times New Roman"/>
          <w:sz w:val="28"/>
          <w:lang w:val="uk-UA"/>
        </w:rPr>
        <w:t>ня);</w:t>
      </w:r>
    </w:p>
    <w:p w:rsidR="0028231C" w:rsidRPr="00DE2824" w:rsidRDefault="0060065D" w:rsidP="0060065D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</w:t>
      </w:r>
      <w:r w:rsidR="0028231C" w:rsidRPr="00DE2824">
        <w:rPr>
          <w:rFonts w:cs="Times New Roman"/>
          <w:sz w:val="28"/>
          <w:lang w:val="uk-UA"/>
        </w:rPr>
        <w:t>ровести перевірку явки дітей та підлітків шкільного віку на навчання до закладів загальної середньої о</w:t>
      </w:r>
      <w:r w:rsidR="003C2183">
        <w:rPr>
          <w:rFonts w:cs="Times New Roman"/>
          <w:sz w:val="28"/>
          <w:lang w:val="uk-UA"/>
        </w:rPr>
        <w:t xml:space="preserve">світи (щорічно до </w:t>
      </w:r>
      <w:r>
        <w:rPr>
          <w:rFonts w:cs="Times New Roman"/>
          <w:sz w:val="28"/>
          <w:lang w:val="uk-UA"/>
        </w:rPr>
        <w:t>5 вересня);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дійснити заходи щодо виявлення та залучення неповнолітніх до нав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чання в закладах заг</w:t>
      </w:r>
      <w:r w:rsidR="003C2183">
        <w:rPr>
          <w:rFonts w:cs="Times New Roman"/>
          <w:sz w:val="28"/>
          <w:lang w:val="uk-UA"/>
        </w:rPr>
        <w:t>альної середньої освіти громади;</w:t>
      </w:r>
    </w:p>
    <w:p w:rsidR="0028231C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абезпечити уповноважених осіб, які здійснюють облік дітей та підліт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ків, бланками списків та провести з ни</w:t>
      </w:r>
      <w:r>
        <w:rPr>
          <w:rFonts w:cs="Times New Roman"/>
          <w:sz w:val="28"/>
          <w:lang w:val="uk-UA"/>
        </w:rPr>
        <w:t>ми відповідний інструктаж;</w:t>
      </w:r>
    </w:p>
    <w:p w:rsidR="0028231C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аслуховувати щорічно, до 20 жовтня, питання про підсумки проведе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ння обліку дітей та підлітків шкільного віку на засіданні координаційної ради з питань дітей.</w:t>
      </w:r>
    </w:p>
    <w:p w:rsidR="005018D1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28231C" w:rsidRPr="00DE2824">
        <w:rPr>
          <w:rFonts w:cs="Times New Roman"/>
          <w:sz w:val="28"/>
          <w:lang w:val="uk-UA"/>
        </w:rPr>
        <w:t>Контроль за виконанням</w:t>
      </w:r>
      <w:r>
        <w:rPr>
          <w:rFonts w:cs="Times New Roman"/>
          <w:sz w:val="28"/>
          <w:lang w:val="uk-UA"/>
        </w:rPr>
        <w:t xml:space="preserve"> цього рішення покласти на </w:t>
      </w:r>
      <w:r w:rsidR="00500B23" w:rsidRPr="00500B23">
        <w:rPr>
          <w:rFonts w:cs="Times New Roman"/>
          <w:sz w:val="28"/>
          <w:lang w:val="uk-UA"/>
        </w:rPr>
        <w:t>постійну комі</w:t>
      </w:r>
      <w:r w:rsidR="00500B23">
        <w:rPr>
          <w:rFonts w:cs="Times New Roman"/>
          <w:sz w:val="28"/>
          <w:lang w:val="uk-UA"/>
        </w:rPr>
        <w:t>-</w:t>
      </w:r>
      <w:r w:rsidR="00500B23" w:rsidRPr="00500B23">
        <w:rPr>
          <w:rFonts w:cs="Times New Roman"/>
          <w:sz w:val="28"/>
          <w:lang w:val="uk-UA"/>
        </w:rPr>
        <w:t>сі</w:t>
      </w:r>
      <w:r w:rsidR="00500B23">
        <w:rPr>
          <w:rFonts w:cs="Times New Roman"/>
          <w:sz w:val="28"/>
          <w:lang w:val="uk-UA"/>
        </w:rPr>
        <w:t>ю</w:t>
      </w:r>
      <w:r w:rsidR="00500B23" w:rsidRPr="00500B23">
        <w:rPr>
          <w:rFonts w:cs="Times New Roman"/>
          <w:sz w:val="28"/>
          <w:lang w:val="uk-UA"/>
        </w:rPr>
        <w:t xml:space="preserve"> з питань освіти і культури, сім’ї, молоді, спорту, туризму, охорони здоро</w:t>
      </w:r>
      <w:r w:rsidR="00500B23">
        <w:rPr>
          <w:rFonts w:cs="Times New Roman"/>
          <w:sz w:val="28"/>
          <w:lang w:val="uk-UA"/>
        </w:rPr>
        <w:t>-</w:t>
      </w:r>
      <w:r w:rsidR="00500B23" w:rsidRPr="00500B23">
        <w:rPr>
          <w:rFonts w:cs="Times New Roman"/>
          <w:sz w:val="28"/>
          <w:lang w:val="uk-UA"/>
        </w:rPr>
        <w:t>в’я та соціального захисту населення</w:t>
      </w:r>
      <w:r w:rsidR="00500B23">
        <w:rPr>
          <w:rFonts w:cs="Times New Roman"/>
          <w:sz w:val="28"/>
          <w:lang w:val="uk-UA"/>
        </w:rPr>
        <w:t xml:space="preserve"> (голова Ковальчук В.І.)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960783" w:rsidRDefault="003427F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lang w:val="uk-UA"/>
        </w:rPr>
        <w:br w:type="column"/>
      </w:r>
      <w:r w:rsidR="00960783">
        <w:rPr>
          <w:color w:val="000000"/>
          <w:sz w:val="28"/>
          <w:szCs w:val="28"/>
        </w:rPr>
        <w:lastRenderedPageBreak/>
        <w:t>Додаток 1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виконавчого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Орининської 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сільської ради 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ід </w:t>
      </w:r>
      <w:r>
        <w:rPr>
          <w:color w:val="000000"/>
          <w:sz w:val="28"/>
          <w:szCs w:val="28"/>
          <w:lang w:val="uk-UA"/>
        </w:rPr>
        <w:t xml:space="preserve">15 липня </w:t>
      </w:r>
      <w:r>
        <w:rPr>
          <w:color w:val="000000"/>
          <w:sz w:val="28"/>
          <w:szCs w:val="28"/>
        </w:rPr>
        <w:t>2021 року №___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Pr="00960783" w:rsidRDefault="00502048" w:rsidP="00960783">
      <w:pPr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СКЛАД</w:t>
      </w:r>
    </w:p>
    <w:p w:rsidR="00960783" w:rsidRPr="00960783" w:rsidRDefault="00960783" w:rsidP="00960783">
      <w:pPr>
        <w:jc w:val="center"/>
        <w:rPr>
          <w:rFonts w:cs="Times New Roman"/>
          <w:sz w:val="28"/>
          <w:lang w:val="uk-UA"/>
        </w:rPr>
      </w:pPr>
      <w:r w:rsidRPr="00960783">
        <w:rPr>
          <w:rFonts w:cs="Times New Roman"/>
          <w:sz w:val="28"/>
          <w:lang w:val="uk-UA"/>
        </w:rPr>
        <w:t>робочої групи з обліку дітей і підлітків шкільного та</w:t>
      </w:r>
    </w:p>
    <w:p w:rsidR="00960783" w:rsidRDefault="00960783" w:rsidP="00960783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дошкільного віку на території громади</w:t>
      </w:r>
    </w:p>
    <w:p w:rsidR="00502048" w:rsidRDefault="00960783" w:rsidP="00502048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у 2021-2022 навчальному році</w:t>
      </w:r>
    </w:p>
    <w:p w:rsidR="00502048" w:rsidRPr="007237BD" w:rsidRDefault="00502048" w:rsidP="00502048">
      <w:pPr>
        <w:jc w:val="center"/>
        <w:rPr>
          <w:sz w:val="18"/>
          <w:szCs w:val="1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  <w:gridCol w:w="310"/>
        <w:gridCol w:w="5185"/>
      </w:tblGrid>
      <w:tr w:rsidR="00502048" w:rsidRPr="007E17BD" w:rsidTr="00EE023F">
        <w:tc>
          <w:tcPr>
            <w:tcW w:w="4076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310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5185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50204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ДОВГАНЮК </w:t>
            </w:r>
          </w:p>
          <w:p w:rsidR="00502048" w:rsidRPr="007237BD" w:rsidRDefault="00502048" w:rsidP="007237B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Дмитро Миколайович</w:t>
            </w:r>
          </w:p>
          <w:p w:rsidR="00502048" w:rsidRPr="007237B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Pr="00D87344" w:rsidRDefault="00502048" w:rsidP="00414040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</w:t>
            </w:r>
            <w:r w:rsidRPr="00D87344">
              <w:rPr>
                <w:rFonts w:cs="Times New Roman"/>
                <w:szCs w:val="24"/>
                <w:lang w:val="uk-UA"/>
              </w:rPr>
              <w:t>ерший заступник сільського голови</w:t>
            </w:r>
            <w:r>
              <w:rPr>
                <w:rFonts w:cs="Times New Roman"/>
                <w:szCs w:val="24"/>
                <w:lang w:val="uk-UA"/>
              </w:rPr>
              <w:t xml:space="preserve">, голова </w:t>
            </w:r>
            <w:r w:rsidR="00414040">
              <w:rPr>
                <w:rFonts w:cs="Times New Roman"/>
                <w:szCs w:val="24"/>
                <w:lang w:val="uk-UA"/>
              </w:rPr>
              <w:t>ро-бочої групи</w:t>
            </w:r>
          </w:p>
        </w:tc>
      </w:tr>
      <w:tr w:rsidR="00502048" w:rsidTr="00EE023F">
        <w:tc>
          <w:tcPr>
            <w:tcW w:w="4076" w:type="dxa"/>
          </w:tcPr>
          <w:p w:rsidR="00502048" w:rsidRDefault="00414040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ЦВИК</w:t>
            </w:r>
          </w:p>
          <w:p w:rsidR="00414040" w:rsidRDefault="00414040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Мар’яна Олександрівна</w:t>
            </w: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414040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заступник начальника відділу освіти, культури, туризму, молоді та спорту сільської ради, зас-тупник голови робочої групи</w:t>
            </w:r>
          </w:p>
          <w:p w:rsidR="00502048" w:rsidRPr="000E4D62" w:rsidRDefault="00414040" w:rsidP="00B91AFF">
            <w:pPr>
              <w:jc w:val="both"/>
              <w:rPr>
                <w:rFonts w:cs="Times New Roman"/>
                <w:sz w:val="8"/>
                <w:szCs w:val="8"/>
                <w:lang w:val="uk-UA"/>
              </w:rPr>
            </w:pPr>
            <w:r>
              <w:rPr>
                <w:rFonts w:cs="Times New Roman"/>
                <w:sz w:val="8"/>
                <w:szCs w:val="8"/>
                <w:lang w:val="uk-UA"/>
              </w:rPr>
              <w:t xml:space="preserve">, </w:t>
            </w:r>
          </w:p>
          <w:p w:rsidR="00502048" w:rsidRPr="000E4D62" w:rsidRDefault="00502048" w:rsidP="00B91AFF">
            <w:pPr>
              <w:jc w:val="both"/>
              <w:rPr>
                <w:rFonts w:cs="Times New Roman"/>
                <w:sz w:val="6"/>
                <w:szCs w:val="6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2578E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ВУСАТА</w:t>
            </w:r>
          </w:p>
          <w:p w:rsidR="002578E8" w:rsidRDefault="002578E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Лариса Миколаївна</w:t>
            </w:r>
          </w:p>
          <w:p w:rsidR="00502048" w:rsidRPr="001C7F51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  <w:p w:rsidR="00502048" w:rsidRPr="000E4D62" w:rsidRDefault="00502048" w:rsidP="00B91AFF">
            <w:pPr>
              <w:jc w:val="center"/>
              <w:rPr>
                <w:rFonts w:cs="Times New Roman"/>
                <w:sz w:val="8"/>
                <w:szCs w:val="8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2578E8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головний спеціаліст відділу освіти, культури, туризму, молоді та спорту сільської ради, сек-ретар робочої групи</w:t>
            </w:r>
          </w:p>
          <w:p w:rsidR="00502048" w:rsidRPr="007237BD" w:rsidRDefault="00502048" w:rsidP="00B91AFF">
            <w:pPr>
              <w:jc w:val="both"/>
              <w:rPr>
                <w:rFonts w:cs="Times New Roman"/>
                <w:sz w:val="12"/>
                <w:szCs w:val="12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D81BA2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БЛАГУЛЯК</w:t>
            </w:r>
          </w:p>
          <w:p w:rsidR="002578E8" w:rsidRDefault="00D81BA2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Наталія Петрівна</w:t>
            </w:r>
          </w:p>
          <w:p w:rsidR="00502048" w:rsidRPr="007237BD" w:rsidRDefault="00502048" w:rsidP="00B91AFF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2578E8" w:rsidP="00D81BA2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</w:t>
            </w:r>
            <w:r w:rsidR="00502048">
              <w:rPr>
                <w:rFonts w:cs="Times New Roman"/>
                <w:szCs w:val="24"/>
                <w:lang w:val="uk-UA"/>
              </w:rPr>
              <w:t xml:space="preserve"> </w:t>
            </w:r>
            <w:r w:rsidR="00D81BA2">
              <w:rPr>
                <w:rFonts w:cs="Times New Roman"/>
                <w:szCs w:val="24"/>
                <w:lang w:val="uk-UA"/>
              </w:rPr>
              <w:t>Приворотського ЗДО</w:t>
            </w:r>
          </w:p>
        </w:tc>
      </w:tr>
      <w:tr w:rsidR="00502048" w:rsidTr="00EE023F">
        <w:tc>
          <w:tcPr>
            <w:tcW w:w="4076" w:type="dxa"/>
          </w:tcPr>
          <w:p w:rsidR="00D81BA2" w:rsidRDefault="00D81BA2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БУКІЛЬ</w:t>
            </w:r>
          </w:p>
          <w:p w:rsidR="00502048" w:rsidRPr="007237BD" w:rsidRDefault="00D81BA2" w:rsidP="007237B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Олена Володимирівна</w:t>
            </w:r>
          </w:p>
          <w:p w:rsidR="00502048" w:rsidRPr="007237B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D81BA2" w:rsidP="00B91AFF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директор Орининського ЗДО </w:t>
            </w:r>
          </w:p>
          <w:p w:rsidR="00502048" w:rsidRPr="00D87344" w:rsidRDefault="00502048" w:rsidP="00B91AFF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502048" w:rsidRPr="0023473D" w:rsidTr="00EE023F">
        <w:tc>
          <w:tcPr>
            <w:tcW w:w="4076" w:type="dxa"/>
          </w:tcPr>
          <w:p w:rsidR="00D81BA2" w:rsidRDefault="00F73C7D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ГАСЮК</w:t>
            </w:r>
          </w:p>
          <w:p w:rsidR="00F73C7D" w:rsidRDefault="00F73C7D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Ірина Миколаївна</w:t>
            </w:r>
          </w:p>
          <w:p w:rsidR="00502048" w:rsidRPr="00F73C7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D81BA2" w:rsidRDefault="00F73C7D" w:rsidP="00D81BA2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вихователь Шустовецького ЗДО</w:t>
            </w:r>
          </w:p>
          <w:p w:rsidR="00502048" w:rsidRPr="00D87344" w:rsidRDefault="00502048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</w:tr>
      <w:tr w:rsidR="00502048" w:rsidRPr="0023473D" w:rsidTr="00EE023F">
        <w:tc>
          <w:tcPr>
            <w:tcW w:w="4076" w:type="dxa"/>
          </w:tcPr>
          <w:p w:rsidR="00502048" w:rsidRDefault="00F73C7D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ДОБРОСЕЛЬСЬКА</w:t>
            </w:r>
          </w:p>
          <w:p w:rsidR="00F73C7D" w:rsidRDefault="00F73C7D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Ілона Казимирівна</w:t>
            </w:r>
          </w:p>
          <w:p w:rsidR="00F73C7D" w:rsidRPr="00F73C7D" w:rsidRDefault="00F73C7D" w:rsidP="00B91AFF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F73C7D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F73C7D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Приворотського ліцею</w:t>
            </w:r>
          </w:p>
        </w:tc>
      </w:tr>
      <w:tr w:rsidR="00F73C7D" w:rsidRPr="0023473D" w:rsidTr="00EE023F">
        <w:tc>
          <w:tcPr>
            <w:tcW w:w="4076" w:type="dxa"/>
          </w:tcPr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ЄРМЕНЧУК</w:t>
            </w:r>
          </w:p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Віктор Петрович</w:t>
            </w:r>
          </w:p>
          <w:p w:rsidR="00DE6399" w:rsidRPr="00DE6399" w:rsidRDefault="00DE6399" w:rsidP="00F73C7D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F73C7D" w:rsidRDefault="00F73C7D" w:rsidP="00F73C7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директор Центру надання соціальних послуг Орининської сільської ради </w:t>
            </w:r>
          </w:p>
          <w:p w:rsidR="00F73C7D" w:rsidRPr="007237BD" w:rsidRDefault="00F73C7D" w:rsidP="00F73C7D">
            <w:pPr>
              <w:jc w:val="both"/>
              <w:rPr>
                <w:rFonts w:cs="Times New Roman"/>
                <w:sz w:val="12"/>
                <w:szCs w:val="12"/>
                <w:lang w:val="uk-UA"/>
              </w:rPr>
            </w:pPr>
          </w:p>
        </w:tc>
      </w:tr>
      <w:tr w:rsidR="00F73C7D" w:rsidRPr="0023473D" w:rsidTr="00EE023F">
        <w:tc>
          <w:tcPr>
            <w:tcW w:w="4076" w:type="dxa"/>
          </w:tcPr>
          <w:p w:rsidR="00AE2AE3" w:rsidRDefault="00AE2AE3" w:rsidP="00AE2AE3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КОВАЛЬЧУК</w:t>
            </w:r>
          </w:p>
          <w:p w:rsidR="00F73C7D" w:rsidRDefault="00AE2AE3" w:rsidP="00AE2AE3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Валентин Ігорович</w:t>
            </w:r>
          </w:p>
          <w:p w:rsidR="00902E56" w:rsidRPr="00902E56" w:rsidRDefault="00902E56" w:rsidP="00AE2AE3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F73C7D" w:rsidRDefault="00AE2AE3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AE2AE3" w:rsidRPr="00AE2AE3" w:rsidRDefault="00AE2AE3" w:rsidP="00AE2AE3">
            <w:pPr>
              <w:rPr>
                <w:rFonts w:cs="Times New Roman"/>
                <w:szCs w:val="24"/>
                <w:lang w:val="uk-UA"/>
              </w:rPr>
            </w:pPr>
            <w:r w:rsidRPr="00AE2AE3">
              <w:rPr>
                <w:rFonts w:cs="Times New Roman"/>
                <w:szCs w:val="24"/>
                <w:lang w:val="uk-UA"/>
              </w:rPr>
              <w:t>директор Орининського ліцею</w:t>
            </w:r>
            <w:r>
              <w:rPr>
                <w:rFonts w:cs="Times New Roman"/>
                <w:szCs w:val="24"/>
                <w:lang w:val="uk-UA"/>
              </w:rPr>
              <w:t xml:space="preserve">, депутат </w:t>
            </w:r>
            <w:r w:rsidRPr="00AE2AE3">
              <w:rPr>
                <w:rFonts w:cs="Times New Roman"/>
                <w:szCs w:val="24"/>
                <w:lang w:val="uk-UA"/>
              </w:rPr>
              <w:t>Ори</w:t>
            </w:r>
            <w:r>
              <w:rPr>
                <w:rFonts w:cs="Times New Roman"/>
                <w:szCs w:val="24"/>
                <w:lang w:val="uk-UA"/>
              </w:rPr>
              <w:t>-</w:t>
            </w:r>
            <w:r w:rsidRPr="00AE2AE3">
              <w:rPr>
                <w:rFonts w:cs="Times New Roman"/>
                <w:szCs w:val="24"/>
                <w:lang w:val="uk-UA"/>
              </w:rPr>
              <w:t>нинської сільської ради</w:t>
            </w:r>
          </w:p>
          <w:p w:rsidR="00F73C7D" w:rsidRPr="00AE2AE3" w:rsidRDefault="00F73C7D" w:rsidP="00F73C7D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КАВЕЦЬКА </w:t>
            </w:r>
          </w:p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Валентина Анатоліївна</w:t>
            </w:r>
          </w:p>
          <w:p w:rsidR="00902E56" w:rsidRPr="00902E56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902E56" w:rsidRPr="00AE2AE3" w:rsidRDefault="00902E56" w:rsidP="00902E56">
            <w:pPr>
              <w:rPr>
                <w:rFonts w:cs="Times New Roman"/>
                <w:szCs w:val="24"/>
                <w:lang w:val="uk-UA"/>
              </w:rPr>
            </w:pPr>
            <w:r w:rsidRPr="00AE2AE3">
              <w:rPr>
                <w:rFonts w:cs="Times New Roman"/>
                <w:szCs w:val="24"/>
                <w:lang w:val="uk-UA"/>
              </w:rPr>
              <w:t xml:space="preserve">директор </w:t>
            </w:r>
            <w:r>
              <w:rPr>
                <w:rFonts w:cs="Times New Roman"/>
                <w:szCs w:val="24"/>
                <w:lang w:val="uk-UA"/>
              </w:rPr>
              <w:t>Підпилип’янського ЗДО</w:t>
            </w:r>
          </w:p>
          <w:p w:rsidR="00902E56" w:rsidRPr="00AE2AE3" w:rsidRDefault="00902E56" w:rsidP="00902E56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МАГУЛКО </w:t>
            </w:r>
          </w:p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Олена Олегівна</w:t>
            </w:r>
          </w:p>
          <w:p w:rsidR="00902E56" w:rsidRPr="0023473D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9757A9" w:rsidRPr="00AE2AE3" w:rsidRDefault="009757A9" w:rsidP="009757A9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головний спеціаліст загального відділу</w:t>
            </w:r>
            <w:r w:rsidR="002C42D5">
              <w:rPr>
                <w:rFonts w:cs="Times New Roman"/>
                <w:szCs w:val="24"/>
                <w:lang w:val="uk-UA"/>
              </w:rPr>
              <w:t xml:space="preserve"> сільсь-кої ради</w:t>
            </w:r>
          </w:p>
          <w:p w:rsidR="00902E56" w:rsidRPr="007E728A" w:rsidRDefault="00902E56" w:rsidP="00902E56">
            <w:pPr>
              <w:rPr>
                <w:rFonts w:cs="Times New Roman"/>
                <w:sz w:val="8"/>
                <w:szCs w:val="8"/>
                <w:lang w:val="uk-UA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МАРТИНЮК</w:t>
            </w:r>
          </w:p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Надія Францівна</w:t>
            </w:r>
          </w:p>
          <w:p w:rsidR="00902E56" w:rsidRPr="002C42D5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2C42D5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2C42D5" w:rsidRPr="00AE2AE3" w:rsidRDefault="002C42D5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Чорнокозинецького ліцею</w:t>
            </w:r>
          </w:p>
          <w:p w:rsidR="00902E56" w:rsidRPr="007E728A" w:rsidRDefault="00902E56" w:rsidP="00902E56">
            <w:pPr>
              <w:rPr>
                <w:rFonts w:cs="Times New Roman"/>
                <w:sz w:val="8"/>
                <w:szCs w:val="8"/>
                <w:lang w:val="uk-UA"/>
              </w:rPr>
            </w:pPr>
          </w:p>
        </w:tc>
      </w:tr>
      <w:tr w:rsidR="002C42D5" w:rsidRPr="0023473D" w:rsidTr="00EE023F">
        <w:tc>
          <w:tcPr>
            <w:tcW w:w="4076" w:type="dxa"/>
          </w:tcPr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ОЛІЙНИК</w:t>
            </w:r>
          </w:p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Тетяна Іванівна</w:t>
            </w:r>
          </w:p>
          <w:p w:rsidR="00C63A17" w:rsidRPr="00C63A17" w:rsidRDefault="00C63A17" w:rsidP="002C42D5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2C42D5" w:rsidRDefault="002C42D5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2C42D5" w:rsidRDefault="00C9062A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Заліського-1 ЗДО</w:t>
            </w:r>
          </w:p>
        </w:tc>
      </w:tr>
      <w:tr w:rsidR="00C63A17" w:rsidRPr="0023473D" w:rsidTr="00EE023F">
        <w:tc>
          <w:tcPr>
            <w:tcW w:w="4076" w:type="dxa"/>
          </w:tcPr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lastRenderedPageBreak/>
              <w:t>ПИРОГІВСЬКА</w:t>
            </w:r>
          </w:p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Тетяна Василівна</w:t>
            </w:r>
          </w:p>
          <w:p w:rsidR="00C63A17" w:rsidRPr="00C63A17" w:rsidRDefault="00C63A17" w:rsidP="002C42D5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C63A17" w:rsidRDefault="00C63A17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C63A17" w:rsidRDefault="00C63A17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Заліської-1 гімназії</w:t>
            </w:r>
          </w:p>
        </w:tc>
      </w:tr>
      <w:tr w:rsidR="00C63A17" w:rsidRPr="0023473D" w:rsidTr="00EE023F">
        <w:tc>
          <w:tcPr>
            <w:tcW w:w="4076" w:type="dxa"/>
          </w:tcPr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СЕРЕДА</w:t>
            </w:r>
          </w:p>
          <w:p w:rsidR="00C63A17" w:rsidRDefault="00C63A17" w:rsidP="0098318A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Інна </w:t>
            </w:r>
            <w:r w:rsidR="0098318A">
              <w:rPr>
                <w:rFonts w:cs="Times New Roman"/>
                <w:sz w:val="28"/>
                <w:lang w:val="uk-UA"/>
              </w:rPr>
              <w:t>М</w:t>
            </w:r>
            <w:r>
              <w:rPr>
                <w:rFonts w:cs="Times New Roman"/>
                <w:sz w:val="28"/>
                <w:lang w:val="uk-UA"/>
              </w:rPr>
              <w:t>иколаївна</w:t>
            </w:r>
          </w:p>
        </w:tc>
        <w:tc>
          <w:tcPr>
            <w:tcW w:w="310" w:type="dxa"/>
          </w:tcPr>
          <w:p w:rsidR="00C63A17" w:rsidRDefault="0098318A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C63A17" w:rsidRDefault="0098318A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Кадиєвецького ліцею</w:t>
            </w:r>
          </w:p>
        </w:tc>
      </w:tr>
    </w:tbl>
    <w:p w:rsidR="00502048" w:rsidRDefault="00502048" w:rsidP="00960783">
      <w:pPr>
        <w:jc w:val="both"/>
        <w:rPr>
          <w:rFonts w:cs="Times New Roman"/>
          <w:sz w:val="28"/>
        </w:rPr>
      </w:pPr>
    </w:p>
    <w:p w:rsidR="00960783" w:rsidRDefault="00960783" w:rsidP="00960783">
      <w:pPr>
        <w:jc w:val="both"/>
        <w:rPr>
          <w:rFonts w:cs="Times New Roman"/>
          <w:sz w:val="28"/>
        </w:rPr>
      </w:pPr>
    </w:p>
    <w:p w:rsidR="00EE023F" w:rsidRDefault="00EE023F" w:rsidP="00960783">
      <w:pPr>
        <w:jc w:val="both"/>
        <w:rPr>
          <w:rFonts w:cs="Times New Roman"/>
          <w:sz w:val="28"/>
        </w:rPr>
      </w:pPr>
    </w:p>
    <w:p w:rsidR="00960783" w:rsidRPr="0098318A" w:rsidRDefault="00960783" w:rsidP="00960783">
      <w:pPr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Сільський голова</w:t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</w:rPr>
        <w:t>Іван Р</w:t>
      </w:r>
      <w:r w:rsidR="0098318A">
        <w:rPr>
          <w:rFonts w:cs="Times New Roman"/>
          <w:sz w:val="28"/>
          <w:lang w:val="uk-UA"/>
        </w:rPr>
        <w:t>ОМАНЧУК</w:t>
      </w:r>
    </w:p>
    <w:p w:rsidR="00960783" w:rsidRP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</w:rPr>
      </w:pP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br w:type="column"/>
      </w:r>
      <w:r w:rsidRPr="00104A49">
        <w:rPr>
          <w:rFonts w:cs="Times New Roman"/>
          <w:sz w:val="28"/>
        </w:rPr>
        <w:lastRenderedPageBreak/>
        <w:t>Додаток 2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до рішення виконавчого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 xml:space="preserve">комітету Орининської 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 xml:space="preserve">сільської ради 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від 15 липня 2021 року №___</w:t>
      </w: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3D15BD" w:rsidRPr="00104A49" w:rsidRDefault="003D15BD" w:rsidP="00104A49">
      <w:pPr>
        <w:jc w:val="center"/>
        <w:rPr>
          <w:rFonts w:cs="Times New Roman"/>
          <w:sz w:val="28"/>
        </w:rPr>
      </w:pPr>
      <w:r w:rsidRPr="00104A49">
        <w:rPr>
          <w:rFonts w:cs="Times New Roman"/>
          <w:sz w:val="28"/>
        </w:rPr>
        <w:t>Території обслуговування</w:t>
      </w:r>
    </w:p>
    <w:p w:rsidR="003D15BD" w:rsidRPr="00104A49" w:rsidRDefault="003D15BD" w:rsidP="00104A49">
      <w:pPr>
        <w:jc w:val="center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закріплені за закладами освіти Орининської сільської ради</w:t>
      </w: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892"/>
        <w:gridCol w:w="3113"/>
      </w:tblGrid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bookmarkStart w:id="0" w:name="_GoBack"/>
            <w:r>
              <w:rPr>
                <w:rFonts w:cs="Times New Roman"/>
                <w:sz w:val="28"/>
              </w:rPr>
              <w:t>№</w:t>
            </w:r>
          </w:p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  <w:lang w:val="uk-UA"/>
              </w:rPr>
              <w:t>з</w:t>
            </w:r>
            <w:r>
              <w:rPr>
                <w:rFonts w:cs="Times New Roman"/>
                <w:sz w:val="28"/>
              </w:rPr>
              <w:t>/п</w:t>
            </w:r>
          </w:p>
        </w:tc>
        <w:tc>
          <w:tcPr>
            <w:tcW w:w="5897" w:type="dxa"/>
          </w:tcPr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Назва освітнього закладу</w:t>
            </w:r>
          </w:p>
        </w:tc>
        <w:tc>
          <w:tcPr>
            <w:tcW w:w="3114" w:type="dxa"/>
          </w:tcPr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Територія обслуговування</w:t>
            </w:r>
          </w:p>
          <w:p w:rsidR="003D15BD" w:rsidRPr="003D15BD" w:rsidRDefault="003D15BD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(населені пункти)</w:t>
            </w:r>
          </w:p>
        </w:tc>
      </w:tr>
      <w:tr w:rsidR="003D15BD" w:rsidTr="004E25DD">
        <w:tc>
          <w:tcPr>
            <w:tcW w:w="9571" w:type="dxa"/>
            <w:gridSpan w:val="3"/>
          </w:tcPr>
          <w:p w:rsidR="00E50192" w:rsidRPr="00E50192" w:rsidRDefault="00E50192" w:rsidP="00B91AFF">
            <w:pPr>
              <w:jc w:val="center"/>
              <w:rPr>
                <w:rFonts w:cs="Times New Roman"/>
                <w:sz w:val="12"/>
                <w:szCs w:val="12"/>
              </w:rPr>
            </w:pPr>
          </w:p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Облік дітей 6-18 років</w:t>
            </w:r>
          </w:p>
          <w:p w:rsidR="003D15BD" w:rsidRPr="003D15BD" w:rsidRDefault="003D15BD" w:rsidP="00B91AFF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Орининський ліцей 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Оринин, Ріпинці, Теклівка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2.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Приворотський ліцей</w:t>
            </w:r>
          </w:p>
        </w:tc>
        <w:tc>
          <w:tcPr>
            <w:tcW w:w="3114" w:type="dxa"/>
          </w:tcPr>
          <w:p w:rsidR="00E50192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Привороття, Адамівка, Кізя, Добровілля, Подоляни, Підпилип’я</w:t>
            </w:r>
          </w:p>
          <w:p w:rsidR="003D15BD" w:rsidRPr="00E50192" w:rsidRDefault="003D15BD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3.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Кадиєвецький ліцей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Кадиївці, Суржа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4.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Чорнокозинський ліцей</w:t>
            </w:r>
          </w:p>
        </w:tc>
        <w:tc>
          <w:tcPr>
            <w:tcW w:w="3114" w:type="dxa"/>
          </w:tcPr>
          <w:p w:rsidR="003D15BD" w:rsidRPr="00E50192" w:rsidRDefault="003D15BD" w:rsidP="003D15BD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Чорнокозинці, Шустівці, Ніверка</w:t>
            </w:r>
          </w:p>
          <w:p w:rsidR="00E50192" w:rsidRPr="00E50192" w:rsidRDefault="00E50192" w:rsidP="003D15BD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5.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Заліська – 1 гімназія</w:t>
            </w:r>
          </w:p>
        </w:tc>
        <w:tc>
          <w:tcPr>
            <w:tcW w:w="3114" w:type="dxa"/>
          </w:tcPr>
          <w:p w:rsidR="003D15BD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Залісся – 1, Параївка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9571" w:type="dxa"/>
            <w:gridSpan w:val="3"/>
          </w:tcPr>
          <w:p w:rsidR="003D15BD" w:rsidRPr="003D15BD" w:rsidRDefault="003D15BD" w:rsidP="003D15BD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Облік дітей 0-6 років</w:t>
            </w:r>
          </w:p>
          <w:p w:rsidR="003D15BD" w:rsidRPr="003D15BD" w:rsidRDefault="003D15BD" w:rsidP="003D15BD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6.</w:t>
            </w:r>
          </w:p>
        </w:tc>
        <w:tc>
          <w:tcPr>
            <w:tcW w:w="5897" w:type="dxa"/>
          </w:tcPr>
          <w:p w:rsidR="003D15BD" w:rsidRPr="003D15BD" w:rsidRDefault="003D15BD" w:rsidP="003D15BD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Орининський 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Калинка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3D15BD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Оринин, Ріпинці</w:t>
            </w:r>
          </w:p>
          <w:p w:rsidR="00E50192" w:rsidRPr="00E50192" w:rsidRDefault="00E50192" w:rsidP="003D15BD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7.</w:t>
            </w:r>
          </w:p>
        </w:tc>
        <w:tc>
          <w:tcPr>
            <w:tcW w:w="5897" w:type="dxa"/>
          </w:tcPr>
          <w:p w:rsidR="003D15BD" w:rsidRPr="003D15BD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Приворотський 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Берізка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Привороття, Адамівка, Кізя, Добровілля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8.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Кадиєвецький ЗДО</w:t>
            </w:r>
            <w:r w:rsidR="002E247F">
              <w:rPr>
                <w:rFonts w:cs="Times New Roman"/>
                <w:sz w:val="28"/>
                <w:lang w:val="en-US"/>
              </w:rPr>
              <w:t xml:space="preserve"> “</w:t>
            </w:r>
            <w:r w:rsidR="00994DBF">
              <w:rPr>
                <w:rFonts w:cs="Times New Roman"/>
                <w:sz w:val="28"/>
                <w:lang w:val="uk-UA"/>
              </w:rPr>
              <w:t>Дюймовочка</w:t>
            </w:r>
            <w:r w:rsidR="00994DBF"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Кадиївці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9.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Чорнокозинецький ЗДО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Чорнокозинці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10.</w:t>
            </w:r>
          </w:p>
        </w:tc>
        <w:tc>
          <w:tcPr>
            <w:tcW w:w="5897" w:type="dxa"/>
          </w:tcPr>
          <w:p w:rsidR="003D15BD" w:rsidRPr="003D15BD" w:rsidRDefault="003D15BD" w:rsidP="003D15BD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Заліський - 1ЗДО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Золотий колосок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Залісся -1, Параївка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11.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Шустовецький ЗДО</w:t>
            </w:r>
            <w:r w:rsidR="00994DBF">
              <w:rPr>
                <w:rFonts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Ніверка, Шустівці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bookmarkEnd w:id="0"/>
    </w:tbl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p w:rsidR="003D15BD" w:rsidRDefault="003D15BD" w:rsidP="003D15BD">
      <w:pPr>
        <w:rPr>
          <w:rFonts w:cs="Times New Roman"/>
          <w:sz w:val="28"/>
        </w:rPr>
      </w:pPr>
      <w:r>
        <w:rPr>
          <w:rFonts w:cs="Times New Roman"/>
          <w:sz w:val="28"/>
        </w:rPr>
        <w:t>Сільський голова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 xml:space="preserve"> Іван РОМАНЧУК</w:t>
      </w:r>
    </w:p>
    <w:p w:rsidR="003D15BD" w:rsidRP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73C" w:rsidRDefault="008F673C" w:rsidP="00A64CB6">
      <w:r>
        <w:separator/>
      </w:r>
    </w:p>
  </w:endnote>
  <w:endnote w:type="continuationSeparator" w:id="0">
    <w:p w:rsidR="008F673C" w:rsidRDefault="008F673C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73C" w:rsidRDefault="008F673C" w:rsidP="00A64CB6">
      <w:r>
        <w:separator/>
      </w:r>
    </w:p>
  </w:footnote>
  <w:footnote w:type="continuationSeparator" w:id="0">
    <w:p w:rsidR="008F673C" w:rsidRDefault="008F673C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E4B98"/>
    <w:rsid w:val="0060065D"/>
    <w:rsid w:val="00613254"/>
    <w:rsid w:val="00670D0F"/>
    <w:rsid w:val="00672005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35315"/>
    <w:rsid w:val="00F7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3451</Words>
  <Characters>1968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dcterms:created xsi:type="dcterms:W3CDTF">2021-03-11T12:16:00Z</dcterms:created>
  <dcterms:modified xsi:type="dcterms:W3CDTF">2021-07-13T11:34:00Z</dcterms:modified>
</cp:coreProperties>
</file>