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F58" w:rsidRDefault="00AD0F58" w:rsidP="00AD0F58">
      <w:pPr>
        <w:spacing w:after="0"/>
        <w:ind w:firstLine="709"/>
        <w:rPr>
          <w:sz w:val="28"/>
          <w:szCs w:val="28"/>
          <w:lang w:val="uk-UA"/>
        </w:rPr>
      </w:pP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604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ПОЯСНЮВАЛЬНА  ЗАПИСКА</w:t>
      </w:r>
    </w:p>
    <w:p w:rsidR="004D774F" w:rsidRPr="008604C9" w:rsidRDefault="004D774F" w:rsidP="00AD0F5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604C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3 Закону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будівництвом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реконструкцією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ремонтом і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утриманням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автомобільних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загально</w:t>
      </w:r>
      <w:r w:rsidR="004D774F" w:rsidRPr="008604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D774F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74F" w:rsidRPr="008604C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4D774F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74F" w:rsidRPr="008604C9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="004D774F" w:rsidRPr="008604C9">
        <w:rPr>
          <w:rFonts w:ascii="Times New Roman" w:hAnsi="Times New Roman" w:cs="Times New Roman"/>
          <w:sz w:val="28"/>
          <w:szCs w:val="28"/>
        </w:rPr>
        <w:t xml:space="preserve"> з </w:t>
      </w:r>
      <w:r w:rsidR="004D774F" w:rsidRPr="008604C9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ержавного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фонду,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фонду Державного бюджету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складником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фонду є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акцизний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вироблених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n55"/>
      <w:bookmarkEnd w:id="0"/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8604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ввезених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митну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частка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(93%)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акцизному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складає</w:t>
      </w:r>
      <w:r w:rsidR="00526265" w:rsidRPr="008604C9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пальне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>: в 20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</w:t>
      </w:r>
      <w:r w:rsidR="00526265" w:rsidRPr="008604C9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ставки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склада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>ють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04C9">
        <w:rPr>
          <w:rFonts w:ascii="Times New Roman" w:hAnsi="Times New Roman" w:cs="Times New Roman"/>
          <w:sz w:val="28"/>
          <w:szCs w:val="28"/>
        </w:rPr>
        <w:t xml:space="preserve"> 213,5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євро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/1000л бензину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604C9">
        <w:rPr>
          <w:rFonts w:ascii="Times New Roman" w:hAnsi="Times New Roman" w:cs="Times New Roman"/>
          <w:sz w:val="28"/>
          <w:szCs w:val="28"/>
        </w:rPr>
        <w:t xml:space="preserve"> 139,5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євро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/1000л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дизпалива</w:t>
      </w:r>
      <w:proofErr w:type="spellEnd"/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та 52,0 євро</w:t>
      </w:r>
      <w:r w:rsidRPr="008604C9">
        <w:rPr>
          <w:rFonts w:ascii="Times New Roman" w:hAnsi="Times New Roman" w:cs="Times New Roman"/>
          <w:sz w:val="28"/>
          <w:szCs w:val="28"/>
        </w:rPr>
        <w:t>/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1000л скрапленого газу</w:t>
      </w:r>
      <w:proofErr w:type="gramStart"/>
      <w:r w:rsidRPr="008604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8604C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070AC0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акцизу </w:t>
      </w:r>
      <w:r w:rsidRPr="008604C9">
        <w:rPr>
          <w:rFonts w:ascii="Times New Roman" w:hAnsi="Times New Roman" w:cs="Times New Roman"/>
          <w:sz w:val="28"/>
          <w:szCs w:val="28"/>
        </w:rPr>
        <w:t>до</w:t>
      </w:r>
      <w:r w:rsidR="00B1100D" w:rsidRPr="008604C9">
        <w:rPr>
          <w:rFonts w:ascii="Times New Roman" w:hAnsi="Times New Roman" w:cs="Times New Roman"/>
          <w:sz w:val="28"/>
          <w:szCs w:val="28"/>
        </w:rPr>
        <w:t xml:space="preserve"> Державного бюджету 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заплановані </w:t>
      </w:r>
      <w:r w:rsidR="003C6B2F"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3C6B2F" w:rsidRPr="008604C9">
        <w:rPr>
          <w:rFonts w:ascii="Times New Roman" w:hAnsi="Times New Roman" w:cs="Times New Roman"/>
          <w:sz w:val="28"/>
          <w:szCs w:val="28"/>
          <w:lang w:val="uk-UA"/>
        </w:rPr>
        <w:t>31,5</w:t>
      </w:r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Pr="008604C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..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Цих коштів </w:t>
      </w:r>
      <w:r w:rsidRPr="008604C9">
        <w:rPr>
          <w:rFonts w:ascii="Times New Roman" w:hAnsi="Times New Roman" w:cs="Times New Roman"/>
          <w:sz w:val="28"/>
          <w:szCs w:val="28"/>
        </w:rPr>
        <w:t xml:space="preserve"> явно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недостатн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ьо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реальні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річні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анонсовані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 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Укравтодором</w:t>
      </w:r>
      <w:proofErr w:type="spellEnd"/>
      <w:r w:rsidRPr="008604C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оцінювались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120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млрд.грн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на рік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93E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В той же час </w:t>
      </w:r>
      <w:r w:rsidR="00CB593E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на дороги в 2021 році 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запланов</w:t>
      </w:r>
      <w:r w:rsidR="00CB593E" w:rsidRPr="008604C9">
        <w:rPr>
          <w:rFonts w:ascii="Times New Roman" w:hAnsi="Times New Roman" w:cs="Times New Roman"/>
          <w:sz w:val="28"/>
          <w:szCs w:val="28"/>
          <w:lang w:val="uk-UA"/>
        </w:rPr>
        <w:t>ано 81,3 млрд. грн.</w:t>
      </w:r>
      <w:r w:rsidR="00B1100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B1100D" w:rsidRPr="008604C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B1100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тільки 14,78 млрд. – на дороги місцевого значення</w:t>
      </w:r>
      <w:r w:rsidR="00CB593E" w:rsidRPr="008604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6B2F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00D" w:rsidRPr="008604C9">
        <w:rPr>
          <w:rFonts w:ascii="Times New Roman" w:hAnsi="Times New Roman" w:cs="Times New Roman"/>
          <w:sz w:val="28"/>
          <w:szCs w:val="28"/>
          <w:lang w:val="uk-UA"/>
        </w:rPr>
        <w:t>При тому, що з</w:t>
      </w:r>
      <w:r w:rsidR="00070AC0" w:rsidRPr="008604C9">
        <w:rPr>
          <w:rFonts w:ascii="Times New Roman" w:hAnsi="Times New Roman" w:cs="Times New Roman"/>
          <w:sz w:val="28"/>
          <w:szCs w:val="28"/>
          <w:lang w:val="uk-UA"/>
        </w:rPr>
        <w:t>начна частина Державного д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орожнього фо</w:t>
      </w:r>
      <w:r w:rsidR="003C6B2F" w:rsidRPr="008604C9">
        <w:rPr>
          <w:rFonts w:ascii="Times New Roman" w:hAnsi="Times New Roman" w:cs="Times New Roman"/>
          <w:sz w:val="28"/>
          <w:szCs w:val="28"/>
          <w:lang w:val="uk-UA"/>
        </w:rPr>
        <w:t>нду – залучені гроші під державні гарантії.</w:t>
      </w:r>
      <w:r w:rsidR="004D774F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Очевидно, що при загальній дохідній частині цілого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бюджету в </w:t>
      </w:r>
      <w:r w:rsidR="00CB593E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1092 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  <w:lang w:val="uk-UA"/>
        </w:rPr>
        <w:t>млрд.грн</w:t>
      </w:r>
      <w:proofErr w:type="spellEnd"/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., говорити про кардинальне збільшення фінансування дорожньої галузі </w:t>
      </w:r>
      <w:r w:rsidR="003C6B2F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не доводиться</w:t>
      </w:r>
      <w:r w:rsidR="003C6B2F" w:rsidRPr="008604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0F58" w:rsidRPr="008604C9" w:rsidRDefault="00526265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604C9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кцизний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котрий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збиратись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ДФС </w:t>
      </w:r>
      <w:r w:rsidR="007C60CD" w:rsidRPr="008604C9">
        <w:rPr>
          <w:rFonts w:ascii="Times New Roman" w:hAnsi="Times New Roman" w:cs="Times New Roman"/>
          <w:sz w:val="28"/>
          <w:szCs w:val="28"/>
        </w:rPr>
        <w:t xml:space="preserve">буквально з кожного </w:t>
      </w:r>
      <w:proofErr w:type="spellStart"/>
      <w:r w:rsidR="007C60CD" w:rsidRPr="008604C9">
        <w:rPr>
          <w:rFonts w:ascii="Times New Roman" w:hAnsi="Times New Roman" w:cs="Times New Roman"/>
          <w:sz w:val="28"/>
          <w:szCs w:val="28"/>
        </w:rPr>
        <w:t>літра</w:t>
      </w:r>
      <w:proofErr w:type="spellEnd"/>
      <w:r w:rsidR="007C60CD" w:rsidRPr="008604C9">
        <w:rPr>
          <w:rFonts w:ascii="Times New Roman" w:hAnsi="Times New Roman" w:cs="Times New Roman"/>
          <w:sz w:val="28"/>
          <w:szCs w:val="28"/>
        </w:rPr>
        <w:t xml:space="preserve"> пал</w:t>
      </w:r>
      <w:proofErr w:type="spellStart"/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ьного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котре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митній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те</w:t>
      </w:r>
      <w:r w:rsidR="003C6B2F" w:rsidRPr="008604C9">
        <w:rPr>
          <w:rFonts w:ascii="Times New Roman" w:hAnsi="Times New Roman" w:cs="Times New Roman"/>
          <w:sz w:val="28"/>
          <w:szCs w:val="28"/>
        </w:rPr>
        <w:t>риторії</w:t>
      </w:r>
      <w:proofErr w:type="spellEnd"/>
      <w:r w:rsidR="003C6B2F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B2F"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C60CD" w:rsidRPr="008604C9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="007C60CD" w:rsidRPr="008604C9">
        <w:rPr>
          <w:rFonts w:ascii="Times New Roman" w:hAnsi="Times New Roman" w:cs="Times New Roman"/>
          <w:sz w:val="28"/>
          <w:szCs w:val="28"/>
        </w:rPr>
        <w:t xml:space="preserve"> для того, </w:t>
      </w:r>
      <w:proofErr w:type="spellStart"/>
      <w:r w:rsidR="007C60CD" w:rsidRPr="008604C9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прогнозова</w:t>
      </w:r>
      <w:proofErr w:type="spellEnd"/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обсяг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акцизного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знати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реальну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спожитого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палива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>.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Офіційні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Держкомстату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04C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ідчать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про те,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нафти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знизилось</w:t>
      </w:r>
      <w:r w:rsidR="007C60CD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0CD" w:rsidRPr="008604C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C60CD" w:rsidRPr="008604C9">
        <w:rPr>
          <w:rFonts w:ascii="Times New Roman" w:hAnsi="Times New Roman" w:cs="Times New Roman"/>
          <w:sz w:val="28"/>
          <w:szCs w:val="28"/>
        </w:rPr>
        <w:t xml:space="preserve"> 58,1 </w:t>
      </w:r>
      <w:proofErr w:type="spellStart"/>
      <w:r w:rsidR="007C60CD" w:rsidRPr="008604C9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="007C60CD" w:rsidRPr="008604C9">
        <w:rPr>
          <w:rFonts w:ascii="Times New Roman" w:hAnsi="Times New Roman" w:cs="Times New Roman"/>
          <w:sz w:val="28"/>
          <w:szCs w:val="28"/>
        </w:rPr>
        <w:t xml:space="preserve"> в 1991 </w:t>
      </w:r>
      <w:proofErr w:type="spellStart"/>
      <w:r w:rsidR="007C60CD" w:rsidRPr="008604C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7C60CD"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Pr="008604C9">
        <w:rPr>
          <w:rFonts w:ascii="Times New Roman" w:hAnsi="Times New Roman" w:cs="Times New Roman"/>
          <w:sz w:val="28"/>
          <w:szCs w:val="28"/>
        </w:rPr>
        <w:t xml:space="preserve"> до 14,4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1996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(!) рази за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якихось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п’ять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4A173A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604C9">
        <w:rPr>
          <w:rFonts w:ascii="Times New Roman" w:hAnsi="Times New Roman" w:cs="Times New Roman"/>
          <w:sz w:val="28"/>
          <w:szCs w:val="28"/>
        </w:rPr>
        <w:t xml:space="preserve">Практично,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обвальне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безпрецедентне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офіційними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Україною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нафти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співпало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один-в-один з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приватизацією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8604C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з’явились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олігархічні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клани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розкрадання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національног</w:t>
      </w:r>
      <w:r w:rsidR="00215F62" w:rsidRPr="008604C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15F62" w:rsidRPr="008604C9">
        <w:rPr>
          <w:rFonts w:ascii="Times New Roman" w:hAnsi="Times New Roman" w:cs="Times New Roman"/>
          <w:sz w:val="28"/>
          <w:szCs w:val="28"/>
        </w:rPr>
        <w:t xml:space="preserve"> майна та </w:t>
      </w:r>
      <w:proofErr w:type="spellStart"/>
      <w:r w:rsidR="00215F62" w:rsidRPr="008604C9">
        <w:rPr>
          <w:rFonts w:ascii="Times New Roman" w:hAnsi="Times New Roman" w:cs="Times New Roman"/>
          <w:sz w:val="28"/>
          <w:szCs w:val="28"/>
        </w:rPr>
        <w:t>добавленої</w:t>
      </w:r>
      <w:proofErr w:type="spellEnd"/>
      <w:r w:rsidR="00215F62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5F62" w:rsidRPr="008604C9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D0F58" w:rsidRPr="008604C9" w:rsidRDefault="004D774F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604C9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ані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однозначно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стверджують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ВВП та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нафти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чітка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кореляція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нафти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знижується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81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млн.барелів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/день у 2005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до 118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млн.барелів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/день в 2025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Так. </w:t>
      </w:r>
      <w:r w:rsidRPr="008604C9">
        <w:rPr>
          <w:rFonts w:ascii="Times New Roman" w:hAnsi="Times New Roman" w:cs="Times New Roman"/>
          <w:sz w:val="28"/>
          <w:szCs w:val="28"/>
        </w:rPr>
        <w:t xml:space="preserve">ВВП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1991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77,5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млрд.дол</w:t>
      </w:r>
      <w:proofErr w:type="gramStart"/>
      <w:r w:rsidRPr="008604C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а в 2018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– 130,8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млрд.дол.США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ВВП на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окупованих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lastRenderedPageBreak/>
        <w:t>територіях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фактичний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04C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ВВП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у валютному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еквіваленті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69%, і за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всіма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критеріями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б не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зменшити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збільшити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нафтопродуктів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0F58" w:rsidRPr="008604C9" w:rsidRDefault="00526265" w:rsidP="00AD0F5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604C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а методикою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нафтопродуктів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сегменті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автомобільного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транспорту – без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залізничного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водного та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повітряного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транспорту, 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сільськогосподарської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чинних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та статистики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автовласників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604C9">
        <w:rPr>
          <w:rFonts w:ascii="Times New Roman" w:hAnsi="Times New Roman" w:cs="Times New Roman"/>
          <w:i/>
          <w:sz w:val="28"/>
          <w:szCs w:val="28"/>
        </w:rPr>
        <w:t xml:space="preserve">Порядку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визначення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середньоринкової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вартості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легкових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автомобілів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мотоциклів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мопедів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затверджений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Постановою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Кабінету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Міні</w:t>
      </w:r>
      <w:proofErr w:type="gramStart"/>
      <w:r w:rsidRPr="008604C9">
        <w:rPr>
          <w:rFonts w:ascii="Times New Roman" w:hAnsi="Times New Roman" w:cs="Times New Roman"/>
          <w:i/>
          <w:sz w:val="28"/>
          <w:szCs w:val="28"/>
        </w:rPr>
        <w:t>стр</w:t>
      </w:r>
      <w:proofErr w:type="gramEnd"/>
      <w:r w:rsidRPr="008604C9">
        <w:rPr>
          <w:rFonts w:ascii="Times New Roman" w:hAnsi="Times New Roman" w:cs="Times New Roman"/>
          <w:i/>
          <w:sz w:val="28"/>
          <w:szCs w:val="28"/>
        </w:rPr>
        <w:t>ів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від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10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квітня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2013 року № 403,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додаток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2 та Наказу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Міністерства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Юстиції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№ 60/5 «Про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затвердження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положення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про порядок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проведення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судової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авто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товарознавчої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експертизи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автотранспортних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засобів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та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науково-методичних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рекомендацій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питань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проведення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автотоварознавчої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оцінки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транспортних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засобів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»,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зареєстрований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в МЮ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8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жовтня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1999 року за № 689/3982, </w:t>
      </w:r>
      <w:proofErr w:type="spellStart"/>
      <w:r w:rsidRPr="008604C9">
        <w:rPr>
          <w:rFonts w:ascii="Times New Roman" w:hAnsi="Times New Roman" w:cs="Times New Roman"/>
          <w:i/>
          <w:sz w:val="28"/>
          <w:szCs w:val="28"/>
        </w:rPr>
        <w:t>додаток</w:t>
      </w:r>
      <w:proofErr w:type="spell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7 </w:t>
      </w:r>
      <w:proofErr w:type="gramStart"/>
      <w:r w:rsidRPr="008604C9">
        <w:rPr>
          <w:rFonts w:ascii="Times New Roman" w:hAnsi="Times New Roman" w:cs="Times New Roman"/>
          <w:i/>
          <w:sz w:val="28"/>
          <w:szCs w:val="28"/>
        </w:rPr>
        <w:t>до</w:t>
      </w:r>
      <w:proofErr w:type="gramEnd"/>
      <w:r w:rsidRPr="008604C9">
        <w:rPr>
          <w:rFonts w:ascii="Times New Roman" w:hAnsi="Times New Roman" w:cs="Times New Roman"/>
          <w:i/>
          <w:sz w:val="28"/>
          <w:szCs w:val="28"/>
        </w:rPr>
        <w:t xml:space="preserve"> пункту 4.1.4.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604C9">
        <w:rPr>
          <w:rFonts w:ascii="Times New Roman" w:hAnsi="Times New Roman" w:cs="Times New Roman"/>
          <w:sz w:val="28"/>
          <w:szCs w:val="28"/>
        </w:rPr>
        <w:t xml:space="preserve">на кожного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мешканця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генерується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потенцій</w:t>
      </w:r>
      <w:r w:rsidR="00526265" w:rsidRPr="008604C9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акцизу на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пальне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цінах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20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26265" w:rsidRPr="008604C9">
        <w:rPr>
          <w:rFonts w:ascii="Times New Roman" w:hAnsi="Times New Roman" w:cs="Times New Roman"/>
          <w:sz w:val="28"/>
          <w:szCs w:val="28"/>
        </w:rPr>
        <w:t>1</w:t>
      </w:r>
      <w:r w:rsidRPr="008604C9">
        <w:rPr>
          <w:rFonts w:ascii="Times New Roman" w:hAnsi="Times New Roman" w:cs="Times New Roman"/>
          <w:sz w:val="28"/>
          <w:szCs w:val="28"/>
        </w:rPr>
        <w:t xml:space="preserve"> року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2000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D90A55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A55" w:rsidRPr="008604C9">
        <w:rPr>
          <w:rFonts w:ascii="Times New Roman" w:hAnsi="Times New Roman" w:cs="Times New Roman"/>
          <w:sz w:val="28"/>
          <w:szCs w:val="28"/>
        </w:rPr>
        <w:t>означа</w:t>
      </w:r>
      <w:proofErr w:type="gramStart"/>
      <w:r w:rsidR="00D90A55" w:rsidRPr="008604C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сегменті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автомобільного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транспорту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нафто</w:t>
      </w:r>
      <w:r w:rsidR="00D90A55" w:rsidRPr="008604C9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="00D90A55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A55" w:rsidRPr="008604C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D90A55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A55" w:rsidRPr="008604C9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="00D90A55" w:rsidRPr="008604C9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="00D90A55" w:rsidRPr="008604C9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="00D90A55" w:rsidRPr="008604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A55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всіма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параметрами –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04C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ВВП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до реально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наявного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парку –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річне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нафтопродуктів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 за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неможливе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</w:p>
    <w:p w:rsidR="00AD0F58" w:rsidRPr="008604C9" w:rsidRDefault="00242DE6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604C9">
        <w:rPr>
          <w:rFonts w:ascii="Times New Roman" w:hAnsi="Times New Roman" w:cs="Times New Roman"/>
          <w:sz w:val="28"/>
          <w:szCs w:val="28"/>
          <w:lang w:val="uk-UA"/>
        </w:rPr>
        <w:t>Припускаю</w:t>
      </w:r>
      <w:r w:rsidR="00D90A5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чи, що 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>сяги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0C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спожитого 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>бензину та дизпалива однакові, то</w:t>
      </w:r>
      <w:r w:rsidR="00D90A5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загальний акциз 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90A55" w:rsidRPr="008604C9">
        <w:rPr>
          <w:rFonts w:ascii="Times New Roman" w:hAnsi="Times New Roman" w:cs="Times New Roman"/>
          <w:sz w:val="28"/>
          <w:szCs w:val="28"/>
          <w:lang w:val="uk-UA"/>
        </w:rPr>
        <w:t>цього палива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A5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має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дорівнювати 5,3</w:t>
      </w:r>
      <w:r w:rsidR="00D90A5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млрд. євро</w:t>
      </w: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або 17</w:t>
      </w:r>
      <w:r w:rsidR="00D90A55" w:rsidRPr="008604C9">
        <w:rPr>
          <w:rFonts w:ascii="Times New Roman" w:hAnsi="Times New Roman" w:cs="Times New Roman"/>
          <w:sz w:val="28"/>
          <w:szCs w:val="28"/>
          <w:lang w:val="uk-UA"/>
        </w:rPr>
        <w:t>0 млрд. гривен щорічно.</w:t>
      </w:r>
      <w:r w:rsidR="001A6814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F58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0F58" w:rsidRPr="008604C9" w:rsidRDefault="004D774F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604C9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очевидним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факт,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використовуватись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не на благо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народу, 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заради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збагачення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олігархічних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кланів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збагачення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незаконний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– як ми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бачимо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одного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акцизу на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пальне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в масштабах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де</w:t>
      </w:r>
      <w:r w:rsidR="001A6814" w:rsidRPr="008604C9">
        <w:rPr>
          <w:rFonts w:ascii="Times New Roman" w:hAnsi="Times New Roman" w:cs="Times New Roman"/>
          <w:sz w:val="28"/>
          <w:szCs w:val="28"/>
        </w:rPr>
        <w:t>ржави</w:t>
      </w:r>
      <w:proofErr w:type="spellEnd"/>
      <w:r w:rsidR="001A6814" w:rsidRPr="008604C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A6814" w:rsidRPr="008604C9">
        <w:rPr>
          <w:rFonts w:ascii="Times New Roman" w:hAnsi="Times New Roman" w:cs="Times New Roman"/>
          <w:sz w:val="28"/>
          <w:szCs w:val="28"/>
        </w:rPr>
        <w:t>надходить</w:t>
      </w:r>
      <w:proofErr w:type="spellEnd"/>
      <w:r w:rsidR="001A6814" w:rsidRPr="008604C9">
        <w:rPr>
          <w:rFonts w:ascii="Times New Roman" w:hAnsi="Times New Roman" w:cs="Times New Roman"/>
          <w:sz w:val="28"/>
          <w:szCs w:val="28"/>
        </w:rPr>
        <w:t xml:space="preserve"> до бюджету </w:t>
      </w:r>
      <w:proofErr w:type="spellStart"/>
      <w:r w:rsidR="001A6814" w:rsidRPr="008604C9">
        <w:rPr>
          <w:rFonts w:ascii="Times New Roman" w:hAnsi="Times New Roman" w:cs="Times New Roman"/>
          <w:sz w:val="28"/>
          <w:szCs w:val="28"/>
        </w:rPr>
        <w:t>мінімум</w:t>
      </w:r>
      <w:proofErr w:type="spellEnd"/>
      <w:r w:rsidR="001A6814"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242DE6" w:rsidRPr="008604C9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1A6814" w:rsidRPr="008604C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="00AD0F58" w:rsidRPr="008604C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AD0F58" w:rsidRPr="008604C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величина ПДВ в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ціні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пальне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співставна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з величиною акцизу, то очевидно,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б</w:t>
      </w:r>
      <w:r w:rsidR="001A6814" w:rsidRPr="008604C9">
        <w:rPr>
          <w:rFonts w:ascii="Times New Roman" w:hAnsi="Times New Roman" w:cs="Times New Roman"/>
          <w:sz w:val="28"/>
          <w:szCs w:val="28"/>
        </w:rPr>
        <w:t xml:space="preserve">юджет </w:t>
      </w:r>
      <w:proofErr w:type="spellStart"/>
      <w:r w:rsidR="001A6814" w:rsidRPr="008604C9">
        <w:rPr>
          <w:rFonts w:ascii="Times New Roman" w:hAnsi="Times New Roman" w:cs="Times New Roman"/>
          <w:sz w:val="28"/>
          <w:szCs w:val="28"/>
        </w:rPr>
        <w:t>недоотримує</w:t>
      </w:r>
      <w:proofErr w:type="spellEnd"/>
      <w:r w:rsidR="001A6814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814" w:rsidRPr="008604C9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="001A6814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814" w:rsidRPr="008604C9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="001A6814"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AD0F58" w:rsidRPr="008604C9">
        <w:rPr>
          <w:rFonts w:ascii="Times New Roman" w:hAnsi="Times New Roman" w:cs="Times New Roman"/>
          <w:sz w:val="28"/>
          <w:szCs w:val="28"/>
        </w:rPr>
        <w:t>2</w:t>
      </w:r>
      <w:r w:rsidR="00242DE6" w:rsidRPr="008604C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A6814" w:rsidRPr="008604C9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1A6814" w:rsidRPr="008604C9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="001A6814" w:rsidRPr="008604C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1A6814" w:rsidRPr="008604C9">
        <w:rPr>
          <w:rFonts w:ascii="Times New Roman" w:hAnsi="Times New Roman" w:cs="Times New Roman"/>
          <w:sz w:val="28"/>
          <w:szCs w:val="28"/>
        </w:rPr>
        <w:t>ривень</w:t>
      </w:r>
      <w:proofErr w:type="spellEnd"/>
      <w:r w:rsidR="00242DE6" w:rsidRPr="008604C9">
        <w:rPr>
          <w:rFonts w:ascii="Times New Roman" w:hAnsi="Times New Roman" w:cs="Times New Roman"/>
          <w:sz w:val="28"/>
          <w:szCs w:val="28"/>
          <w:lang w:val="uk-UA"/>
        </w:rPr>
        <w:t>, або 25</w:t>
      </w:r>
      <w:r w:rsidR="00AD0F58" w:rsidRPr="008604C9">
        <w:rPr>
          <w:rFonts w:ascii="Times New Roman" w:hAnsi="Times New Roman" w:cs="Times New Roman"/>
          <w:sz w:val="28"/>
          <w:szCs w:val="28"/>
          <w:lang w:val="uk-UA"/>
        </w:rPr>
        <w:t>% дохідно</w:t>
      </w:r>
      <w:r w:rsidR="001A6814" w:rsidRPr="008604C9">
        <w:rPr>
          <w:rFonts w:ascii="Times New Roman" w:hAnsi="Times New Roman" w:cs="Times New Roman"/>
          <w:sz w:val="28"/>
          <w:szCs w:val="28"/>
          <w:lang w:val="uk-UA"/>
        </w:rPr>
        <w:t>ї частини бюджету України в 2021</w:t>
      </w:r>
      <w:r w:rsidR="00AD0F58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D0F58" w:rsidRPr="008604C9" w:rsidRDefault="00846447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604C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604C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="00AD0F58" w:rsidRPr="008604C9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604C9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усією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очевидністю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стан справ не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збігом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несприятливих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поганої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менеджерів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політиків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– ми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маємо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справу з системною,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інституційною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кризою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котра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вирішується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виборів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до Парламенту та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Кабміну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а,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якраз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навпаки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чинній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криза і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для </w:t>
      </w:r>
      <w:r w:rsidR="006D18DD" w:rsidRPr="008604C9">
        <w:rPr>
          <w:rFonts w:ascii="Times New Roman" w:hAnsi="Times New Roman" w:cs="Times New Roman"/>
          <w:sz w:val="28"/>
          <w:szCs w:val="28"/>
          <w:lang w:val="uk-UA"/>
        </w:rPr>
        <w:t>змін становища у дорожній галузі,</w:t>
      </w:r>
      <w:r w:rsidRPr="008604C9">
        <w:rPr>
          <w:rFonts w:ascii="Times New Roman" w:hAnsi="Times New Roman" w:cs="Times New Roman"/>
          <w:sz w:val="28"/>
          <w:szCs w:val="28"/>
        </w:rPr>
        <w:t xml:space="preserve"> не </w:t>
      </w:r>
      <w:r w:rsidR="006D18D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можна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обмежу</w:t>
      </w:r>
      <w:r w:rsidR="006D18DD" w:rsidRPr="008604C9">
        <w:rPr>
          <w:rFonts w:ascii="Times New Roman" w:hAnsi="Times New Roman" w:cs="Times New Roman"/>
          <w:sz w:val="28"/>
          <w:szCs w:val="28"/>
          <w:lang w:val="uk-UA"/>
        </w:rPr>
        <w:t>ватись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локальним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контролем на </w:t>
      </w:r>
      <w:proofErr w:type="spellStart"/>
      <w:proofErr w:type="gramStart"/>
      <w:r w:rsidRPr="008604C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міністерств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відомств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</w:p>
    <w:p w:rsidR="00AD0F58" w:rsidRPr="008604C9" w:rsidRDefault="001A6814" w:rsidP="00AD0F5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ціну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– </w:t>
      </w:r>
      <w:r w:rsidR="004D774F" w:rsidRPr="008604C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дохідної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sz w:val="28"/>
          <w:szCs w:val="28"/>
        </w:rPr>
        <w:t>усвідомлювати</w:t>
      </w:r>
      <w:proofErr w:type="spellEnd"/>
      <w:r w:rsidR="004D774F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F58"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масштаб того </w:t>
      </w:r>
      <w:proofErr w:type="spellStart"/>
      <w:r w:rsidR="00AD0F58" w:rsidRPr="008604C9">
        <w:rPr>
          <w:rFonts w:ascii="Times New Roman" w:hAnsi="Times New Roman" w:cs="Times New Roman"/>
          <w:b/>
          <w:sz w:val="28"/>
          <w:szCs w:val="28"/>
        </w:rPr>
        <w:t>інструменту</w:t>
      </w:r>
      <w:proofErr w:type="spellEnd"/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, за </w:t>
      </w:r>
      <w:proofErr w:type="spellStart"/>
      <w:r w:rsidR="00AD0F58" w:rsidRPr="008604C9">
        <w:rPr>
          <w:rFonts w:ascii="Times New Roman" w:hAnsi="Times New Roman" w:cs="Times New Roman"/>
          <w:b/>
          <w:sz w:val="28"/>
          <w:szCs w:val="28"/>
        </w:rPr>
        <w:t>допомогою</w:t>
      </w:r>
      <w:proofErr w:type="spellEnd"/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b/>
          <w:sz w:val="28"/>
          <w:szCs w:val="28"/>
        </w:rPr>
        <w:t>якого</w:t>
      </w:r>
      <w:proofErr w:type="spellEnd"/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b/>
          <w:sz w:val="28"/>
          <w:szCs w:val="28"/>
        </w:rPr>
        <w:t>ці</w:t>
      </w:r>
      <w:proofErr w:type="spellEnd"/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74F" w:rsidRPr="008604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зміни </w:t>
      </w:r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D0F58" w:rsidRPr="008604C9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="00AD0F58" w:rsidRPr="008604C9">
        <w:rPr>
          <w:rFonts w:ascii="Times New Roman" w:hAnsi="Times New Roman" w:cs="Times New Roman"/>
          <w:b/>
          <w:sz w:val="28"/>
          <w:szCs w:val="28"/>
        </w:rPr>
        <w:t xml:space="preserve"> бути </w:t>
      </w:r>
      <w:proofErr w:type="spellStart"/>
      <w:r w:rsidR="00AD0F58" w:rsidRPr="008604C9">
        <w:rPr>
          <w:rFonts w:ascii="Times New Roman" w:hAnsi="Times New Roman" w:cs="Times New Roman"/>
          <w:b/>
          <w:sz w:val="28"/>
          <w:szCs w:val="28"/>
        </w:rPr>
        <w:t>вико</w:t>
      </w:r>
      <w:r w:rsidR="004D774F" w:rsidRPr="008604C9">
        <w:rPr>
          <w:rFonts w:ascii="Times New Roman" w:hAnsi="Times New Roman" w:cs="Times New Roman"/>
          <w:b/>
          <w:sz w:val="28"/>
          <w:szCs w:val="28"/>
          <w:lang w:val="uk-UA"/>
        </w:rPr>
        <w:t>нані</w:t>
      </w:r>
      <w:proofErr w:type="spellEnd"/>
      <w:r w:rsidR="00AD0F58" w:rsidRPr="008604C9">
        <w:rPr>
          <w:rFonts w:ascii="Times New Roman" w:hAnsi="Times New Roman" w:cs="Times New Roman"/>
          <w:b/>
          <w:sz w:val="28"/>
          <w:szCs w:val="28"/>
        </w:rPr>
        <w:t>.</w:t>
      </w:r>
    </w:p>
    <w:p w:rsidR="00AD0F58" w:rsidRPr="008604C9" w:rsidRDefault="00AD0F58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8604C9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міркувань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пропонуємо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давно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назрілу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наведення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порядку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дорожньому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господарстві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принципово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інституцій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котра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ініціюванні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Pr="008604C9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8604C9">
        <w:rPr>
          <w:rFonts w:ascii="Times New Roman" w:hAnsi="Times New Roman" w:cs="Times New Roman"/>
          <w:b/>
          <w:sz w:val="28"/>
          <w:szCs w:val="28"/>
        </w:rPr>
        <w:t>реалізації</w:t>
      </w:r>
      <w:proofErr w:type="spellEnd"/>
      <w:r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b/>
          <w:sz w:val="28"/>
          <w:szCs w:val="28"/>
        </w:rPr>
        <w:t>фактичної</w:t>
      </w:r>
      <w:proofErr w:type="spellEnd"/>
      <w:r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b/>
          <w:sz w:val="28"/>
          <w:szCs w:val="28"/>
        </w:rPr>
        <w:t>фінансової</w:t>
      </w:r>
      <w:proofErr w:type="spellEnd"/>
      <w:r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b/>
          <w:sz w:val="28"/>
          <w:szCs w:val="28"/>
        </w:rPr>
        <w:t>децентралізації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</w:t>
      </w:r>
      <w:r w:rsidR="006D18DD" w:rsidRPr="008604C9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b/>
          <w:sz w:val="28"/>
          <w:szCs w:val="28"/>
        </w:rPr>
        <w:t>суб’єктом</w:t>
      </w:r>
      <w:proofErr w:type="spellEnd"/>
      <w:r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265" w:rsidRPr="008604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місцевих </w:t>
      </w:r>
      <w:proofErr w:type="spellStart"/>
      <w:r w:rsidRPr="008604C9">
        <w:rPr>
          <w:rFonts w:ascii="Times New Roman" w:hAnsi="Times New Roman" w:cs="Times New Roman"/>
          <w:b/>
          <w:sz w:val="28"/>
          <w:szCs w:val="28"/>
        </w:rPr>
        <w:t>цільов</w:t>
      </w:r>
      <w:r w:rsidR="00526265" w:rsidRPr="008604C9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  <w:r w:rsidR="00526265" w:rsidRPr="008604C9">
        <w:rPr>
          <w:rFonts w:ascii="Times New Roman" w:hAnsi="Times New Roman" w:cs="Times New Roman"/>
          <w:b/>
          <w:sz w:val="28"/>
          <w:szCs w:val="28"/>
        </w:rPr>
        <w:t xml:space="preserve"> фонд</w:t>
      </w:r>
      <w:proofErr w:type="spellStart"/>
      <w:r w:rsidR="00526265" w:rsidRPr="008604C9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proofErr w:type="spellEnd"/>
      <w:r w:rsidRPr="008604C9">
        <w:rPr>
          <w:rFonts w:ascii="Times New Roman" w:hAnsi="Times New Roman" w:cs="Times New Roman"/>
          <w:b/>
          <w:sz w:val="28"/>
          <w:szCs w:val="28"/>
        </w:rPr>
        <w:t xml:space="preserve"> стан</w:t>
      </w:r>
      <w:proofErr w:type="spellStart"/>
      <w:r w:rsidR="00526265" w:rsidRPr="008604C9">
        <w:rPr>
          <w:rFonts w:ascii="Times New Roman" w:hAnsi="Times New Roman" w:cs="Times New Roman"/>
          <w:b/>
          <w:sz w:val="28"/>
          <w:szCs w:val="28"/>
          <w:lang w:val="uk-UA"/>
        </w:rPr>
        <w:t>уть</w:t>
      </w:r>
      <w:proofErr w:type="spellEnd"/>
      <w:r w:rsidR="00526265"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26265" w:rsidRPr="008604C9">
        <w:rPr>
          <w:rFonts w:ascii="Times New Roman" w:hAnsi="Times New Roman" w:cs="Times New Roman"/>
          <w:b/>
          <w:sz w:val="28"/>
          <w:szCs w:val="28"/>
        </w:rPr>
        <w:t>безпосередньо</w:t>
      </w:r>
      <w:proofErr w:type="spellEnd"/>
      <w:r w:rsidR="00526265" w:rsidRPr="00860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26265" w:rsidRPr="008604C9">
        <w:rPr>
          <w:rFonts w:ascii="Times New Roman" w:hAnsi="Times New Roman" w:cs="Times New Roman"/>
          <w:b/>
          <w:sz w:val="28"/>
          <w:szCs w:val="28"/>
        </w:rPr>
        <w:t>територ</w:t>
      </w:r>
      <w:proofErr w:type="gramEnd"/>
      <w:r w:rsidR="00526265" w:rsidRPr="008604C9">
        <w:rPr>
          <w:rFonts w:ascii="Times New Roman" w:hAnsi="Times New Roman" w:cs="Times New Roman"/>
          <w:b/>
          <w:sz w:val="28"/>
          <w:szCs w:val="28"/>
        </w:rPr>
        <w:t>іальн</w:t>
      </w:r>
      <w:proofErr w:type="spellEnd"/>
      <w:r w:rsidR="00526265" w:rsidRPr="008604C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6265" w:rsidRPr="008604C9">
        <w:rPr>
          <w:rFonts w:ascii="Times New Roman" w:hAnsi="Times New Roman" w:cs="Times New Roman"/>
          <w:b/>
          <w:sz w:val="28"/>
          <w:szCs w:val="28"/>
        </w:rPr>
        <w:t xml:space="preserve"> громад</w:t>
      </w:r>
      <w:r w:rsidR="00526265" w:rsidRPr="008604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</w:t>
      </w:r>
      <w:r w:rsidR="00526265" w:rsidRPr="008604C9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</w:rPr>
        <w:t xml:space="preserve"> вон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26265"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265" w:rsidRPr="008604C9">
        <w:rPr>
          <w:rFonts w:ascii="Times New Roman" w:hAnsi="Times New Roman" w:cs="Times New Roman"/>
          <w:sz w:val="28"/>
          <w:szCs w:val="28"/>
        </w:rPr>
        <w:t>повинн</w:t>
      </w:r>
      <w:proofErr w:type="spellEnd"/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право та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обов’язок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04C9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іністрування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526265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більшої частини </w:t>
      </w:r>
      <w:r w:rsidRPr="008604C9">
        <w:rPr>
          <w:rFonts w:ascii="Times New Roman" w:hAnsi="Times New Roman" w:cs="Times New Roman"/>
          <w:sz w:val="28"/>
          <w:szCs w:val="28"/>
        </w:rPr>
        <w:t xml:space="preserve">акцизу на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пальне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</w:p>
    <w:p w:rsidR="001A6814" w:rsidRPr="008604C9" w:rsidRDefault="001A6814" w:rsidP="00AD0F5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Пропонується розділити існуючий акцизний податок на пальне на 2 частини: 33% </w:t>
      </w:r>
      <w:r w:rsidR="00846447" w:rsidRPr="008604C9">
        <w:rPr>
          <w:rFonts w:ascii="Times New Roman" w:hAnsi="Times New Roman" w:cs="Times New Roman"/>
          <w:sz w:val="28"/>
          <w:szCs w:val="28"/>
          <w:lang w:val="uk-UA"/>
        </w:rPr>
        <w:t>акцизу залишити для збору ДФС як головну складову</w:t>
      </w:r>
      <w:r w:rsidR="004D774F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дорожнього фонду (56</w:t>
      </w:r>
      <w:r w:rsidR="00846447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млрд. грн.), 67% трансформувати в місцевий податок – «вантажний транспортний податок»</w:t>
      </w:r>
      <w:r w:rsidR="00CA2929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(117</w:t>
      </w:r>
      <w:r w:rsidR="00846447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млрд. грн.), який спрямувати на формування</w:t>
      </w:r>
      <w:r w:rsidR="00CA2929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Місцевих дорожніх фондів, вирішення інших потреб громад.</w:t>
      </w:r>
    </w:p>
    <w:p w:rsidR="00D2437F" w:rsidRPr="008604C9" w:rsidRDefault="00AD0F58" w:rsidP="004D774F">
      <w:pPr>
        <w:spacing w:after="0"/>
        <w:ind w:firstLine="709"/>
        <w:rPr>
          <w:rFonts w:ascii="Times New Roman" w:hAnsi="Times New Roman" w:cs="Times New Roman"/>
        </w:rPr>
      </w:pPr>
      <w:r w:rsidRPr="008604C9">
        <w:rPr>
          <w:rFonts w:ascii="Times New Roman" w:hAnsi="Times New Roman" w:cs="Times New Roman"/>
          <w:sz w:val="28"/>
          <w:szCs w:val="28"/>
        </w:rPr>
        <w:t xml:space="preserve">Очевидно,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6D18DD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цей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6D18DD" w:rsidRPr="008604C9">
        <w:rPr>
          <w:rFonts w:ascii="Times New Roman" w:hAnsi="Times New Roman" w:cs="Times New Roman"/>
          <w:sz w:val="28"/>
          <w:szCs w:val="28"/>
          <w:lang w:val="uk-UA"/>
        </w:rPr>
        <w:t>має вирішуватись</w:t>
      </w:r>
      <w:r w:rsidRPr="008604C9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прийня</w:t>
      </w:r>
      <w:r w:rsidR="006D18DD" w:rsidRPr="008604C9">
        <w:rPr>
          <w:rFonts w:ascii="Times New Roman" w:hAnsi="Times New Roman" w:cs="Times New Roman"/>
          <w:sz w:val="28"/>
          <w:szCs w:val="28"/>
        </w:rPr>
        <w:t>ття</w:t>
      </w:r>
      <w:proofErr w:type="spellEnd"/>
      <w:r w:rsidR="006D18DD" w:rsidRPr="008604C9">
        <w:rPr>
          <w:rFonts w:ascii="Times New Roman" w:hAnsi="Times New Roman" w:cs="Times New Roman"/>
          <w:sz w:val="28"/>
          <w:szCs w:val="28"/>
        </w:rPr>
        <w:t xml:space="preserve"> Верховною Радою </w:t>
      </w:r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846447" w:rsidRPr="008604C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604C9">
        <w:rPr>
          <w:rFonts w:ascii="Times New Roman" w:hAnsi="Times New Roman" w:cs="Times New Roman"/>
          <w:sz w:val="28"/>
          <w:szCs w:val="28"/>
        </w:rPr>
        <w:t>Закону</w:t>
      </w:r>
      <w:r w:rsidR="00846447" w:rsidRPr="008604C9">
        <w:rPr>
          <w:rFonts w:ascii="Times New Roman" w:hAnsi="Times New Roman" w:cs="Times New Roman"/>
          <w:sz w:val="28"/>
          <w:szCs w:val="28"/>
          <w:lang w:val="uk-UA"/>
        </w:rPr>
        <w:t xml:space="preserve"> про вантажний транспортний податок»</w:t>
      </w:r>
      <w:r w:rsidRPr="008604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самого законопроекту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лежить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площині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громадам</w:t>
      </w:r>
      <w:r w:rsidR="00242DE6" w:rsidRPr="008604C9">
        <w:rPr>
          <w:rFonts w:ascii="Times New Roman" w:hAnsi="Times New Roman" w:cs="Times New Roman"/>
          <w:sz w:val="28"/>
          <w:szCs w:val="28"/>
        </w:rPr>
        <w:t xml:space="preserve">и, </w:t>
      </w:r>
      <w:r w:rsidRPr="008604C9">
        <w:rPr>
          <w:rFonts w:ascii="Times New Roman" w:hAnsi="Times New Roman" w:cs="Times New Roman"/>
          <w:sz w:val="28"/>
          <w:szCs w:val="28"/>
        </w:rPr>
        <w:t xml:space="preserve"> Верховною Радою та </w:t>
      </w:r>
      <w:proofErr w:type="spellStart"/>
      <w:r w:rsidRPr="008604C9">
        <w:rPr>
          <w:rFonts w:ascii="Times New Roman" w:hAnsi="Times New Roman" w:cs="Times New Roman"/>
          <w:sz w:val="28"/>
          <w:szCs w:val="28"/>
        </w:rPr>
        <w:t>Кабінетом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proofErr w:type="spellStart"/>
      <w:r w:rsidRPr="008604C9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8604C9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8604C9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8604C9">
        <w:rPr>
          <w:rFonts w:ascii="Times New Roman" w:hAnsi="Times New Roman" w:cs="Times New Roman"/>
          <w:sz w:val="28"/>
          <w:szCs w:val="28"/>
        </w:rPr>
        <w:t>.</w:t>
      </w:r>
    </w:p>
    <w:sectPr w:rsidR="00D2437F" w:rsidRPr="00860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A7"/>
    <w:rsid w:val="00070AC0"/>
    <w:rsid w:val="001A6814"/>
    <w:rsid w:val="00215F62"/>
    <w:rsid w:val="00242DE6"/>
    <w:rsid w:val="003C6B2F"/>
    <w:rsid w:val="004A173A"/>
    <w:rsid w:val="004D774F"/>
    <w:rsid w:val="00526265"/>
    <w:rsid w:val="006D18DD"/>
    <w:rsid w:val="007C60CD"/>
    <w:rsid w:val="00846447"/>
    <w:rsid w:val="008604C9"/>
    <w:rsid w:val="00AD0F58"/>
    <w:rsid w:val="00B1100D"/>
    <w:rsid w:val="00CA2929"/>
    <w:rsid w:val="00CB593E"/>
    <w:rsid w:val="00D2437F"/>
    <w:rsid w:val="00D90A55"/>
    <w:rsid w:val="00EE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0F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0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2021-06-10T19:12:00Z</dcterms:created>
  <dcterms:modified xsi:type="dcterms:W3CDTF">2021-06-12T14:13:00Z</dcterms:modified>
</cp:coreProperties>
</file>