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8C" w:rsidRPr="007A17FA" w:rsidRDefault="00201BEE" w:rsidP="000E5F01">
      <w:pPr>
        <w:spacing w:after="0" w:line="240" w:lineRule="atLeast"/>
        <w:ind w:right="566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</w:pPr>
      <w:r w:rsidRPr="00201BEE">
        <w:rPr>
          <w:rFonts w:ascii="Times New Roman" w:hAnsi="Times New Roman" w:cs="Times New Roman"/>
          <w:color w:val="181818" w:themeColor="background1" w:themeShade="1A"/>
          <w:lang w:val="uk-UA" w:eastAsia="uk-UA"/>
        </w:rPr>
        <w:pict>
          <v:group id="Группа 1" o:spid="_x0000_s1028" style="position:absolute;left:0;text-align:left;margin-left:205.35pt;margin-top:5.6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30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3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2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4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6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8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40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4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2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4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6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8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9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50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51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2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3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4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5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6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7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8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47238C" w:rsidRPr="00126693" w:rsidRDefault="0047238C" w:rsidP="000E5F01">
      <w:pPr>
        <w:spacing w:after="0" w:line="240" w:lineRule="atLeast"/>
        <w:ind w:right="566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0E5F01" w:rsidRDefault="000E5F01" w:rsidP="000E5F01">
      <w:pPr>
        <w:spacing w:after="0" w:line="240" w:lineRule="atLeast"/>
        <w:ind w:right="566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0E5F01" w:rsidRPr="000E5F01" w:rsidRDefault="000E5F01" w:rsidP="000E5F01">
      <w:pPr>
        <w:spacing w:after="0" w:line="240" w:lineRule="atLeast"/>
        <w:ind w:right="566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0E5F01" w:rsidRDefault="000E5F01" w:rsidP="000E5F01">
      <w:pPr>
        <w:widowControl w:val="0"/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0E5F01" w:rsidRDefault="000E5F01" w:rsidP="000E5F01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0E5F01" w:rsidRDefault="000E5F01" w:rsidP="000E5F01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0E5F01" w:rsidRDefault="000E5F01" w:rsidP="000E5F01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0E5F01" w:rsidRDefault="000E5F01" w:rsidP="000E5F01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0E5F01" w:rsidRDefault="000E5F01" w:rsidP="000E5F01">
      <w:pPr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0E5F01" w:rsidRDefault="000E5F01" w:rsidP="000E5F01">
      <w:pPr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позачергової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.</w:t>
      </w:r>
    </w:p>
    <w:p w:rsidR="000E5F01" w:rsidRDefault="000E5F01" w:rsidP="000E5F01">
      <w:pPr>
        <w:spacing w:after="0" w:line="240" w:lineRule="atLeast"/>
        <w:ind w:left="-284" w:right="566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0E5F01" w:rsidRPr="006C50ED" w:rsidRDefault="000E5F01" w:rsidP="000E5F01">
      <w:pPr>
        <w:ind w:right="56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січня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2021 року                                                                         </w:t>
      </w: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  <w:r w:rsidR="00A37D63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18</w:t>
      </w:r>
    </w:p>
    <w:p w:rsidR="0047238C" w:rsidRPr="00126693" w:rsidRDefault="0047238C" w:rsidP="000E5F01">
      <w:pPr>
        <w:shd w:val="clear" w:color="auto" w:fill="FFFFFF"/>
        <w:spacing w:after="0" w:line="240" w:lineRule="atLeast"/>
        <w:ind w:right="566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594E4D" w:rsidRDefault="000E5F01" w:rsidP="000E5F01">
      <w:pPr>
        <w:autoSpaceDE w:val="0"/>
        <w:autoSpaceDN w:val="0"/>
        <w:adjustRightInd w:val="0"/>
        <w:spacing w:after="0" w:line="240" w:lineRule="atLeast"/>
        <w:ind w:right="566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прийняття</w:t>
      </w:r>
      <w:r w:rsidR="00594E4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</w:t>
      </w:r>
      <w:proofErr w:type="spellStart"/>
      <w:r w:rsidR="00594E4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зі</w:t>
      </w:r>
      <w:proofErr w:type="spellEnd"/>
      <w:r w:rsidR="00594E4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</w:t>
      </w:r>
      <w:proofErr w:type="spellStart"/>
      <w:r w:rsidR="00594E4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спільної</w:t>
      </w:r>
      <w:proofErr w:type="spellEnd"/>
      <w:r w:rsidR="00594E4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власності територіальних</w:t>
      </w:r>
    </w:p>
    <w:p w:rsidR="00594E4D" w:rsidRDefault="00594E4D" w:rsidP="000E5F01">
      <w:pPr>
        <w:autoSpaceDE w:val="0"/>
        <w:autoSpaceDN w:val="0"/>
        <w:adjustRightInd w:val="0"/>
        <w:spacing w:after="0" w:line="240" w:lineRule="atLeast"/>
        <w:ind w:right="566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громад сіл Кам'янець-Подільського району у комунальну</w:t>
      </w:r>
    </w:p>
    <w:p w:rsidR="0047238C" w:rsidRDefault="00594E4D" w:rsidP="000E5F01">
      <w:pPr>
        <w:autoSpaceDE w:val="0"/>
        <w:autoSpaceDN w:val="0"/>
        <w:adjustRightInd w:val="0"/>
        <w:spacing w:after="0" w:line="240" w:lineRule="atLeast"/>
        <w:ind w:right="566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власність </w:t>
      </w:r>
      <w:proofErr w:type="spellStart"/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сільської ради</w:t>
      </w:r>
      <w:r w:rsidR="0047238C" w:rsidRPr="00111134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  <w:r w:rsidR="00111134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індивідуального </w:t>
      </w: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майна</w:t>
      </w:r>
    </w:p>
    <w:p w:rsidR="00111134" w:rsidRPr="00594E4D" w:rsidRDefault="00111134" w:rsidP="000E5F01">
      <w:pPr>
        <w:autoSpaceDE w:val="0"/>
        <w:autoSpaceDN w:val="0"/>
        <w:adjustRightInd w:val="0"/>
        <w:spacing w:after="0" w:line="240" w:lineRule="atLeast"/>
        <w:ind w:right="566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та фондів</w:t>
      </w:r>
    </w:p>
    <w:p w:rsidR="0047238C" w:rsidRPr="00111134" w:rsidRDefault="0047238C" w:rsidP="000E5F01">
      <w:pPr>
        <w:spacing w:after="0" w:line="240" w:lineRule="atLeast"/>
        <w:ind w:right="566" w:firstLine="708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47238C" w:rsidRPr="00111134" w:rsidRDefault="00BB2396" w:rsidP="000E5F01">
      <w:pPr>
        <w:spacing w:after="0" w:line="240" w:lineRule="atLeast"/>
        <w:ind w:right="566" w:firstLine="708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Керуючись </w:t>
      </w:r>
      <w:r w:rsidR="00111134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законами України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«Про місцеве самоврядування в Україні», </w:t>
      </w:r>
      <w:r w:rsidR="0047238C" w:rsidRPr="00111134">
        <w:rPr>
          <w:rFonts w:ascii="Times New Roman" w:eastAsia="Calibri" w:hAnsi="Times New Roman" w:cs="Times New Roman"/>
          <w:color w:val="181818" w:themeColor="background1" w:themeShade="1A"/>
          <w:sz w:val="28"/>
          <w:szCs w:val="28"/>
          <w:lang w:val="uk-UA" w:eastAsia="en-US"/>
        </w:rPr>
        <w:t xml:space="preserve">«Про </w:t>
      </w:r>
      <w:r>
        <w:rPr>
          <w:rFonts w:ascii="Times New Roman" w:eastAsia="Calibri" w:hAnsi="Times New Roman" w:cs="Times New Roman"/>
          <w:color w:val="181818" w:themeColor="background1" w:themeShade="1A"/>
          <w:sz w:val="28"/>
          <w:szCs w:val="28"/>
          <w:lang w:val="uk-UA" w:eastAsia="en-US"/>
        </w:rPr>
        <w:t xml:space="preserve">добровільне об'єднання </w:t>
      </w:r>
      <w:r w:rsidR="00CC3673">
        <w:rPr>
          <w:rFonts w:ascii="Times New Roman" w:eastAsia="Calibri" w:hAnsi="Times New Roman" w:cs="Times New Roman"/>
          <w:color w:val="181818" w:themeColor="background1" w:themeShade="1A"/>
          <w:sz w:val="28"/>
          <w:szCs w:val="28"/>
          <w:lang w:val="uk-UA" w:eastAsia="en-US"/>
        </w:rPr>
        <w:t>територіальних громад</w:t>
      </w:r>
      <w:r w:rsidR="0047238C" w:rsidRPr="00111134">
        <w:rPr>
          <w:rFonts w:ascii="Times New Roman" w:eastAsia="Calibri" w:hAnsi="Times New Roman" w:cs="Times New Roman"/>
          <w:color w:val="181818" w:themeColor="background1" w:themeShade="1A"/>
          <w:sz w:val="28"/>
          <w:szCs w:val="28"/>
          <w:lang w:val="uk-UA" w:eastAsia="en-US"/>
        </w:rPr>
        <w:t>»</w:t>
      </w:r>
      <w:r w:rsidR="00111134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r w:rsidR="00CC367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«Про передачу об'єктів права державної та комунальної власності»,</w:t>
      </w:r>
      <w:r w:rsidR="00111134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враховуючи </w:t>
      </w:r>
      <w:r w:rsid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рішення третьої (позачергової) сесії Кам’янець-Подільської районної ради від 24 грудня 2020 року №35 «Про оптимізацію мережі районної централізованої бібліотечної системи у зв’язку з утворенням </w:t>
      </w:r>
      <w:proofErr w:type="spellStart"/>
      <w:r w:rsid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ради»</w:t>
      </w:r>
      <w:r w:rsidR="00111134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r w:rsidR="0047238C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сільська </w:t>
      </w:r>
      <w:r w:rsidR="0047238C" w:rsidRPr="00111134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рада</w:t>
      </w:r>
    </w:p>
    <w:p w:rsidR="0047238C" w:rsidRPr="00111134" w:rsidRDefault="0047238C" w:rsidP="000E5F01">
      <w:pPr>
        <w:spacing w:after="0" w:line="240" w:lineRule="atLeast"/>
        <w:ind w:right="566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 </w:t>
      </w:r>
    </w:p>
    <w:p w:rsidR="0047238C" w:rsidRPr="000E5F01" w:rsidRDefault="0047238C" w:rsidP="000E5F01">
      <w:pPr>
        <w:spacing w:after="0" w:line="240" w:lineRule="atLeast"/>
        <w:ind w:right="566"/>
        <w:jc w:val="center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</w:pPr>
      <w:r w:rsidRPr="000E5F01"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  <w:t>ВИРІШИЛА:</w:t>
      </w:r>
    </w:p>
    <w:p w:rsidR="0047238C" w:rsidRPr="000E5F01" w:rsidRDefault="0047238C" w:rsidP="000E5F01">
      <w:pPr>
        <w:spacing w:after="0" w:line="240" w:lineRule="atLeast"/>
        <w:ind w:right="566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105FB1" w:rsidRPr="000E5F01" w:rsidRDefault="000E5F01" w:rsidP="000E5F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right="566" w:firstLine="708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Прийняти </w:t>
      </w:r>
      <w:r w:rsidR="0047238C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з</w:t>
      </w:r>
      <w:r w:rsidR="00126693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і спільної власності територіальних громад сіл Кам'янець-Подільського району у комунальну власність </w:t>
      </w:r>
      <w:proofErr w:type="spellStart"/>
      <w:r w:rsidR="00126693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126693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</w:t>
      </w:r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8449AD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1B058C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майно та фонди</w:t>
      </w:r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сільських бібліотек-філіалів сіл </w:t>
      </w:r>
      <w:proofErr w:type="spellStart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Кадиївці</w:t>
      </w:r>
      <w:proofErr w:type="spellEnd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Оринин, Залісся Перше, </w:t>
      </w:r>
      <w:proofErr w:type="spellStart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Ріпинці</w:t>
      </w:r>
      <w:proofErr w:type="spellEnd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Привороття</w:t>
      </w:r>
      <w:proofErr w:type="spellEnd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Підпилип'я</w:t>
      </w:r>
      <w:proofErr w:type="spellEnd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Шустівці</w:t>
      </w:r>
      <w:proofErr w:type="spellEnd"/>
      <w:r w:rsidR="00111134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.</w:t>
      </w:r>
    </w:p>
    <w:p w:rsidR="000E5F01" w:rsidRPr="000E5F01" w:rsidRDefault="000E5F01" w:rsidP="000E5F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right="566" w:firstLine="708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Передати на баланс та оперативне управління майно та фонди сільських бібліотек-філіалів сіл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Кадиївці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Оринин, Залісся Перше,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Ріпинці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Привороття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Підпилип'я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Шустівці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відділу освіти, культури, туризму, молоді та спорту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ради.</w:t>
      </w:r>
    </w:p>
    <w:p w:rsidR="000E5F01" w:rsidRPr="000E5F01" w:rsidRDefault="000E5F01" w:rsidP="000E5F01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</w:t>
      </w:r>
      <w:r w:rsidR="0047238C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. </w:t>
      </w:r>
      <w:r w:rsidR="00CC3673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 </w:t>
      </w:r>
      <w:r w:rsidR="0047238C"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Контр</w:t>
      </w:r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оль за виконанням цього рішення</w:t>
      </w:r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покласти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на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постійну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комісію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з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питань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освіти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і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культури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,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сім’ї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,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молоді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, спорту, туризму,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охорони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здоров’я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та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соціального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захисту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населення</w:t>
      </w:r>
      <w:proofErr w:type="spellEnd"/>
      <w:r w:rsidRPr="000E5F01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. </w:t>
      </w:r>
    </w:p>
    <w:p w:rsidR="0047238C" w:rsidRPr="000E5F01" w:rsidRDefault="0047238C" w:rsidP="000E5F01">
      <w:pPr>
        <w:pStyle w:val="Default"/>
        <w:spacing w:line="240" w:lineRule="atLeast"/>
        <w:ind w:right="566" w:firstLine="708"/>
        <w:jc w:val="both"/>
        <w:rPr>
          <w:color w:val="181818" w:themeColor="background1" w:themeShade="1A"/>
          <w:sz w:val="28"/>
          <w:szCs w:val="28"/>
        </w:rPr>
      </w:pPr>
    </w:p>
    <w:p w:rsidR="0047238C" w:rsidRPr="00126693" w:rsidRDefault="0047238C" w:rsidP="000E5F01">
      <w:pPr>
        <w:spacing w:after="0" w:line="240" w:lineRule="atLeast"/>
        <w:ind w:left="360" w:right="566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47238C" w:rsidRPr="00126693" w:rsidRDefault="0047238C" w:rsidP="000E5F01">
      <w:pPr>
        <w:spacing w:after="0" w:line="240" w:lineRule="atLeast"/>
        <w:ind w:left="360" w:right="566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</w:p>
    <w:p w:rsidR="0047238C" w:rsidRPr="00126693" w:rsidRDefault="00126693" w:rsidP="000E5F01">
      <w:pPr>
        <w:tabs>
          <w:tab w:val="left" w:pos="1480"/>
        </w:tabs>
        <w:spacing w:after="0" w:line="240" w:lineRule="atLeast"/>
        <w:ind w:right="566"/>
        <w:jc w:val="both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Сільський голова</w:t>
      </w:r>
      <w:r w:rsidR="000E5F01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ab/>
      </w:r>
      <w:r w:rsidR="000E5F01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ab/>
        <w:t xml:space="preserve">                 </w:t>
      </w:r>
      <w:r w:rsidR="000E5F01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ab/>
      </w:r>
      <w:r w:rsidR="000E5F01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ab/>
      </w:r>
      <w:r w:rsidR="000E5F01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ab/>
      </w:r>
      <w:r w:rsidR="000E5F01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</w:t>
      </w: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І. </w:t>
      </w:r>
      <w:proofErr w:type="spellStart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Романчук</w:t>
      </w:r>
      <w:proofErr w:type="spellEnd"/>
    </w:p>
    <w:p w:rsidR="008A7C0B" w:rsidRPr="00126693" w:rsidRDefault="008A7C0B" w:rsidP="000E5F01">
      <w:pPr>
        <w:spacing w:after="0" w:line="240" w:lineRule="atLeast"/>
        <w:ind w:right="566"/>
        <w:jc w:val="both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sectPr w:rsidR="008A7C0B" w:rsidRPr="00126693" w:rsidSect="0047238C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FAF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746940"/>
    <w:multiLevelType w:val="hybridMultilevel"/>
    <w:tmpl w:val="1F9E5A98"/>
    <w:lvl w:ilvl="0" w:tplc="38D0EBD6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38C"/>
    <w:rsid w:val="00092898"/>
    <w:rsid w:val="000E5F01"/>
    <w:rsid w:val="000F1464"/>
    <w:rsid w:val="00105FB1"/>
    <w:rsid w:val="00111134"/>
    <w:rsid w:val="00126693"/>
    <w:rsid w:val="001B058C"/>
    <w:rsid w:val="00201BEE"/>
    <w:rsid w:val="0047238C"/>
    <w:rsid w:val="00594E4D"/>
    <w:rsid w:val="005D2214"/>
    <w:rsid w:val="006233E0"/>
    <w:rsid w:val="006C50ED"/>
    <w:rsid w:val="006E481D"/>
    <w:rsid w:val="007A17FA"/>
    <w:rsid w:val="007B341E"/>
    <w:rsid w:val="008449AD"/>
    <w:rsid w:val="00897C31"/>
    <w:rsid w:val="008A7C0B"/>
    <w:rsid w:val="008B2449"/>
    <w:rsid w:val="008B36A5"/>
    <w:rsid w:val="00941083"/>
    <w:rsid w:val="00942C0D"/>
    <w:rsid w:val="009D3C33"/>
    <w:rsid w:val="00A039EB"/>
    <w:rsid w:val="00A31EDD"/>
    <w:rsid w:val="00A37D63"/>
    <w:rsid w:val="00AC0E7A"/>
    <w:rsid w:val="00BB2396"/>
    <w:rsid w:val="00CC3673"/>
    <w:rsid w:val="00DC6D1B"/>
    <w:rsid w:val="00F0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2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6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17</cp:revision>
  <cp:lastPrinted>2021-01-21T10:13:00Z</cp:lastPrinted>
  <dcterms:created xsi:type="dcterms:W3CDTF">2020-12-09T09:52:00Z</dcterms:created>
  <dcterms:modified xsi:type="dcterms:W3CDTF">2021-01-21T10:13:00Z</dcterms:modified>
</cp:coreProperties>
</file>