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325" w:rsidRDefault="00026325" w:rsidP="0002632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DD4B7B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02925" r:id="rId8"/>
        </w:object>
      </w:r>
    </w:p>
    <w:p w:rsidR="00026325" w:rsidRDefault="00026325" w:rsidP="0002632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26325" w:rsidRDefault="00026325" w:rsidP="00026325">
      <w:pPr>
        <w:widowControl w:val="0"/>
        <w:tabs>
          <w:tab w:val="left" w:pos="708"/>
          <w:tab w:val="center" w:pos="4153"/>
          <w:tab w:val="right" w:pos="8306"/>
        </w:tabs>
        <w:ind w:firstLine="709"/>
        <w:outlineLvl w:val="0"/>
        <w:rPr>
          <w:rFonts w:eastAsia="Calibri" w:cs="Times New Roman"/>
          <w:b/>
          <w:sz w:val="2"/>
          <w:szCs w:val="22"/>
          <w:u w:val="single"/>
          <w:lang w:val="uk-UA"/>
        </w:rPr>
      </w:pPr>
    </w:p>
    <w:p w:rsidR="00026325" w:rsidRDefault="00026325" w:rsidP="00026325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="Calibri" w:cs="Times New Roman"/>
          <w:b/>
          <w:caps/>
          <w:sz w:val="20"/>
          <w:szCs w:val="20"/>
          <w:lang w:val="uk-UA"/>
        </w:rPr>
      </w:pPr>
    </w:p>
    <w:p w:rsidR="00026325" w:rsidRDefault="00026325" w:rsidP="00026325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26325" w:rsidRDefault="00026325" w:rsidP="0002632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B50BE2" w:rsidRDefault="00B50BE2" w:rsidP="00B50BE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B50BE2" w:rsidRDefault="00B50BE2" w:rsidP="00B50BE2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B50BE2" w:rsidRDefault="00B50BE2" w:rsidP="00B50BE2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B50BE2" w:rsidRDefault="00B50BE2" w:rsidP="00B50BE2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B50BE2" w:rsidTr="00B50BE2">
        <w:trPr>
          <w:trHeight w:val="419"/>
        </w:trPr>
        <w:tc>
          <w:tcPr>
            <w:tcW w:w="3082" w:type="dxa"/>
            <w:hideMark/>
          </w:tcPr>
          <w:p w:rsidR="00B50BE2" w:rsidRDefault="00DD463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B50B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B50BE2" w:rsidRDefault="00B50BE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B50BE2" w:rsidRPr="00DD4634" w:rsidRDefault="00B50BE2" w:rsidP="00DD463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DD46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</w:tr>
    </w:tbl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DD4634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60BF4" w:rsidRPr="00B2394A" w:rsidRDefault="00335762" w:rsidP="00B50BE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2394A">
              <w:rPr>
                <w:sz w:val="26"/>
                <w:szCs w:val="26"/>
                <w:lang w:val="uk-UA"/>
              </w:rPr>
              <w:t>Про</w:t>
            </w:r>
            <w:r w:rsidR="00DD4634">
              <w:rPr>
                <w:sz w:val="26"/>
                <w:szCs w:val="26"/>
                <w:lang w:val="uk-UA"/>
              </w:rPr>
              <w:t xml:space="preserve">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 xml:space="preserve">надання дозволу на </w:t>
            </w:r>
            <w:proofErr w:type="spellStart"/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в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иго-товлення</w:t>
            </w:r>
            <w:proofErr w:type="spellEnd"/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 технічної документа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ції і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з землеустрою щодо </w:t>
            </w:r>
            <w:proofErr w:type="spellStart"/>
            <w:r w:rsidR="002F1B43">
              <w:rPr>
                <w:rFonts w:cs="Times New Roman"/>
                <w:sz w:val="26"/>
                <w:szCs w:val="26"/>
                <w:lang w:val="uk-UA"/>
              </w:rPr>
              <w:t>встановле-ння</w:t>
            </w:r>
            <w:proofErr w:type="spellEnd"/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 xml:space="preserve">(відновлення)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меж земельної</w:t>
            </w:r>
            <w:r w:rsidR="00DD4634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ділянки в натурі (на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місцевості) гр.</w:t>
            </w:r>
            <w:r w:rsidR="00B50BE2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DD4634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0F1D49">
              <w:rPr>
                <w:rFonts w:cs="Times New Roman"/>
                <w:sz w:val="26"/>
                <w:szCs w:val="26"/>
                <w:lang w:val="uk-UA"/>
              </w:rPr>
              <w:t>Белінській</w:t>
            </w:r>
            <w:proofErr w:type="spellEnd"/>
            <w:r w:rsidR="000F1D49">
              <w:rPr>
                <w:rFonts w:cs="Times New Roman"/>
                <w:sz w:val="26"/>
                <w:szCs w:val="26"/>
                <w:lang w:val="uk-UA"/>
              </w:rPr>
              <w:t xml:space="preserve"> Людмилі Іванівні</w:t>
            </w:r>
          </w:p>
        </w:tc>
      </w:tr>
    </w:tbl>
    <w:p w:rsidR="00335762" w:rsidRPr="00B2394A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B2394A" w:rsidRDefault="0056033C" w:rsidP="00B50BE2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B50BE2">
        <w:rPr>
          <w:rFonts w:cs="Times New Roman"/>
          <w:spacing w:val="-1"/>
          <w:sz w:val="26"/>
          <w:szCs w:val="26"/>
          <w:lang w:val="uk-UA"/>
        </w:rPr>
        <w:t> </w:t>
      </w:r>
      <w:proofErr w:type="spellStart"/>
      <w:r w:rsidR="000F1D49">
        <w:rPr>
          <w:rFonts w:cs="Times New Roman"/>
          <w:spacing w:val="-1"/>
          <w:sz w:val="26"/>
          <w:szCs w:val="26"/>
          <w:lang w:val="uk-UA"/>
        </w:rPr>
        <w:t>Белінської</w:t>
      </w:r>
      <w:proofErr w:type="spellEnd"/>
      <w:r w:rsidR="000F1D49">
        <w:rPr>
          <w:rFonts w:cs="Times New Roman"/>
          <w:spacing w:val="-1"/>
          <w:sz w:val="26"/>
          <w:szCs w:val="26"/>
          <w:lang w:val="uk-UA"/>
        </w:rPr>
        <w:t xml:space="preserve"> Людмили Іванівни 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надання дозволу на виготовлення техніч</w:t>
      </w:r>
      <w:r w:rsidR="000F0775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віднов</w:t>
      </w:r>
      <w:r w:rsidR="00B50BE2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>лення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>) меж земельної ділянки в натурі (на місцевості) на підставі пункту 34 статті</w:t>
      </w:r>
      <w:r w:rsidR="000F0775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proofErr w:type="spellStart"/>
      <w:r w:rsidR="00B50BE2" w:rsidRPr="00B50BE2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 xml:space="preserve"> місцеве самоврядування в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Україні</w:t>
      </w:r>
      <w:r w:rsidR="00B50BE2" w:rsidRPr="00B50BE2">
        <w:rPr>
          <w:rFonts w:cs="Times New Roman"/>
          <w:spacing w:val="-1"/>
          <w:sz w:val="26"/>
          <w:szCs w:val="26"/>
          <w:lang w:val="uk-UA"/>
        </w:rPr>
        <w:t>”</w:t>
      </w:r>
      <w:proofErr w:type="spellEnd"/>
      <w:r w:rsidR="000F0775">
        <w:rPr>
          <w:rFonts w:cs="Times New Roman"/>
          <w:spacing w:val="-1"/>
          <w:sz w:val="26"/>
          <w:szCs w:val="26"/>
          <w:lang w:val="uk-UA"/>
        </w:rPr>
        <w:t xml:space="preserve">, статті 55 Закону </w:t>
      </w:r>
      <w:proofErr w:type="spellStart"/>
      <w:r w:rsidR="000F0775">
        <w:rPr>
          <w:rFonts w:cs="Times New Roman"/>
          <w:spacing w:val="-1"/>
          <w:sz w:val="26"/>
          <w:szCs w:val="26"/>
          <w:lang w:val="uk-UA"/>
        </w:rPr>
        <w:t>Украї</w:t>
      </w:r>
      <w:r w:rsidR="00B50BE2" w:rsidRPr="00B50BE2">
        <w:rPr>
          <w:rFonts w:cs="Times New Roman"/>
          <w:spacing w:val="-1"/>
          <w:sz w:val="26"/>
          <w:szCs w:val="26"/>
          <w:lang w:val="uk-UA"/>
        </w:rPr>
        <w:t>-</w:t>
      </w:r>
      <w:r w:rsidR="000F0775">
        <w:rPr>
          <w:rFonts w:cs="Times New Roman"/>
          <w:spacing w:val="-1"/>
          <w:sz w:val="26"/>
          <w:szCs w:val="26"/>
          <w:lang w:val="uk-UA"/>
        </w:rPr>
        <w:t>ни</w:t>
      </w:r>
      <w:proofErr w:type="spellEnd"/>
      <w:r w:rsidR="000F0775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B50BE2" w:rsidRPr="00B50BE2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землеустрій</w:t>
      </w:r>
      <w:r w:rsidR="00B50BE2" w:rsidRPr="00B50BE2">
        <w:rPr>
          <w:rFonts w:cs="Times New Roman"/>
          <w:spacing w:val="-1"/>
          <w:sz w:val="26"/>
          <w:szCs w:val="26"/>
          <w:lang w:val="uk-UA"/>
        </w:rPr>
        <w:t>”</w:t>
      </w:r>
      <w:proofErr w:type="spellEnd"/>
      <w:r w:rsidR="000F0775">
        <w:rPr>
          <w:rFonts w:cs="Times New Roman"/>
          <w:spacing w:val="-1"/>
          <w:sz w:val="26"/>
          <w:szCs w:val="26"/>
          <w:lang w:val="uk-UA"/>
        </w:rPr>
        <w:t>,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статей 12, 40, 81, 116, 118, 120, 121,122, 125, 126 З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емельного кодексу України, сільська рада</w:t>
      </w:r>
    </w:p>
    <w:p w:rsidR="00774DDB" w:rsidRPr="00B50BE2" w:rsidRDefault="00774DDB" w:rsidP="00B50BE2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B2394A" w:rsidRDefault="0004438A" w:rsidP="00B50BE2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ВИРІШИ</w:t>
      </w:r>
      <w:r w:rsidR="00B63DB5" w:rsidRPr="00B2394A">
        <w:rPr>
          <w:rFonts w:cs="Times New Roman"/>
          <w:sz w:val="26"/>
          <w:szCs w:val="26"/>
          <w:lang w:val="uk-UA"/>
        </w:rPr>
        <w:t>ЛА</w:t>
      </w:r>
      <w:r w:rsidR="00B2394A">
        <w:rPr>
          <w:rFonts w:cs="Times New Roman"/>
          <w:sz w:val="26"/>
          <w:szCs w:val="26"/>
          <w:lang w:val="uk-UA"/>
        </w:rPr>
        <w:t>:</w:t>
      </w:r>
    </w:p>
    <w:p w:rsidR="008D5637" w:rsidRPr="00B2394A" w:rsidRDefault="0056033C" w:rsidP="00B50BE2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B50BE2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0F1D49">
        <w:rPr>
          <w:rFonts w:cs="Times New Roman"/>
          <w:spacing w:val="-1"/>
          <w:sz w:val="26"/>
          <w:szCs w:val="26"/>
          <w:lang w:val="uk-UA"/>
        </w:rPr>
        <w:t>Белінській</w:t>
      </w:r>
      <w:proofErr w:type="spellEnd"/>
      <w:r w:rsidR="000F1D49">
        <w:rPr>
          <w:rFonts w:cs="Times New Roman"/>
          <w:spacing w:val="-1"/>
          <w:sz w:val="26"/>
          <w:szCs w:val="26"/>
          <w:lang w:val="uk-UA"/>
        </w:rPr>
        <w:t xml:space="preserve"> Людмилі Іванівні</w:t>
      </w:r>
      <w:r w:rsidR="00DD463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дозвіл на виготовлення техніч</w:t>
      </w:r>
      <w:r w:rsidR="00B113A1" w:rsidRPr="00B2394A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</w:t>
      </w:r>
      <w:r w:rsidR="000F1D49">
        <w:rPr>
          <w:rFonts w:cs="Times New Roman"/>
          <w:spacing w:val="-1"/>
          <w:sz w:val="26"/>
          <w:szCs w:val="26"/>
          <w:lang w:val="uk-UA"/>
        </w:rPr>
        <w:t>цевості) орієнтовною площею 0,24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00 га, для будівництва і обслуговування житлового будинку, господарських будівель і споруд (присадибна ділянка), що знаходитьс</w:t>
      </w:r>
      <w:r w:rsidR="002F1B43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F1B43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F1B43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ської ради в межах </w:t>
      </w:r>
      <w:proofErr w:type="spellStart"/>
      <w:r w:rsidR="00772E19" w:rsidRPr="00B2394A">
        <w:rPr>
          <w:rFonts w:cs="Times New Roman"/>
          <w:spacing w:val="-1"/>
          <w:sz w:val="26"/>
          <w:szCs w:val="26"/>
          <w:lang w:val="uk-UA"/>
        </w:rPr>
        <w:t>населе</w:t>
      </w:r>
      <w:r w:rsidR="00B50BE2" w:rsidRPr="00B50BE2">
        <w:rPr>
          <w:rFonts w:cs="Times New Roman"/>
          <w:spacing w:val="-1"/>
          <w:sz w:val="26"/>
          <w:szCs w:val="26"/>
          <w:lang w:val="uk-UA"/>
        </w:rPr>
        <w:t>-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ного</w:t>
      </w:r>
      <w:proofErr w:type="spellEnd"/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пункту села </w:t>
      </w:r>
      <w:proofErr w:type="spellStart"/>
      <w:r w:rsidR="00026325">
        <w:rPr>
          <w:rFonts w:cs="Times New Roman"/>
          <w:spacing w:val="-1"/>
          <w:sz w:val="26"/>
          <w:szCs w:val="26"/>
          <w:lang w:val="uk-UA"/>
        </w:rPr>
        <w:t>Кадиївці</w:t>
      </w:r>
      <w:proofErr w:type="spellEnd"/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по вули</w:t>
      </w:r>
      <w:r w:rsidR="002F1B43">
        <w:rPr>
          <w:rFonts w:cs="Times New Roman"/>
          <w:spacing w:val="-1"/>
          <w:sz w:val="26"/>
          <w:szCs w:val="26"/>
          <w:lang w:val="uk-UA"/>
        </w:rPr>
        <w:t xml:space="preserve">ці </w:t>
      </w:r>
      <w:r w:rsidR="000F1D49">
        <w:rPr>
          <w:rFonts w:cs="Times New Roman"/>
          <w:spacing w:val="-1"/>
          <w:sz w:val="26"/>
          <w:szCs w:val="26"/>
          <w:lang w:val="uk-UA"/>
        </w:rPr>
        <w:t>Першотравнева</w:t>
      </w:r>
      <w:r w:rsidR="00BE2411" w:rsidRPr="00B2394A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0F1D49">
        <w:rPr>
          <w:rFonts w:cs="Times New Roman"/>
          <w:spacing w:val="-1"/>
          <w:sz w:val="26"/>
          <w:szCs w:val="26"/>
          <w:lang w:val="uk-UA"/>
        </w:rPr>
        <w:t>2</w:t>
      </w:r>
      <w:r w:rsidR="00BE2411" w:rsidRPr="00B2394A">
        <w:rPr>
          <w:rFonts w:cs="Times New Roman"/>
          <w:spacing w:val="-1"/>
          <w:sz w:val="26"/>
          <w:szCs w:val="26"/>
          <w:lang w:val="uk-UA"/>
        </w:rPr>
        <w:t>8, Кам’янець-</w:t>
      </w:r>
      <w:r w:rsidR="000F0775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області, з метою подальшої передачі безоплатно у власність.</w:t>
      </w:r>
    </w:p>
    <w:p w:rsidR="0056033C" w:rsidRPr="00B2394A" w:rsidRDefault="0056033C" w:rsidP="00B50BE2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 xml:space="preserve">2. Матеріали технічної документації землеустрою, після державної реєстрації земельної ділянки, подати для затвердження на розгляд чергової сесії сільської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ра</w:t>
      </w:r>
      <w:r w:rsidR="00B50BE2" w:rsidRPr="00B50BE2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>ди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>.</w:t>
      </w:r>
    </w:p>
    <w:p w:rsidR="000F0775" w:rsidRDefault="0056033C" w:rsidP="00DD463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F1B43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B2394A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2F1B43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тування та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еко</w:t>
      </w:r>
      <w:r w:rsidR="00B50BE2" w:rsidRPr="00B50BE2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>логічної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50BE2">
        <w:rPr>
          <w:rFonts w:cs="Times New Roman"/>
          <w:spacing w:val="-1"/>
          <w:sz w:val="26"/>
          <w:szCs w:val="26"/>
          <w:lang w:val="uk-UA"/>
        </w:rPr>
        <w:t>безпеки (голова Чорний М.</w:t>
      </w:r>
      <w:bookmarkStart w:id="0" w:name="_GoBack"/>
      <w:bookmarkEnd w:id="0"/>
      <w:r w:rsidR="000F0775">
        <w:rPr>
          <w:rFonts w:cs="Times New Roman"/>
          <w:spacing w:val="-1"/>
          <w:sz w:val="26"/>
          <w:szCs w:val="26"/>
          <w:lang w:val="uk-UA"/>
        </w:rPr>
        <w:t>В.).</w:t>
      </w:r>
    </w:p>
    <w:p w:rsidR="00370C57" w:rsidRPr="00D26F99" w:rsidRDefault="00613254" w:rsidP="00D26F99">
      <w:pPr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Сільськи</w:t>
      </w:r>
      <w:r w:rsidRPr="00B2394A">
        <w:rPr>
          <w:color w:val="000000"/>
          <w:sz w:val="26"/>
          <w:szCs w:val="26"/>
          <w:lang w:val="uk-UA"/>
        </w:rPr>
        <w:t>й голова</w:t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D26F99" w:rsidSect="00DD463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6510" w:rsidRDefault="009B6510" w:rsidP="00454C22">
      <w:r>
        <w:separator/>
      </w:r>
    </w:p>
  </w:endnote>
  <w:endnote w:type="continuationSeparator" w:id="1">
    <w:p w:rsidR="009B6510" w:rsidRDefault="009B6510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6510" w:rsidRDefault="009B6510" w:rsidP="00454C22">
      <w:r>
        <w:separator/>
      </w:r>
    </w:p>
  </w:footnote>
  <w:footnote w:type="continuationSeparator" w:id="1">
    <w:p w:rsidR="009B6510" w:rsidRDefault="009B6510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7889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26325"/>
    <w:rsid w:val="0004438A"/>
    <w:rsid w:val="0005760D"/>
    <w:rsid w:val="000E5EFD"/>
    <w:rsid w:val="000F0775"/>
    <w:rsid w:val="000F1D49"/>
    <w:rsid w:val="00154514"/>
    <w:rsid w:val="0016152F"/>
    <w:rsid w:val="00271969"/>
    <w:rsid w:val="002F1B43"/>
    <w:rsid w:val="00305F82"/>
    <w:rsid w:val="00335762"/>
    <w:rsid w:val="00370C57"/>
    <w:rsid w:val="003B49B2"/>
    <w:rsid w:val="00435B10"/>
    <w:rsid w:val="00454C22"/>
    <w:rsid w:val="0056033C"/>
    <w:rsid w:val="00571621"/>
    <w:rsid w:val="005B2BF8"/>
    <w:rsid w:val="005C5DB1"/>
    <w:rsid w:val="00613254"/>
    <w:rsid w:val="00635684"/>
    <w:rsid w:val="0065053A"/>
    <w:rsid w:val="00672005"/>
    <w:rsid w:val="006D3726"/>
    <w:rsid w:val="00772E19"/>
    <w:rsid w:val="00774DDB"/>
    <w:rsid w:val="008D5637"/>
    <w:rsid w:val="00934611"/>
    <w:rsid w:val="009B6510"/>
    <w:rsid w:val="00A21CCB"/>
    <w:rsid w:val="00A73E67"/>
    <w:rsid w:val="00A74549"/>
    <w:rsid w:val="00A925A3"/>
    <w:rsid w:val="00B113A1"/>
    <w:rsid w:val="00B2394A"/>
    <w:rsid w:val="00B47033"/>
    <w:rsid w:val="00B50BE2"/>
    <w:rsid w:val="00B63DB5"/>
    <w:rsid w:val="00BE2411"/>
    <w:rsid w:val="00CC0CB5"/>
    <w:rsid w:val="00CC662B"/>
    <w:rsid w:val="00D26F99"/>
    <w:rsid w:val="00D52115"/>
    <w:rsid w:val="00D60BF4"/>
    <w:rsid w:val="00D645DC"/>
    <w:rsid w:val="00DD4634"/>
    <w:rsid w:val="00DD4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1CF19-19DC-471A-A8EB-835887ABF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34</cp:revision>
  <cp:lastPrinted>2021-05-28T07:29:00Z</cp:lastPrinted>
  <dcterms:created xsi:type="dcterms:W3CDTF">2021-03-11T12:16:00Z</dcterms:created>
  <dcterms:modified xsi:type="dcterms:W3CDTF">2021-05-28T07:29:00Z</dcterms:modified>
</cp:coreProperties>
</file>