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1A5" w:rsidRDefault="005901A5" w:rsidP="005901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01A5" w:rsidRDefault="005901A5" w:rsidP="005901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901A5" w:rsidRDefault="005901A5" w:rsidP="005901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901A5" w:rsidRDefault="005901A5" w:rsidP="005901A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01A5" w:rsidRDefault="005901A5" w:rsidP="005901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901A5" w:rsidRDefault="005901A5" w:rsidP="005901A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901A5" w:rsidRPr="00B566CF" w:rsidRDefault="005901A5" w:rsidP="005901A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22.04.2021 року                                            Крупець                                                       №6</w:t>
      </w:r>
    </w:p>
    <w:p w:rsidR="005901A5" w:rsidRDefault="005901A5" w:rsidP="005901A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901A5" w:rsidRDefault="005901A5" w:rsidP="005901A5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від 26 червня 2020 року № 15 «Про встановлення ставок та пільг із сплати податку на нерухоме майно, відмінне від земельної ділянки на 2021 рік»</w:t>
      </w:r>
    </w:p>
    <w:p w:rsidR="005901A5" w:rsidRPr="00194DB2" w:rsidRDefault="005901A5" w:rsidP="005901A5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01A5" w:rsidRDefault="005901A5" w:rsidP="005901A5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пункту 34 частини 1 статті 26, України «Про місцеве самоврядування в Україні», статті 266, пунктів 52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>, 52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розділу ХХ «Інші перехідні положення» Податкового кодексу України, сільська рада  </w:t>
      </w:r>
    </w:p>
    <w:p w:rsidR="005901A5" w:rsidRDefault="005901A5" w:rsidP="005901A5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901A5" w:rsidRDefault="005901A5" w:rsidP="005901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зміни до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26 червня 2020 року № 15 «Про встановлення ставок та пільг із сплати податку на нерухоме майно, відмінне від земельної ділянки на 2021 рік», а саме додаток 2 рішення викласти в новій редакції.</w:t>
      </w:r>
    </w:p>
    <w:p w:rsidR="005901A5" w:rsidRDefault="005901A5" w:rsidP="005901A5">
      <w:pPr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 Оприлюднити рішення в засобах масової інформації або в інший можливий спосіб.</w:t>
      </w:r>
    </w:p>
    <w:p w:rsidR="005901A5" w:rsidRDefault="005901A5" w:rsidP="005901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Рішення набирає чинності та діє з 01 січня 2021 року.</w:t>
      </w:r>
    </w:p>
    <w:p w:rsidR="005901A5" w:rsidRDefault="005901A5" w:rsidP="005901A5">
      <w:pPr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 xml:space="preserve">4. Контроль за виконанням рішення покласти 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 комісію сільської ради з питань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5901A5" w:rsidRDefault="005901A5" w:rsidP="005901A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901A5" w:rsidRDefault="005901A5" w:rsidP="005901A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901A5" w:rsidRDefault="005901A5" w:rsidP="005901A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901A5" w:rsidRDefault="005901A5" w:rsidP="005901A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901A5" w:rsidRDefault="005901A5" w:rsidP="005901A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901A5" w:rsidRDefault="005901A5" w:rsidP="005901A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Сільський голова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ab/>
        <w:t xml:space="preserve">                      Валерій МИХАЛЮК</w:t>
      </w:r>
    </w:p>
    <w:p w:rsidR="005901A5" w:rsidRDefault="005901A5" w:rsidP="005901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01A5" w:rsidRDefault="005901A5" w:rsidP="005901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01A5" w:rsidRDefault="005901A5" w:rsidP="005901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01A5" w:rsidRDefault="005901A5" w:rsidP="005901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01A5" w:rsidRDefault="005901A5" w:rsidP="005901A5">
      <w:pPr>
        <w:pStyle w:val="ShapkaDocumentu"/>
        <w:spacing w:after="0" w:line="276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5901A5" w:rsidRDefault="005901A5" w:rsidP="005901A5">
      <w:pPr>
        <w:pStyle w:val="ShapkaDocumentu"/>
        <w:spacing w:after="0" w:line="276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5901A5" w:rsidRDefault="005901A5" w:rsidP="005901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962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р</w:t>
      </w:r>
      <w:proofErr w:type="gramEnd"/>
      <w:r>
        <w:rPr>
          <w:rFonts w:ascii="Times New Roman" w:hAnsi="Times New Roman"/>
          <w:color w:val="000000"/>
        </w:rPr>
        <w:t>ішення</w:t>
      </w:r>
      <w:proofErr w:type="spellEnd"/>
      <w:r>
        <w:rPr>
          <w:rFonts w:ascii="Times New Roman" w:hAnsi="Times New Roman"/>
          <w:color w:val="000000"/>
        </w:rPr>
        <w:t xml:space="preserve">  ХХХVІІІ </w:t>
      </w:r>
      <w:proofErr w:type="spellStart"/>
      <w:r>
        <w:rPr>
          <w:rFonts w:ascii="Times New Roman" w:hAnsi="Times New Roman"/>
          <w:color w:val="000000"/>
        </w:rPr>
        <w:t>сесії</w:t>
      </w:r>
      <w:proofErr w:type="spellEnd"/>
      <w:r>
        <w:rPr>
          <w:rFonts w:ascii="Times New Roman" w:hAnsi="Times New Roman"/>
          <w:color w:val="000000"/>
        </w:rPr>
        <w:t xml:space="preserve"> </w:t>
      </w:r>
    </w:p>
    <w:p w:rsidR="005901A5" w:rsidRDefault="005901A5" w:rsidP="005901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962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Крупецької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сільської</w:t>
      </w:r>
      <w:proofErr w:type="spellEnd"/>
      <w:r>
        <w:rPr>
          <w:rFonts w:ascii="Times New Roman" w:hAnsi="Times New Roman"/>
          <w:color w:val="000000"/>
        </w:rPr>
        <w:t xml:space="preserve"> ради </w:t>
      </w:r>
    </w:p>
    <w:p w:rsidR="005901A5" w:rsidRDefault="005901A5" w:rsidP="005901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48" w:firstLine="70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VІІ </w:t>
      </w:r>
      <w:proofErr w:type="spellStart"/>
      <w:r>
        <w:rPr>
          <w:rFonts w:ascii="Times New Roman" w:hAnsi="Times New Roman"/>
          <w:color w:val="000000"/>
        </w:rPr>
        <w:t>скликання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від</w:t>
      </w:r>
      <w:proofErr w:type="spellEnd"/>
      <w:r>
        <w:rPr>
          <w:rFonts w:ascii="Times New Roman" w:hAnsi="Times New Roman"/>
          <w:color w:val="000000"/>
        </w:rPr>
        <w:t xml:space="preserve"> 26.06.2020 р. №15</w:t>
      </w:r>
    </w:p>
    <w:p w:rsidR="005901A5" w:rsidRPr="00C83F22" w:rsidRDefault="005901A5" w:rsidP="005901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в редакції рішенні від 22.</w:t>
      </w:r>
      <w:r w:rsidRPr="00C83F22">
        <w:rPr>
          <w:rFonts w:ascii="Times New Roman" w:hAnsi="Times New Roman" w:cs="Times New Roman"/>
          <w:sz w:val="24"/>
          <w:szCs w:val="24"/>
        </w:rPr>
        <w:t>04.2021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F22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>№6</w:t>
      </w:r>
      <w:r w:rsidRPr="00C83F22">
        <w:rPr>
          <w:rFonts w:ascii="Times New Roman" w:hAnsi="Times New Roman" w:cs="Times New Roman"/>
          <w:sz w:val="24"/>
          <w:szCs w:val="24"/>
        </w:rPr>
        <w:t>)</w:t>
      </w:r>
    </w:p>
    <w:p w:rsidR="005901A5" w:rsidRDefault="005901A5" w:rsidP="005901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:rsidR="005901A5" w:rsidRDefault="005901A5" w:rsidP="005901A5">
      <w:pPr>
        <w:keepNext/>
        <w:keepLines/>
        <w:tabs>
          <w:tab w:val="left" w:pos="708"/>
        </w:tabs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</w:t>
      </w:r>
      <w:r>
        <w:rPr>
          <w:rFonts w:ascii="Times New Roman" w:hAnsi="Times New Roman" w:cs="Times New Roman"/>
          <w:b/>
          <w:sz w:val="24"/>
          <w:szCs w:val="24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5901A5" w:rsidRPr="00B566CF" w:rsidRDefault="005901A5" w:rsidP="005901A5">
      <w:pPr>
        <w:tabs>
          <w:tab w:val="left" w:pos="708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Пільги встановлюються на 2021 рік та вводяться в дію</w:t>
      </w:r>
      <w:r>
        <w:rPr>
          <w:rFonts w:ascii="Times New Roman" w:hAnsi="Times New Roman" w:cs="Times New Roman"/>
          <w:sz w:val="24"/>
          <w:szCs w:val="24"/>
        </w:rPr>
        <w:br/>
        <w:t xml:space="preserve"> з 01 січня 2021 року.</w:t>
      </w:r>
    </w:p>
    <w:p w:rsidR="005901A5" w:rsidRDefault="005901A5" w:rsidP="005901A5">
      <w:pPr>
        <w:tabs>
          <w:tab w:val="left" w:pos="708"/>
        </w:tabs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Адміністративно - 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3"/>
        <w:gridCol w:w="1902"/>
        <w:gridCol w:w="4346"/>
      </w:tblGrid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 адміністративно-територіальної одиниці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Крупець (Крупецька ОТГ)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Стригани (Крупецька ОТГ)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6823984009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Полянь (Крупецька ОТГ)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Колом’є (Крупецька ОТГ)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6823984006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Комарівка (Крупецька ОТГ)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6823984011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Хоровиця (Крупецька ОТГ)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6823984007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Лисиче (Крупецька ОТГ)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Дідова Гора (Крупецька ОТГ)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6823984010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Потереба (Крупецька ОТГ)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Головлі (Крупецька ОТГ)</w:t>
            </w:r>
          </w:p>
        </w:tc>
      </w:tr>
      <w:tr w:rsidR="005901A5" w:rsidTr="008E0952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A5" w:rsidRDefault="005901A5" w:rsidP="008E095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6823984008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Нижні Головлі (Крупецька ОТГ)</w:t>
            </w:r>
          </w:p>
        </w:tc>
      </w:tr>
    </w:tbl>
    <w:p w:rsidR="005901A5" w:rsidRDefault="005901A5" w:rsidP="005901A5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5"/>
        <w:gridCol w:w="2741"/>
      </w:tblGrid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Групаплатників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категорія/класифікація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Розмір пільги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lastRenderedPageBreak/>
              <w:t>Будівлі органів правосуддя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Музеї та художні галереї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Бібліотеки, книгосховища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Планетарії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Будівлі архівів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Лікарні профільні, диспансери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Pr="00B566CF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Цвинтарі та крематорії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Pr="00B566CF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01A5" w:rsidTr="008E095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Незадіяні будівлі торгівельні, які не використовуються для торгівельної діяльності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01A5" w:rsidRDefault="005901A5" w:rsidP="008E0952">
            <w:pPr>
              <w:spacing w:before="100" w:after="0" w:line="228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100</w:t>
            </w:r>
          </w:p>
        </w:tc>
      </w:tr>
    </w:tbl>
    <w:p w:rsidR="005901A5" w:rsidRDefault="005901A5" w:rsidP="005901A5">
      <w:pPr>
        <w:tabs>
          <w:tab w:val="left" w:pos="708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901A5" w:rsidRDefault="005901A5" w:rsidP="005901A5">
      <w:pPr>
        <w:tabs>
          <w:tab w:val="left" w:pos="708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 xml:space="preserve">1 </w:t>
      </w:r>
      <w:r>
        <w:rPr>
          <w:rFonts w:ascii="Times New Roman" w:hAnsi="Times New Roman" w:cs="Times New Roman"/>
          <w:sz w:val="24"/>
          <w:szCs w:val="24"/>
        </w:rPr>
        <w:t>Пільги визначаються з урахуванням норм підпункту 12.3.7 пункту 12.3 статті12, пункту 30.2 статті 30, пункту 266.2 статті 266 Податкового кодексу України. У разів 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</w:t>
      </w:r>
    </w:p>
    <w:p w:rsidR="005901A5" w:rsidRDefault="005901A5" w:rsidP="005901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D066C" w:rsidRDefault="00BD066C">
      <w:bookmarkStart w:id="0" w:name="_GoBack"/>
      <w:bookmarkEnd w:id="0"/>
    </w:p>
    <w:sectPr w:rsidR="00BD066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B7" w:rsidRDefault="009C44B7">
      <w:pPr>
        <w:spacing w:after="0" w:line="240" w:lineRule="auto"/>
      </w:pPr>
      <w:r>
        <w:separator/>
      </w:r>
    </w:p>
  </w:endnote>
  <w:endnote w:type="continuationSeparator" w:id="0">
    <w:p w:rsidR="009C44B7" w:rsidRDefault="009C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B7" w:rsidRDefault="009C44B7">
      <w:pPr>
        <w:spacing w:after="0" w:line="240" w:lineRule="auto"/>
      </w:pPr>
      <w:r>
        <w:separator/>
      </w:r>
    </w:p>
  </w:footnote>
  <w:footnote w:type="continuationSeparator" w:id="0">
    <w:p w:rsidR="009C44B7" w:rsidRDefault="009C4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1A5"/>
    <w:rsid w:val="005901A5"/>
    <w:rsid w:val="009C44B7"/>
    <w:rsid w:val="00BD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1A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5901A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901A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5901A5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ShapkaDocumentu">
    <w:name w:val="Shapka Documentu"/>
    <w:basedOn w:val="a"/>
    <w:rsid w:val="005901A5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1A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5901A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901A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5901A5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ShapkaDocumentu">
    <w:name w:val="Shapka Documentu"/>
    <w:basedOn w:val="a"/>
    <w:rsid w:val="005901A5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2021-04-27T15:35:00Z</dcterms:created>
  <dcterms:modified xsi:type="dcterms:W3CDTF">2021-04-27T15:35:00Z</dcterms:modified>
</cp:coreProperties>
</file>