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72C" w:rsidRPr="008D31FA" w:rsidRDefault="00E5572C" w:rsidP="00E5572C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72C" w:rsidRDefault="00E5572C" w:rsidP="00E557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572C" w:rsidRDefault="00E5572C" w:rsidP="00E557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72C" w:rsidRDefault="00E5572C" w:rsidP="00E557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572C" w:rsidRDefault="00E5572C" w:rsidP="00E557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72C" w:rsidRDefault="00E5572C" w:rsidP="00E557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572C" w:rsidRDefault="00E5572C" w:rsidP="00E557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72C" w:rsidRDefault="00E5572C" w:rsidP="00E557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572C" w:rsidRDefault="00E5572C" w:rsidP="00E557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72C" w:rsidRDefault="00E5572C" w:rsidP="00E557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572C" w:rsidRDefault="00E5572C" w:rsidP="00E557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72C" w:rsidRDefault="00E5572C" w:rsidP="00E557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572C" w:rsidRDefault="00E5572C" w:rsidP="00E557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72C" w:rsidRDefault="00E5572C" w:rsidP="00E557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572C" w:rsidRDefault="00E5572C" w:rsidP="00E557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72C" w:rsidRDefault="00E5572C" w:rsidP="00E557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572C" w:rsidRDefault="00E5572C" w:rsidP="00E557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72C" w:rsidRDefault="00E5572C" w:rsidP="00E557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572C" w:rsidRDefault="00E5572C" w:rsidP="00E557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72C" w:rsidRDefault="00E5572C" w:rsidP="00E557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572C" w:rsidRDefault="00E5572C" w:rsidP="00E557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72C" w:rsidRDefault="00E5572C" w:rsidP="00E557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72C" w:rsidRDefault="00E5572C" w:rsidP="00E557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72C" w:rsidRDefault="00E5572C" w:rsidP="00E557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72C" w:rsidRDefault="00E5572C" w:rsidP="00E557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72C" w:rsidRDefault="00E5572C" w:rsidP="00E557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72C" w:rsidRDefault="00E5572C" w:rsidP="00E557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72C" w:rsidRDefault="00E5572C" w:rsidP="00E557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72C" w:rsidRDefault="00E5572C" w:rsidP="00E557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72C" w:rsidRDefault="00E5572C" w:rsidP="00E557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72C" w:rsidRDefault="00E5572C" w:rsidP="00E557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5572C" w:rsidRDefault="00E5572C" w:rsidP="00E557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5572C" w:rsidRDefault="00E5572C" w:rsidP="00E557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5572C" w:rsidRDefault="00E5572C" w:rsidP="00E557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5572C" w:rsidRDefault="00E5572C" w:rsidP="00E557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5572C" w:rsidRDefault="00E5572C" w:rsidP="00E557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5572C" w:rsidRDefault="00E5572C" w:rsidP="00E557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5572C" w:rsidRDefault="00E5572C" w:rsidP="00E557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5572C" w:rsidRDefault="00E5572C" w:rsidP="00E557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5572C" w:rsidRDefault="00E5572C" w:rsidP="00E557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5572C" w:rsidRDefault="00E5572C" w:rsidP="00E557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5572C" w:rsidRDefault="00E5572C" w:rsidP="00E557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5572C" w:rsidRDefault="00E5572C" w:rsidP="00E557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5572C" w:rsidRDefault="00E5572C" w:rsidP="00E557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5572C" w:rsidRDefault="00E5572C" w:rsidP="00E557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5572C" w:rsidRDefault="00E5572C" w:rsidP="00E557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5572C" w:rsidRDefault="00E5572C" w:rsidP="00E557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5572C" w:rsidRDefault="00E5572C" w:rsidP="00E557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5572C" w:rsidRDefault="00E5572C" w:rsidP="00E557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5572C" w:rsidRDefault="00E5572C" w:rsidP="00E557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5572C" w:rsidRDefault="00E5572C" w:rsidP="00E557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5572C" w:rsidRDefault="00E5572C" w:rsidP="00E557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5572C" w:rsidRDefault="00E5572C" w:rsidP="00E557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5572C" w:rsidRDefault="00E5572C" w:rsidP="00E557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5572C" w:rsidRDefault="00E5572C" w:rsidP="00E557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5572C" w:rsidRDefault="00E5572C" w:rsidP="00E557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5572C" w:rsidRDefault="00E5572C" w:rsidP="00E557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5572C" w:rsidRDefault="00E5572C" w:rsidP="00E557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5572C" w:rsidRDefault="00E5572C" w:rsidP="00E557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5572C" w:rsidRDefault="00E5572C" w:rsidP="00E557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5572C" w:rsidRDefault="00E5572C" w:rsidP="00E557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5572C" w:rsidRPr="000A4F3E" w:rsidRDefault="00E5572C" w:rsidP="00E5572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572C" w:rsidRPr="000A4F3E" w:rsidRDefault="00E5572C" w:rsidP="00E5572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572C" w:rsidRPr="000A4F3E" w:rsidRDefault="00E5572C" w:rsidP="00E5572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572C" w:rsidRPr="000A4F3E" w:rsidRDefault="00E5572C" w:rsidP="00E5572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572C" w:rsidRPr="000A4F3E" w:rsidRDefault="00E5572C" w:rsidP="00E5572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5572C" w:rsidRPr="000A4F3E" w:rsidRDefault="00E5572C" w:rsidP="00E5572C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5572C" w:rsidRPr="000A4F3E" w:rsidRDefault="00E5572C" w:rsidP="00E5572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5572C" w:rsidRPr="000A4F3E" w:rsidRDefault="00E5572C" w:rsidP="00E5572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5572C" w:rsidRPr="000A4F3E" w:rsidRDefault="00E5572C" w:rsidP="00E5572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572C" w:rsidRPr="000A4F3E" w:rsidRDefault="00E5572C" w:rsidP="00E5572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5572C" w:rsidRPr="000A4F3E" w:rsidRDefault="00E5572C" w:rsidP="00E5572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572C" w:rsidRPr="000A4F3E" w:rsidRDefault="00E5572C" w:rsidP="00E5572C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ІІ скликання</w:t>
      </w:r>
    </w:p>
    <w:p w:rsidR="00E5572C" w:rsidRPr="000A4F3E" w:rsidRDefault="00E5572C" w:rsidP="00E5572C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5572C" w:rsidRDefault="00E5572C" w:rsidP="00E5572C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Крупець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№58</w:t>
      </w:r>
    </w:p>
    <w:p w:rsidR="00E5572C" w:rsidRPr="001869AA" w:rsidRDefault="00E5572C" w:rsidP="00E5572C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5572C" w:rsidRPr="001869AA" w:rsidRDefault="00E5572C" w:rsidP="00E5572C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E5572C" w:rsidRDefault="00E5572C" w:rsidP="00E5572C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із землеустрою щодо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поділу та об’єднання</w:t>
      </w:r>
    </w:p>
    <w:p w:rsidR="00E5572C" w:rsidRPr="001869AA" w:rsidRDefault="00E5572C" w:rsidP="00E5572C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земельних ділянок Крупецької сільської ради</w:t>
      </w:r>
    </w:p>
    <w:p w:rsidR="00E5572C" w:rsidRPr="001869AA" w:rsidRDefault="00E5572C" w:rsidP="00E5572C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5572C" w:rsidRDefault="00E5572C" w:rsidP="00E5572C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заяву сільського голови Михалюка В.А.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сільська  рада </w:t>
      </w:r>
    </w:p>
    <w:p w:rsidR="00E5572C" w:rsidRPr="001869AA" w:rsidRDefault="00E5572C" w:rsidP="00E5572C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E5572C" w:rsidRDefault="00E5572C" w:rsidP="00E5572C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1. Затвердити </w:t>
      </w:r>
      <w:r>
        <w:rPr>
          <w:rFonts w:ascii="Times New Roman" w:hAnsi="Times New Roman"/>
          <w:sz w:val="24"/>
        </w:rPr>
        <w:t>Крупецькій сільській раді, ідентифікаційний номер 04405030, т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ехнічну документацію із землеустрою щодо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поділу</w:t>
      </w:r>
      <w:r w:rsidRPr="00DB3B16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r w:rsidRPr="00DB3B16">
        <w:rPr>
          <w:rFonts w:ascii="Times New Roman" w:eastAsia="Arial Unicode MS" w:hAnsi="Times New Roman"/>
          <w:color w:val="000000"/>
          <w:sz w:val="24"/>
          <w:szCs w:val="24"/>
        </w:rPr>
        <w:t>та об’єднання земельних ділянок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комунальної власності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землі  промисловості, транспорту, зв’язку, енергетики, оборони та іншого призначення, для розміщення  та експлуатації основних, підсобних і допоміжних будівель та споруд підприємствами, що пов’язані з користуванням надрами  (11.01), площею 1,0001 га, кадастровий номер 6823984000:03:017:0064; площею 6,7972 га, кадастровий номер 6823984000:03:017:0063.</w:t>
      </w:r>
    </w:p>
    <w:p w:rsidR="00E5572C" w:rsidRPr="001869AA" w:rsidRDefault="00E5572C" w:rsidP="00E5572C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FF0000"/>
          <w:sz w:val="24"/>
          <w:szCs w:val="24"/>
        </w:rPr>
        <w:t xml:space="preserve">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>2. Крупецькій сільській раді в особі сільського голови Михалюка Валерія Анатолійовича</w:t>
      </w:r>
      <w:r w:rsidRPr="001869AA">
        <w:rPr>
          <w:rFonts w:ascii="Times New Roman" w:eastAsia="Arial Unicode MS" w:hAnsi="Times New Roman"/>
          <w:sz w:val="24"/>
          <w:szCs w:val="24"/>
        </w:rPr>
        <w:t xml:space="preserve"> 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E5572C" w:rsidRPr="001869AA" w:rsidRDefault="00E5572C" w:rsidP="00E5572C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5572C" w:rsidRPr="001869AA" w:rsidRDefault="00E5572C" w:rsidP="00E5572C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E5572C" w:rsidRDefault="00E5572C" w:rsidP="00E5572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5572C" w:rsidRPr="00E5572C" w:rsidRDefault="00E5572C" w:rsidP="00E5572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bookmarkStart w:id="0" w:name="_GoBack"/>
      <w:bookmarkEnd w:id="0"/>
    </w:p>
    <w:p w:rsidR="00BC212E" w:rsidRPr="00E5572C" w:rsidRDefault="00E5572C" w:rsidP="00E5572C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Сільський  голова                         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Валерій МИХАЛЮК</w:t>
      </w:r>
    </w:p>
    <w:sectPr w:rsidR="00BC212E" w:rsidRPr="00E5572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72C"/>
    <w:rsid w:val="00171A2E"/>
    <w:rsid w:val="00304C90"/>
    <w:rsid w:val="00505B6D"/>
    <w:rsid w:val="006D3977"/>
    <w:rsid w:val="007D6C18"/>
    <w:rsid w:val="00BC212E"/>
    <w:rsid w:val="00D1641A"/>
    <w:rsid w:val="00E5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E5572C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E557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E5572C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E5572C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E5572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E5572C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272</Words>
  <Characters>1554</Characters>
  <Application>Microsoft Office Word</Application>
  <DocSecurity>0</DocSecurity>
  <Lines>12</Lines>
  <Paragraphs>3</Paragraphs>
  <ScaleCrop>false</ScaleCrop>
  <Company>Microsoft</Company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2020-09-01T14:15:00Z</dcterms:created>
  <dcterms:modified xsi:type="dcterms:W3CDTF">2020-09-01T14:15:00Z</dcterms:modified>
</cp:coreProperties>
</file>