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13" w:rsidRDefault="007B3A64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7B3A64">
        <w:pict>
          <v:group id="_x0000_s1057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33113" w:rsidRDefault="00E33113" w:rsidP="00E331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33113" w:rsidRDefault="00E33113" w:rsidP="00E331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Крупець                                                 №</w:t>
      </w:r>
    </w:p>
    <w:p w:rsidR="00E33113" w:rsidRDefault="00E33113" w:rsidP="00E33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внесення змін до рішення ІІ сесії  </w:t>
      </w:r>
      <w:r>
        <w:rPr>
          <w:rFonts w:ascii="Times New Roman" w:hAnsi="Times New Roman" w:cs="Times New Roman"/>
          <w:b/>
          <w:sz w:val="24"/>
          <w:szCs w:val="24"/>
        </w:rPr>
        <w:t xml:space="preserve">VІІ скликання 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12.01.2018 року №7 «Про затвердження Програми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та Положення про надання  матеріальної допомоги громадянам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0"/>
        <w:jc w:val="both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22 частини 1  статті 26 Закону України «Про місцеве самоврядування в Україні», сільська рада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Внести зміни до рішення  ІІ сесії сільської ради від 12.01.2018 року №7 «Про затвердження Програми та Положення  про надання матеріальної допомоги громадянам» виклавши додаток 2 «Положення про порядок  надання громадянам одноразової матеріальної допомоги»  у новій редакції, що додається.</w:t>
      </w:r>
    </w:p>
    <w:p w:rsidR="00E33113" w:rsidRDefault="00E33113" w:rsidP="00582DF7">
      <w:pPr>
        <w:tabs>
          <w:tab w:val="num" w:pos="360"/>
        </w:tabs>
        <w:spacing w:afterLines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 Контроль за виконанням рішення покласти на постійну комісію з питань фінансів, бюджету, планування, соціально - економічного  розвитку,  інвестицій та міжнародного співробітництва (О.В.</w:t>
      </w:r>
      <w:proofErr w:type="spellStart"/>
      <w:r>
        <w:rPr>
          <w:rFonts w:ascii="Times New Roman" w:hAnsi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Сільський голова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3113" w:rsidRPr="00582DF7" w:rsidRDefault="00E33113" w:rsidP="00E3311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рішенням  ІІ сесії сільської  ради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скликання від 12.01.2018 </w:t>
      </w:r>
      <w:proofErr w:type="gramStart"/>
      <w:r>
        <w:rPr>
          <w:rFonts w:ascii="Times New Roman" w:hAnsi="Times New Roman"/>
          <w:sz w:val="24"/>
          <w:szCs w:val="24"/>
        </w:rPr>
        <w:t>року  №</w:t>
      </w:r>
      <w:proofErr w:type="gramEnd"/>
      <w:r>
        <w:rPr>
          <w:rFonts w:ascii="Times New Roman" w:hAnsi="Times New Roman"/>
          <w:sz w:val="24"/>
          <w:szCs w:val="24"/>
        </w:rPr>
        <w:t xml:space="preserve"> 7  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редакції рішення  ХХХІІІ сесії  сільської 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скликання від 21.02.2020 року  № ___)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ПОЛОЖЕННЯ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порядок надання громадянам одноразової матеріальної допомоги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Матеріальна допомога з сільського бюджету є частковою підтримкою громадян для вирішення гострих соціально – побутових проблем (лікування при тяжких захворюваннях, тощо). Матеріальна допомога надається громадянину, зареєстрованому на території Крупецької сільської ради Славутського району Хмельницької області не більше одного разу на рік.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Одноразова матеріальна допомога з сільського бюджету, як правило, може надаватись інвалідам, дітям – сиротам, дітям – інвалідам, громадянам, неспроможним самостійно пересуватися, багатодітним сім</w:t>
      </w:r>
      <w:r>
        <w:rPr>
          <w:rFonts w:ascii="Times New Roman" w:hAnsi="Times New Roman"/>
          <w:sz w:val="24"/>
          <w:szCs w:val="24"/>
          <w:vertAlign w:val="superscript"/>
        </w:rPr>
        <w:t>’</w:t>
      </w:r>
      <w:r>
        <w:rPr>
          <w:rFonts w:ascii="Times New Roman" w:hAnsi="Times New Roman"/>
          <w:sz w:val="24"/>
          <w:szCs w:val="24"/>
        </w:rPr>
        <w:t>ям, учасникам бойових дій та громадянам, у яких склались особливо гострі і складні матеріально – побутові умови життя.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582DF7">
        <w:rPr>
          <w:rFonts w:ascii="Times New Roman" w:hAnsi="Times New Roman"/>
          <w:sz w:val="24"/>
          <w:szCs w:val="24"/>
        </w:rPr>
        <w:t>3. Підставою для надання матеріальної допомоги є письмове звернення (заява) громадянина, яка подана ним особисто або одним із членів його сім</w:t>
      </w:r>
      <w:r w:rsidRPr="00582DF7">
        <w:rPr>
          <w:rFonts w:ascii="Times New Roman" w:hAnsi="Times New Roman"/>
          <w:sz w:val="24"/>
          <w:szCs w:val="24"/>
          <w:vertAlign w:val="superscript"/>
          <w:lang w:val="ru-RU"/>
        </w:rPr>
        <w:t>’</w:t>
      </w:r>
      <w:r w:rsidRPr="00582DF7">
        <w:rPr>
          <w:rFonts w:ascii="Times New Roman" w:hAnsi="Times New Roman"/>
          <w:sz w:val="24"/>
          <w:szCs w:val="24"/>
        </w:rPr>
        <w:t>ї.</w:t>
      </w:r>
    </w:p>
    <w:p w:rsidR="00E33113" w:rsidRPr="00582DF7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582DF7">
        <w:rPr>
          <w:rFonts w:ascii="Times New Roman" w:hAnsi="Times New Roman"/>
          <w:sz w:val="24"/>
          <w:szCs w:val="24"/>
        </w:rPr>
        <w:t xml:space="preserve">4. До членів сім’ї заявника належить: мати, батько, рідні брати, сестри, онуки, дід і баба, син, донька, вітчим, мачуха; опікуни, піклувальники, пасинки, падчерки й інші особи, які постійно проживають із заявником і ведуть спільне господарство.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залежності від складності ситуації сім</w:t>
      </w:r>
      <w:r>
        <w:rPr>
          <w:rFonts w:ascii="Times New Roman" w:hAnsi="Times New Roman"/>
          <w:sz w:val="24"/>
          <w:szCs w:val="24"/>
          <w:lang w:val="ru-RU"/>
        </w:rPr>
        <w:t>’</w:t>
      </w:r>
      <w:r>
        <w:rPr>
          <w:rFonts w:ascii="Times New Roman" w:hAnsi="Times New Roman"/>
          <w:sz w:val="24"/>
          <w:szCs w:val="24"/>
        </w:rPr>
        <w:t>ї заявника матеріальна допомога може надаватись при нижче перерахованих умовах :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5.1. Довготривале лікування (</w:t>
      </w:r>
      <w:proofErr w:type="spellStart"/>
      <w:r>
        <w:rPr>
          <w:rFonts w:ascii="Times New Roman" w:hAnsi="Times New Roman"/>
          <w:sz w:val="24"/>
          <w:szCs w:val="24"/>
        </w:rPr>
        <w:t>епікріз</w:t>
      </w:r>
      <w:proofErr w:type="spellEnd"/>
      <w:r>
        <w:rPr>
          <w:rFonts w:ascii="Times New Roman" w:hAnsi="Times New Roman"/>
          <w:sz w:val="24"/>
          <w:szCs w:val="24"/>
        </w:rPr>
        <w:t xml:space="preserve"> з лікарні стаціонару або довідка про перебування в стаціонарі )  - до  1000 (одної  тисячі)  грн.;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.2. Діагностування та лікування </w:t>
      </w:r>
      <w:proofErr w:type="spellStart"/>
      <w:r>
        <w:rPr>
          <w:rFonts w:ascii="Times New Roman" w:hAnsi="Times New Roman"/>
          <w:sz w:val="24"/>
          <w:szCs w:val="24"/>
        </w:rPr>
        <w:t>онкозахворювань</w:t>
      </w:r>
      <w:proofErr w:type="spellEnd"/>
      <w:r>
        <w:rPr>
          <w:rFonts w:ascii="Times New Roman" w:hAnsi="Times New Roman"/>
          <w:sz w:val="24"/>
          <w:szCs w:val="24"/>
        </w:rPr>
        <w:t xml:space="preserve">  - до 3000 (трьох  тисяч)  грн.;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5.3. Лікування інсульту, інфаркту та хірургічне втручання  - до 2000 (двох  тисяч) грн.;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5.4. Лікування  інвалідів та учасників бойових дій  - до  1000 ( одної  тисячі)  грн.;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.5  Необхідність лікування (при наявності амбулаторної довідки) – до 500 (п’ятсот) грн.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Бійцям та військовослужбовцям Збройних Сил України, Національної гвардії України та інших осіб, які приймали участь в Операції об’єднаних сил надавати матеріальну допомогу на лікування, оздоровлення та реабілітацію після поранення, отриманого під час участі в Операції  об’єднаних сил,  за рішенням сесії сільської ради.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Бійцям та військовослужбовцям Збройних Сил України, Національної гвардії України та інших осіб, які приймали участь в Операції об’єднаних сил  надавати </w:t>
      </w:r>
      <w:r>
        <w:rPr>
          <w:rFonts w:ascii="Times New Roman" w:hAnsi="Times New Roman"/>
          <w:sz w:val="24"/>
          <w:szCs w:val="24"/>
        </w:rPr>
        <w:lastRenderedPageBreak/>
        <w:t>матеріальну допомогу на оздоровлення та реабілітацію після прийняття участі  в  Операції об’єднаних сил   в сумі  до  3000 ( трьох  тисяч ) грн. одноразово.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непередбачуваних випадках матеріальна допомога для громадян надається виключно за рішенням сесії сільської ради.</w:t>
      </w:r>
    </w:p>
    <w:p w:rsidR="00E33113" w:rsidRPr="00582DF7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Для отримання матеріальної допомоги з бюджету </w:t>
      </w:r>
      <w:r w:rsidRPr="00582DF7">
        <w:rPr>
          <w:rFonts w:ascii="Times New Roman" w:hAnsi="Times New Roman"/>
          <w:sz w:val="24"/>
          <w:szCs w:val="24"/>
        </w:rPr>
        <w:t xml:space="preserve">громадяни або один із членів його сім’ї звертаються з письмовою заявою до сільської ради і аргументують потребу в допомозі. </w:t>
      </w:r>
    </w:p>
    <w:p w:rsidR="00E33113" w:rsidRPr="00582DF7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582DF7">
        <w:rPr>
          <w:rFonts w:ascii="Times New Roman" w:hAnsi="Times New Roman"/>
          <w:sz w:val="24"/>
          <w:szCs w:val="24"/>
        </w:rPr>
        <w:t>До заяви необхідно додати: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копію паспорта і </w:t>
      </w:r>
      <w:proofErr w:type="spellStart"/>
      <w:r>
        <w:rPr>
          <w:rFonts w:ascii="Times New Roman" w:hAnsi="Times New Roman"/>
          <w:sz w:val="24"/>
          <w:szCs w:val="24"/>
        </w:rPr>
        <w:t>кода</w:t>
      </w:r>
      <w:proofErr w:type="spellEnd"/>
      <w:r>
        <w:rPr>
          <w:rFonts w:ascii="Times New Roman" w:hAnsi="Times New Roman"/>
          <w:sz w:val="24"/>
          <w:szCs w:val="24"/>
        </w:rPr>
        <w:t>, документи про причину звернення за допомогою, висновки лікарів про захворювання, терміновість та необхідність лікування, довідка про склад 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ї, акт обстеження матеріально – побутових умов проживання (у випадку настання гострих і складних матеріально</w:t>
      </w: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побутових умов), копію відкритого рахунку в установі банку. 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Заява розглядається сільським головою та депутатською комісією, вивчаються  матеріально – побутові умови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заявника</w:t>
      </w:r>
      <w:proofErr w:type="spellEnd"/>
      <w:r>
        <w:rPr>
          <w:rFonts w:ascii="Times New Roman" w:hAnsi="Times New Roman"/>
          <w:sz w:val="24"/>
          <w:szCs w:val="24"/>
        </w:rPr>
        <w:t>, робляться  висновки у потребі такої допомоги, пропонується  її розмір та складається  проект рішення сесії на виділення одноразової грошової допомоги, вказане  рішення сесії підписується сільським головою.</w:t>
      </w:r>
    </w:p>
    <w:p w:rsidR="00E33113" w:rsidRPr="00582DF7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582DF7">
        <w:rPr>
          <w:rFonts w:ascii="Times New Roman" w:hAnsi="Times New Roman"/>
          <w:sz w:val="24"/>
          <w:szCs w:val="24"/>
        </w:rPr>
        <w:t>У разі, якщо громадянин не має можливості звернутися до сільської ради із заявою про надання матеріальної допомоги особисто, то із заявою звертається один із членів його сім</w:t>
      </w:r>
      <w:r w:rsidRPr="00582DF7">
        <w:rPr>
          <w:rFonts w:ascii="Times New Roman" w:hAnsi="Times New Roman"/>
          <w:sz w:val="24"/>
          <w:szCs w:val="24"/>
          <w:vertAlign w:val="superscript"/>
        </w:rPr>
        <w:t>,</w:t>
      </w:r>
      <w:r w:rsidRPr="00582DF7">
        <w:rPr>
          <w:rFonts w:ascii="Times New Roman" w:hAnsi="Times New Roman"/>
          <w:sz w:val="24"/>
          <w:szCs w:val="24"/>
        </w:rPr>
        <w:t>ї, а якщо надання матеріальної допомоги потребують неповнолітні діти - заяву подає один із батьків або опікунів.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582DF7">
        <w:rPr>
          <w:rFonts w:ascii="Times New Roman" w:hAnsi="Times New Roman"/>
          <w:sz w:val="24"/>
          <w:szCs w:val="24"/>
        </w:rPr>
        <w:t xml:space="preserve">Матеріальна допомога не надається у разі лікування пацієнтів у приватних клініках та </w:t>
      </w:r>
      <w:proofErr w:type="spellStart"/>
      <w:r w:rsidRPr="00582DF7">
        <w:rPr>
          <w:rFonts w:ascii="Times New Roman" w:hAnsi="Times New Roman"/>
          <w:sz w:val="24"/>
          <w:szCs w:val="24"/>
        </w:rPr>
        <w:t>санаторно</w:t>
      </w:r>
      <w:proofErr w:type="spellEnd"/>
      <w:r w:rsidRPr="00582DF7">
        <w:rPr>
          <w:rFonts w:ascii="Times New Roman" w:hAnsi="Times New Roman"/>
          <w:sz w:val="24"/>
          <w:szCs w:val="24"/>
        </w:rPr>
        <w:t xml:space="preserve"> – курортних установах.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Документи на виділення матеріальної допомоги та рішення передаються в бухгалтерію сільської ради для здійснення виплати  грошової допомоги.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У разі відмови у наданні матеріальної допомоги сільська рада в письмовій формі повідомляє заявника з мотивуванням відмови.</w:t>
      </w: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33113" w:rsidRDefault="00E33113" w:rsidP="00E3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Сільський голова                       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A77754" w:rsidRDefault="00A77754"/>
    <w:sectPr w:rsidR="00A77754" w:rsidSect="00A77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33113"/>
    <w:rsid w:val="00171A2E"/>
    <w:rsid w:val="00304C90"/>
    <w:rsid w:val="00505B6D"/>
    <w:rsid w:val="00582DF7"/>
    <w:rsid w:val="006D3977"/>
    <w:rsid w:val="007B3A64"/>
    <w:rsid w:val="007D6C18"/>
    <w:rsid w:val="009616DF"/>
    <w:rsid w:val="00A77754"/>
    <w:rsid w:val="00B6365E"/>
    <w:rsid w:val="00D1641A"/>
    <w:rsid w:val="00E3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1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E33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3</Pages>
  <Words>828</Words>
  <Characters>4721</Characters>
  <Application>Microsoft Office Word</Application>
  <DocSecurity>0</DocSecurity>
  <Lines>39</Lines>
  <Paragraphs>11</Paragraphs>
  <ScaleCrop>false</ScaleCrop>
  <Company>Microsoft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2020-02-11T13:43:00Z</dcterms:created>
  <dcterms:modified xsi:type="dcterms:W3CDTF">2020-02-11T13:47:00Z</dcterms:modified>
</cp:coreProperties>
</file>