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C0" w:rsidRPr="00154EFF" w:rsidRDefault="009116C0" w:rsidP="009116C0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6C0" w:rsidRDefault="009116C0" w:rsidP="009116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116C0" w:rsidRDefault="009116C0" w:rsidP="009116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116C0" w:rsidRDefault="009116C0" w:rsidP="00911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16C0" w:rsidRDefault="009116C0" w:rsidP="00911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16C0" w:rsidRDefault="009116C0" w:rsidP="00911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16C0" w:rsidRDefault="009116C0" w:rsidP="00911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16C0" w:rsidRDefault="009116C0" w:rsidP="00911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116C0" w:rsidRDefault="009116C0" w:rsidP="009116C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116C0" w:rsidRDefault="009116C0" w:rsidP="00911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116C0" w:rsidRDefault="009116C0" w:rsidP="00911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116C0" w:rsidRDefault="009116C0" w:rsidP="00911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16C0" w:rsidRDefault="009116C0" w:rsidP="00911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116C0" w:rsidRDefault="009116C0" w:rsidP="00911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16C0" w:rsidRDefault="009116C0" w:rsidP="009116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116C0" w:rsidRDefault="009116C0" w:rsidP="009116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116C0" w:rsidRPr="001E265D" w:rsidRDefault="009116C0" w:rsidP="009116C0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№35</w:t>
      </w:r>
    </w:p>
    <w:p w:rsidR="009116C0" w:rsidRPr="008E3616" w:rsidRDefault="009116C0" w:rsidP="009116C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16C0" w:rsidRPr="008E3616" w:rsidRDefault="009116C0" w:rsidP="009116C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9116C0" w:rsidRPr="008E3616" w:rsidRDefault="009116C0" w:rsidP="009116C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9116C0" w:rsidRPr="008E3616" w:rsidRDefault="009116C0" w:rsidP="009116C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9116C0" w:rsidRPr="001E265D" w:rsidRDefault="009116C0" w:rsidP="009116C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Рабченюку</w:t>
      </w:r>
      <w:proofErr w:type="spellEnd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І.П.</w:t>
      </w:r>
    </w:p>
    <w:p w:rsidR="009116C0" w:rsidRPr="008E3616" w:rsidRDefault="009116C0" w:rsidP="009116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16C0" w:rsidRPr="008E3616" w:rsidRDefault="009116C0" w:rsidP="009116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8E3616">
        <w:rPr>
          <w:rFonts w:ascii="Times New Roman" w:eastAsia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szCs w:val="24"/>
        </w:rPr>
        <w:t>,186</w:t>
      </w:r>
      <w:r w:rsidRPr="008E3616">
        <w:rPr>
          <w:rFonts w:ascii="Times New Roman" w:eastAsia="Times New Roman" w:hAnsi="Times New Roman" w:cs="Times New Roman"/>
          <w:sz w:val="24"/>
          <w:szCs w:val="24"/>
        </w:rPr>
        <w:t xml:space="preserve">  Земельного кодексу України, Закону України «Про землеустрій»,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Рабченюка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І.П., </w:t>
      </w:r>
      <w:r w:rsidRPr="008E3616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9116C0" w:rsidRPr="008E3616" w:rsidRDefault="009116C0" w:rsidP="009116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116C0" w:rsidRPr="008E3616" w:rsidRDefault="009116C0" w:rsidP="009116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Рабченюку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Ігорю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Петровичу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індивідуального садівництва площею  0,0197 га,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район, (за межами населеного пункту)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116C0" w:rsidRPr="008E3616" w:rsidRDefault="009116C0" w:rsidP="009116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Рабченюку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Ігорю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Петровичу, 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який  зареєстрований за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60682">
        <w:rPr>
          <w:rFonts w:ascii="Times New Roman" w:eastAsia="Calibri" w:hAnsi="Times New Roman" w:cs="Times New Roman"/>
          <w:sz w:val="24"/>
          <w:szCs w:val="24"/>
        </w:rPr>
        <w:t>____________</w:t>
      </w:r>
      <w:r w:rsidRPr="008E3616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46068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8E3616">
        <w:rPr>
          <w:rFonts w:ascii="Times New Roman" w:eastAsia="Calibri" w:hAnsi="Times New Roman" w:cs="Times New Roman"/>
          <w:sz w:val="24"/>
          <w:szCs w:val="24"/>
        </w:rPr>
        <w:t>у власність земельну ділянку, площею 0,0197 га, кадастровий номер: 6823986800:06:005:0012, для індивідуального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садівництва,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район, (за межами населеного пункту)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116C0" w:rsidRPr="008E3616" w:rsidRDefault="009116C0" w:rsidP="009116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 3.Рабченюку І.П.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9116C0" w:rsidRPr="008E3616" w:rsidRDefault="009116C0" w:rsidP="009116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116C0" w:rsidRPr="008E3616" w:rsidRDefault="009116C0" w:rsidP="009116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0DD4" w:rsidRPr="009116C0" w:rsidRDefault="009116C0" w:rsidP="009116C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4A0DD4" w:rsidRPr="009116C0" w:rsidSect="009116C0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6C0"/>
    <w:rsid w:val="00460682"/>
    <w:rsid w:val="004A0DD4"/>
    <w:rsid w:val="0091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6C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9116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116C0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6C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9116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116C0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265</Words>
  <Characters>1515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2022-02-08T06:40:00Z</dcterms:created>
  <dcterms:modified xsi:type="dcterms:W3CDTF">2022-02-08T11:16:00Z</dcterms:modified>
</cp:coreProperties>
</file>