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903" w:rsidRPr="00D22972" w:rsidRDefault="001F0903" w:rsidP="001F0903"/>
    <w:p w:rsidR="001F0903" w:rsidRPr="002056FA" w:rsidRDefault="001F0903" w:rsidP="001F0903">
      <w:pPr>
        <w:rPr>
          <w:rFonts w:ascii="Times New Roman" w:hAnsi="Times New Roman" w:cs="Times New Roman"/>
          <w:sz w:val="24"/>
          <w:szCs w:val="24"/>
        </w:rPr>
      </w:pPr>
      <w:r w:rsidRPr="009A16ED">
        <w:rPr>
          <w:rFonts w:ascii="Times New Roman" w:eastAsia="Arial Unicode MS" w:hAnsi="Times New Roman" w:cs="Times New Roman"/>
          <w:noProof/>
          <w:color w:val="FF0000"/>
          <w:sz w:val="24"/>
          <w:szCs w:val="24"/>
          <w:lang w:val="ru-RU" w:eastAsia="ru-RU"/>
        </w:rPr>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F0903" w:rsidRDefault="001F0903" w:rsidP="001F0903">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F0903" w:rsidRDefault="001F0903" w:rsidP="001F0903">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F0903" w:rsidRDefault="001F0903" w:rsidP="001F0903">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F0903" w:rsidRDefault="001F0903" w:rsidP="001F0903">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F0903" w:rsidRDefault="001F0903" w:rsidP="001F0903">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F0903" w:rsidRDefault="001F0903" w:rsidP="001F0903">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F0903" w:rsidRDefault="001F0903" w:rsidP="001F0903">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F0903" w:rsidRDefault="001F0903" w:rsidP="001F0903">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F0903" w:rsidRDefault="001F0903" w:rsidP="001F0903">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F0903" w:rsidRDefault="001F0903" w:rsidP="001F0903">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F0903" w:rsidRDefault="001F0903" w:rsidP="001F0903">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F0903" w:rsidRDefault="001F0903" w:rsidP="001F0903">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F0903" w:rsidRDefault="001F0903" w:rsidP="001F0903">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F0903" w:rsidRDefault="001F0903" w:rsidP="001F0903">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F0903" w:rsidRDefault="001F0903" w:rsidP="001F0903">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F0903" w:rsidRDefault="001F0903" w:rsidP="001F0903">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F0903" w:rsidRDefault="001F0903" w:rsidP="001F0903">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F0903" w:rsidRDefault="001F0903" w:rsidP="001F0903">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F0903" w:rsidRDefault="001F0903" w:rsidP="001F0903">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F0903" w:rsidRDefault="001F0903" w:rsidP="001F0903">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1F0903" w:rsidRDefault="001F0903" w:rsidP="001F0903">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F0903" w:rsidRDefault="001F0903" w:rsidP="001F0903">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F0903" w:rsidRDefault="001F0903" w:rsidP="001F0903">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F0903" w:rsidRDefault="001F0903" w:rsidP="001F0903">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F0903" w:rsidRDefault="001F0903" w:rsidP="001F0903">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F0903" w:rsidRDefault="001F0903" w:rsidP="001F0903">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F0903" w:rsidRDefault="001F0903" w:rsidP="001F0903">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1F0903" w:rsidRDefault="001F0903" w:rsidP="001F0903">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F0903" w:rsidRDefault="001F0903" w:rsidP="001F0903">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1F0903" w:rsidRDefault="001F0903" w:rsidP="001F0903">
                    <w:pPr>
                      <w:rPr>
                        <w:rFonts w:eastAsia="Times New Roman"/>
                      </w:rPr>
                    </w:pPr>
                  </w:p>
                </w:txbxContent>
              </v:textbox>
            </v:shape>
            <w10:wrap anchorx="margin"/>
          </v:group>
        </w:pict>
      </w:r>
      <w:r>
        <w:rPr>
          <w:rFonts w:ascii="Times New Roman" w:hAnsi="Times New Roman" w:cs="Times New Roman"/>
          <w:sz w:val="24"/>
          <w:szCs w:val="24"/>
        </w:rPr>
        <w:t xml:space="preserve">                                                                                                          </w:t>
      </w:r>
    </w:p>
    <w:p w:rsidR="001F0903" w:rsidRPr="007701E3" w:rsidRDefault="001F0903" w:rsidP="001F0903">
      <w:pPr>
        <w:spacing w:after="0" w:line="240" w:lineRule="auto"/>
        <w:jc w:val="center"/>
        <w:rPr>
          <w:rFonts w:ascii="Times New Roman" w:eastAsia="Arial Unicode MS" w:hAnsi="Times New Roman" w:cs="Times New Roman"/>
          <w:b/>
          <w:color w:val="000000"/>
          <w:sz w:val="24"/>
          <w:szCs w:val="24"/>
        </w:rPr>
      </w:pPr>
    </w:p>
    <w:p w:rsidR="001F0903" w:rsidRDefault="001F0903" w:rsidP="001F0903">
      <w:pPr>
        <w:spacing w:after="0" w:line="240" w:lineRule="auto"/>
        <w:jc w:val="center"/>
        <w:rPr>
          <w:rFonts w:ascii="Times New Roman" w:eastAsia="Arial Unicode MS" w:hAnsi="Times New Roman" w:cs="Times New Roman"/>
          <w:b/>
          <w:color w:val="000000"/>
          <w:sz w:val="24"/>
          <w:szCs w:val="24"/>
        </w:rPr>
      </w:pPr>
    </w:p>
    <w:p w:rsidR="001F0903" w:rsidRPr="007701E3" w:rsidRDefault="001F0903" w:rsidP="001F0903">
      <w:pPr>
        <w:spacing w:after="0" w:line="240" w:lineRule="auto"/>
        <w:jc w:val="center"/>
        <w:rPr>
          <w:rFonts w:ascii="Times New Roman" w:eastAsia="Arial Unicode MS" w:hAnsi="Times New Roman" w:cs="Times New Roman"/>
          <w:b/>
          <w:color w:val="000000"/>
          <w:sz w:val="24"/>
          <w:szCs w:val="24"/>
        </w:rPr>
      </w:pPr>
    </w:p>
    <w:p w:rsidR="001F0903" w:rsidRPr="00005E59" w:rsidRDefault="001F0903" w:rsidP="001F0903">
      <w:pPr>
        <w:spacing w:after="0" w:line="240" w:lineRule="auto"/>
        <w:jc w:val="center"/>
        <w:rPr>
          <w:rFonts w:ascii="Times New Roman" w:eastAsia="Arial Unicode MS" w:hAnsi="Times New Roman" w:cs="Times New Roman"/>
          <w:b/>
          <w:color w:val="000000"/>
          <w:sz w:val="28"/>
          <w:szCs w:val="28"/>
        </w:rPr>
      </w:pPr>
      <w:r w:rsidRPr="00005E59">
        <w:rPr>
          <w:rFonts w:ascii="Times New Roman" w:eastAsia="Arial Unicode MS" w:hAnsi="Times New Roman" w:cs="Times New Roman"/>
          <w:b/>
          <w:color w:val="000000"/>
          <w:sz w:val="28"/>
          <w:szCs w:val="28"/>
        </w:rPr>
        <w:t>УКРАЇНА</w:t>
      </w:r>
    </w:p>
    <w:p w:rsidR="001F0903" w:rsidRPr="007701E3" w:rsidRDefault="001F0903" w:rsidP="001F0903">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1F0903" w:rsidRPr="007701E3" w:rsidRDefault="001F0903" w:rsidP="001F0903">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1F0903" w:rsidRPr="007701E3" w:rsidRDefault="001F0903" w:rsidP="001F0903">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1F0903" w:rsidRPr="007701E3" w:rsidRDefault="001F0903" w:rsidP="001F0903">
      <w:pPr>
        <w:spacing w:after="0" w:line="240" w:lineRule="auto"/>
        <w:jc w:val="center"/>
        <w:rPr>
          <w:rFonts w:ascii="Times New Roman" w:eastAsia="Arial Unicode MS" w:hAnsi="Times New Roman" w:cs="Times New Roman"/>
          <w:b/>
          <w:color w:val="000000"/>
          <w:sz w:val="24"/>
          <w:szCs w:val="24"/>
        </w:rPr>
      </w:pPr>
    </w:p>
    <w:p w:rsidR="001F0903" w:rsidRDefault="001F0903" w:rsidP="001F0903">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1F0903" w:rsidRPr="007701E3" w:rsidRDefault="001F0903" w:rsidP="001F0903">
      <w:pPr>
        <w:spacing w:after="0" w:line="240" w:lineRule="auto"/>
        <w:jc w:val="center"/>
        <w:rPr>
          <w:rFonts w:ascii="Times New Roman" w:eastAsia="Arial Unicode MS" w:hAnsi="Times New Roman" w:cs="Times New Roman"/>
          <w:b/>
          <w:color w:val="000000"/>
          <w:sz w:val="24"/>
          <w:szCs w:val="24"/>
        </w:rPr>
      </w:pPr>
    </w:p>
    <w:p w:rsidR="001F0903" w:rsidRPr="007701E3" w:rsidRDefault="001F0903" w:rsidP="001F090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1F0903" w:rsidRPr="007701E3" w:rsidRDefault="001F0903" w:rsidP="001F0903">
      <w:pPr>
        <w:spacing w:after="0" w:line="240" w:lineRule="auto"/>
        <w:rPr>
          <w:rFonts w:ascii="Times New Roman" w:eastAsia="Arial Unicode MS" w:hAnsi="Times New Roman" w:cs="Times New Roman"/>
          <w:color w:val="000000"/>
          <w:sz w:val="24"/>
          <w:szCs w:val="24"/>
        </w:rPr>
      </w:pPr>
    </w:p>
    <w:p w:rsidR="001F0903" w:rsidRDefault="001F0903" w:rsidP="001F0903">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20</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9</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№9</w:t>
      </w:r>
    </w:p>
    <w:p w:rsidR="001F0903" w:rsidRPr="005713C0" w:rsidRDefault="001F0903" w:rsidP="001F0903">
      <w:pPr>
        <w:spacing w:after="0" w:line="240" w:lineRule="auto"/>
        <w:rPr>
          <w:rFonts w:ascii="Times New Roman" w:eastAsia="Arial Unicode MS" w:hAnsi="Times New Roman" w:cs="Times New Roman"/>
          <w:color w:val="000000"/>
          <w:sz w:val="24"/>
          <w:szCs w:val="24"/>
        </w:rPr>
      </w:pPr>
    </w:p>
    <w:p w:rsidR="001F0903" w:rsidRDefault="001F0903" w:rsidP="001F0903">
      <w:pPr>
        <w:pStyle w:val="1"/>
        <w:spacing w:line="276" w:lineRule="auto"/>
        <w:jc w:val="both"/>
        <w:rPr>
          <w:sz w:val="24"/>
        </w:rPr>
      </w:pPr>
      <w:r w:rsidRPr="00C35A10">
        <w:rPr>
          <w:sz w:val="24"/>
        </w:rPr>
        <w:t xml:space="preserve">Про зміну складу засновників </w:t>
      </w:r>
    </w:p>
    <w:p w:rsidR="001F0903" w:rsidRDefault="001F0903" w:rsidP="001F0903">
      <w:pPr>
        <w:pStyle w:val="1"/>
        <w:spacing w:line="276" w:lineRule="auto"/>
        <w:jc w:val="both"/>
        <w:rPr>
          <w:sz w:val="24"/>
        </w:rPr>
      </w:pPr>
      <w:r>
        <w:rPr>
          <w:sz w:val="24"/>
        </w:rPr>
        <w:t>Полянського спеціалізованого</w:t>
      </w:r>
    </w:p>
    <w:p w:rsidR="001F0903" w:rsidRPr="00C35A10" w:rsidRDefault="001F0903" w:rsidP="001F0903">
      <w:pPr>
        <w:pStyle w:val="1"/>
        <w:spacing w:line="276" w:lineRule="auto"/>
        <w:jc w:val="both"/>
        <w:rPr>
          <w:sz w:val="24"/>
        </w:rPr>
      </w:pPr>
      <w:r>
        <w:rPr>
          <w:sz w:val="24"/>
        </w:rPr>
        <w:t>лісокомунального підприємства</w:t>
      </w:r>
    </w:p>
    <w:p w:rsidR="001F0903" w:rsidRDefault="001F0903" w:rsidP="001F0903">
      <w:pPr>
        <w:pStyle w:val="a5"/>
        <w:spacing w:line="276" w:lineRule="auto"/>
        <w:ind w:firstLineChars="285" w:firstLine="684"/>
        <w:jc w:val="both"/>
        <w:rPr>
          <w:rFonts w:ascii="Times New Roman" w:hAnsi="Times New Roman"/>
          <w:sz w:val="24"/>
          <w:szCs w:val="24"/>
        </w:rPr>
      </w:pPr>
    </w:p>
    <w:p w:rsidR="001F0903" w:rsidRDefault="001F0903" w:rsidP="001F0903">
      <w:pPr>
        <w:pStyle w:val="a5"/>
        <w:spacing w:line="276" w:lineRule="auto"/>
        <w:ind w:firstLineChars="285" w:firstLine="684"/>
        <w:jc w:val="both"/>
        <w:rPr>
          <w:rFonts w:ascii="Times New Roman" w:hAnsi="Times New Roman"/>
          <w:sz w:val="24"/>
          <w:szCs w:val="24"/>
        </w:rPr>
      </w:pPr>
      <w:r w:rsidRPr="00C35A10">
        <w:rPr>
          <w:rFonts w:ascii="Times New Roman" w:hAnsi="Times New Roman"/>
          <w:sz w:val="24"/>
          <w:szCs w:val="24"/>
        </w:rPr>
        <w:t xml:space="preserve">Відповідно до пункту 30 частини 1 статті 26, статті 60 Закону України «Про місцеве самоврядування в Україні»,  </w:t>
      </w:r>
      <w:r>
        <w:rPr>
          <w:rFonts w:ascii="Times New Roman" w:hAnsi="Times New Roman"/>
          <w:sz w:val="24"/>
          <w:szCs w:val="24"/>
        </w:rPr>
        <w:t>частини 3 статті 8 Закону України «Про добровільне об’єднання територіальних громад»</w:t>
      </w:r>
      <w:r w:rsidRPr="00C35A10">
        <w:rPr>
          <w:rFonts w:ascii="Times New Roman" w:hAnsi="Times New Roman"/>
          <w:sz w:val="24"/>
          <w:szCs w:val="24"/>
        </w:rPr>
        <w:t xml:space="preserve">, </w:t>
      </w:r>
      <w:r>
        <w:rPr>
          <w:rFonts w:ascii="Times New Roman" w:hAnsi="Times New Roman"/>
          <w:sz w:val="24"/>
          <w:szCs w:val="24"/>
        </w:rPr>
        <w:t xml:space="preserve"> рішення І сесії Крупецької сільської ради </w:t>
      </w:r>
      <w:r>
        <w:rPr>
          <w:rFonts w:ascii="Times New Roman" w:hAnsi="Times New Roman"/>
          <w:sz w:val="24"/>
          <w:szCs w:val="24"/>
          <w:lang w:val="en-US"/>
        </w:rPr>
        <w:t>V</w:t>
      </w:r>
      <w:r>
        <w:rPr>
          <w:rFonts w:ascii="Times New Roman" w:hAnsi="Times New Roman"/>
          <w:sz w:val="24"/>
          <w:szCs w:val="24"/>
        </w:rPr>
        <w:t xml:space="preserve">ІІ скликання від 29 грудня 2019 року «Про початок повноважень депутатів Крупецької сільської ради» та № 12 «Про початок реорганізації Полянської сільської ради, що увійшла до ОТГ Крупецької сільської ради» </w:t>
      </w:r>
      <w:r w:rsidRPr="00C35A10">
        <w:rPr>
          <w:rFonts w:ascii="Times New Roman" w:hAnsi="Times New Roman"/>
          <w:sz w:val="24"/>
          <w:szCs w:val="24"/>
        </w:rPr>
        <w:t>сільська рада</w:t>
      </w:r>
    </w:p>
    <w:p w:rsidR="001F0903" w:rsidRPr="00D63E99" w:rsidRDefault="001F0903" w:rsidP="001F0903">
      <w:pPr>
        <w:pStyle w:val="a5"/>
        <w:spacing w:line="276" w:lineRule="auto"/>
        <w:ind w:firstLineChars="285" w:firstLine="684"/>
        <w:jc w:val="both"/>
        <w:rPr>
          <w:rFonts w:ascii="Times New Roman" w:hAnsi="Times New Roman"/>
          <w:sz w:val="24"/>
          <w:szCs w:val="24"/>
        </w:rPr>
      </w:pPr>
      <w:r w:rsidRPr="00C35A10">
        <w:rPr>
          <w:rFonts w:ascii="Times New Roman" w:hAnsi="Times New Roman"/>
          <w:sz w:val="24"/>
          <w:szCs w:val="24"/>
        </w:rPr>
        <w:t xml:space="preserve"> </w:t>
      </w:r>
      <w:r>
        <w:rPr>
          <w:rFonts w:ascii="Times New Roman" w:hAnsi="Times New Roman"/>
          <w:sz w:val="24"/>
          <w:szCs w:val="24"/>
        </w:rPr>
        <w:t>ВИРІШИЛА</w:t>
      </w:r>
      <w:r w:rsidRPr="00C35A10">
        <w:rPr>
          <w:rFonts w:ascii="Times New Roman" w:hAnsi="Times New Roman"/>
          <w:sz w:val="24"/>
          <w:szCs w:val="24"/>
        </w:rPr>
        <w:t>:</w:t>
      </w:r>
    </w:p>
    <w:p w:rsidR="001F0903" w:rsidRPr="00D63E99" w:rsidRDefault="001F0903" w:rsidP="001F0903">
      <w:pPr>
        <w:pStyle w:val="1"/>
        <w:keepNext w:val="0"/>
        <w:spacing w:line="276" w:lineRule="auto"/>
        <w:ind w:left="360"/>
        <w:jc w:val="both"/>
        <w:rPr>
          <w:rFonts w:eastAsia="SimSun"/>
          <w:b w:val="0"/>
          <w:sz w:val="24"/>
          <w:lang w:eastAsia="zh-CN"/>
        </w:rPr>
      </w:pPr>
      <w:r>
        <w:rPr>
          <w:rFonts w:eastAsia="SimSun"/>
          <w:b w:val="0"/>
          <w:sz w:val="24"/>
          <w:lang w:eastAsia="zh-CN"/>
        </w:rPr>
        <w:t xml:space="preserve"> </w:t>
      </w:r>
      <w:r w:rsidRPr="00D63E99">
        <w:rPr>
          <w:rFonts w:eastAsia="SimSun"/>
          <w:b w:val="0"/>
          <w:sz w:val="24"/>
          <w:lang w:eastAsia="zh-CN"/>
        </w:rPr>
        <w:t>1.Змінити склад засновників Полянського спеціалізованого лісокомунального</w:t>
      </w:r>
    </w:p>
    <w:p w:rsidR="001F0903" w:rsidRPr="00D63E99" w:rsidRDefault="001F0903" w:rsidP="001F0903">
      <w:pPr>
        <w:pStyle w:val="1"/>
        <w:keepNext w:val="0"/>
        <w:spacing w:line="276" w:lineRule="auto"/>
        <w:jc w:val="both"/>
        <w:rPr>
          <w:rFonts w:eastAsia="SimSun"/>
          <w:b w:val="0"/>
          <w:sz w:val="24"/>
          <w:lang w:eastAsia="zh-CN"/>
        </w:rPr>
      </w:pPr>
      <w:r w:rsidRPr="00D63E99">
        <w:rPr>
          <w:rFonts w:eastAsia="SimSun"/>
          <w:b w:val="0"/>
          <w:sz w:val="24"/>
          <w:lang w:eastAsia="zh-CN"/>
        </w:rPr>
        <w:t xml:space="preserve"> підприємства (ЄДРПОУ 31819739), місцезнаходження: село Полянь, Славутський район, Хмельницька область з Полянської сільської ради (ЄДРПОУ</w:t>
      </w:r>
      <w:r w:rsidRPr="00D63E99">
        <w:rPr>
          <w:color w:val="747474"/>
          <w:sz w:val="24"/>
          <w:shd w:val="clear" w:color="auto" w:fill="FFFFFF"/>
        </w:rPr>
        <w:t xml:space="preserve"> </w:t>
      </w:r>
      <w:r w:rsidRPr="00D63E99">
        <w:rPr>
          <w:rFonts w:eastAsia="SimSun"/>
          <w:b w:val="0"/>
          <w:sz w:val="24"/>
          <w:lang w:eastAsia="zh-CN"/>
        </w:rPr>
        <w:t>04407402),  на Крупецьку сільську раду (ЄДРПОУ</w:t>
      </w:r>
      <w:r w:rsidRPr="00D63E99">
        <w:rPr>
          <w:color w:val="747474"/>
          <w:sz w:val="24"/>
          <w:shd w:val="clear" w:color="auto" w:fill="FFFFFF"/>
        </w:rPr>
        <w:t xml:space="preserve"> </w:t>
      </w:r>
      <w:r w:rsidRPr="00D63E99">
        <w:rPr>
          <w:rFonts w:eastAsia="SimSun"/>
          <w:b w:val="0"/>
          <w:sz w:val="24"/>
          <w:lang w:eastAsia="zh-CN"/>
        </w:rPr>
        <w:t>04405030).</w:t>
      </w:r>
    </w:p>
    <w:p w:rsidR="001F0903" w:rsidRDefault="001F0903" w:rsidP="001F0903">
      <w:pPr>
        <w:spacing w:after="0"/>
        <w:ind w:left="360"/>
        <w:jc w:val="both"/>
        <w:rPr>
          <w:rFonts w:ascii="Times New Roman" w:hAnsi="Times New Roman" w:cs="Times New Roman"/>
          <w:sz w:val="24"/>
          <w:szCs w:val="24"/>
        </w:rPr>
      </w:pPr>
      <w:r w:rsidRPr="00D63E99">
        <w:rPr>
          <w:rFonts w:ascii="Times New Roman" w:hAnsi="Times New Roman" w:cs="Times New Roman"/>
          <w:sz w:val="24"/>
          <w:szCs w:val="24"/>
        </w:rPr>
        <w:t>2.Внести зміни до статуту Полянського спеціалізованого лісокомунального підприємства</w:t>
      </w:r>
    </w:p>
    <w:p w:rsidR="001F0903" w:rsidRPr="00D63E99" w:rsidRDefault="001F0903" w:rsidP="001F0903">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63E99">
        <w:rPr>
          <w:rFonts w:ascii="Times New Roman" w:hAnsi="Times New Roman" w:cs="Times New Roman"/>
          <w:sz w:val="24"/>
          <w:szCs w:val="24"/>
        </w:rPr>
        <w:t>та затвердити його у новій редакції згідно з додатком.</w:t>
      </w:r>
    </w:p>
    <w:p w:rsidR="001F0903" w:rsidRPr="00D63E99" w:rsidRDefault="001F0903" w:rsidP="001F0903">
      <w:pPr>
        <w:spacing w:after="0"/>
        <w:ind w:left="360"/>
        <w:jc w:val="both"/>
        <w:rPr>
          <w:rFonts w:ascii="Times New Roman" w:hAnsi="Times New Roman" w:cs="Times New Roman"/>
          <w:sz w:val="24"/>
          <w:szCs w:val="24"/>
        </w:rPr>
      </w:pPr>
      <w:r w:rsidRPr="00D63E99">
        <w:rPr>
          <w:rFonts w:ascii="Times New Roman" w:hAnsi="Times New Roman" w:cs="Times New Roman"/>
          <w:sz w:val="24"/>
          <w:szCs w:val="24"/>
        </w:rPr>
        <w:t>3.Уповноважити директора Ліпського В.В. на:</w:t>
      </w:r>
    </w:p>
    <w:p w:rsidR="001F0903" w:rsidRPr="00D63E99" w:rsidRDefault="001F0903" w:rsidP="001F0903">
      <w:pPr>
        <w:pStyle w:val="a4"/>
        <w:spacing w:line="276" w:lineRule="auto"/>
        <w:ind w:left="0" w:firstLine="426"/>
        <w:jc w:val="both"/>
        <w:rPr>
          <w:sz w:val="24"/>
          <w:szCs w:val="24"/>
        </w:rPr>
      </w:pPr>
      <w:r w:rsidRPr="00D63E99">
        <w:rPr>
          <w:sz w:val="24"/>
          <w:szCs w:val="24"/>
        </w:rPr>
        <w:t>- підписання Статуту Полянського спеціалізованого лісокомунального підприємства;</w:t>
      </w:r>
    </w:p>
    <w:p w:rsidR="001F0903" w:rsidRPr="00D63E99" w:rsidRDefault="001F0903" w:rsidP="001F0903">
      <w:pPr>
        <w:pStyle w:val="a4"/>
        <w:spacing w:line="276" w:lineRule="auto"/>
        <w:ind w:left="0" w:firstLine="426"/>
        <w:jc w:val="both"/>
        <w:rPr>
          <w:sz w:val="24"/>
          <w:szCs w:val="24"/>
        </w:rPr>
      </w:pPr>
      <w:r w:rsidRPr="00D63E99">
        <w:rPr>
          <w:sz w:val="24"/>
          <w:szCs w:val="24"/>
        </w:rPr>
        <w:t>- здійснення дій щодо державної реєстрації змін до відомостей про юридичну особу, що містяться в Єдиному державному реєстрі юридичних осіб, фізичних осіб – підприємців та громадських формувань.</w:t>
      </w:r>
    </w:p>
    <w:p w:rsidR="001F0903" w:rsidRPr="00D63E99" w:rsidRDefault="001F0903" w:rsidP="001F0903">
      <w:pPr>
        <w:spacing w:after="0"/>
        <w:ind w:left="360"/>
        <w:jc w:val="both"/>
        <w:rPr>
          <w:rFonts w:ascii="Times New Roman" w:hAnsi="Times New Roman" w:cs="Times New Roman"/>
          <w:sz w:val="24"/>
          <w:szCs w:val="24"/>
        </w:rPr>
      </w:pPr>
      <w:r w:rsidRPr="00D63E99">
        <w:rPr>
          <w:rFonts w:ascii="Times New Roman" w:hAnsi="Times New Roman" w:cs="Times New Roman"/>
          <w:sz w:val="24"/>
          <w:szCs w:val="24"/>
        </w:rPr>
        <w:t>4.Контроль за виконанням цього рішення покласти на постійну комісію з питань</w:t>
      </w:r>
    </w:p>
    <w:p w:rsidR="001F0903" w:rsidRPr="00D63E99" w:rsidRDefault="001F0903" w:rsidP="001F0903">
      <w:pPr>
        <w:spacing w:after="0"/>
        <w:jc w:val="both"/>
        <w:rPr>
          <w:rFonts w:ascii="Times New Roman" w:hAnsi="Times New Roman" w:cs="Times New Roman"/>
          <w:sz w:val="24"/>
          <w:szCs w:val="24"/>
        </w:rPr>
      </w:pPr>
      <w:r w:rsidRPr="00D63E99">
        <w:rPr>
          <w:rFonts w:ascii="Times New Roman" w:hAnsi="Times New Roman" w:cs="Times New Roman"/>
          <w:sz w:val="24"/>
          <w:szCs w:val="24"/>
        </w:rPr>
        <w:t xml:space="preserve"> комунальної власності, житлово-комунального господарства, енергозбереження та транспорту та інфраструктури (Немец В.М.).</w:t>
      </w:r>
    </w:p>
    <w:p w:rsidR="001F0903" w:rsidRPr="00D63E99" w:rsidRDefault="001F0903" w:rsidP="001F0903">
      <w:pPr>
        <w:pStyle w:val="HTML"/>
        <w:spacing w:line="276" w:lineRule="auto"/>
        <w:ind w:firstLine="426"/>
        <w:jc w:val="both"/>
        <w:rPr>
          <w:rFonts w:ascii="Times New Roman" w:hAnsi="Times New Roman"/>
          <w:lang w:val="uk-UA"/>
        </w:rPr>
      </w:pPr>
    </w:p>
    <w:p w:rsidR="001F0903" w:rsidRPr="00D63E99" w:rsidRDefault="001F0903" w:rsidP="001F0903">
      <w:pPr>
        <w:pStyle w:val="HTML"/>
        <w:spacing w:line="276" w:lineRule="auto"/>
        <w:rPr>
          <w:rFonts w:ascii="Times New Roman" w:hAnsi="Times New Roman"/>
          <w:lang w:val="uk-UA"/>
        </w:rPr>
      </w:pPr>
    </w:p>
    <w:p w:rsidR="001F0903" w:rsidRPr="00D63E99" w:rsidRDefault="001F0903" w:rsidP="001F0903">
      <w:pPr>
        <w:pStyle w:val="HTML"/>
        <w:spacing w:line="276" w:lineRule="auto"/>
        <w:rPr>
          <w:rFonts w:ascii="Times New Roman" w:hAnsi="Times New Roman"/>
          <w:lang w:val="uk-UA"/>
        </w:rPr>
      </w:pPr>
    </w:p>
    <w:p w:rsidR="001F0903" w:rsidRPr="00D63E99" w:rsidRDefault="001F0903" w:rsidP="001F0903">
      <w:pPr>
        <w:pStyle w:val="HTML"/>
        <w:spacing w:line="276" w:lineRule="auto"/>
        <w:rPr>
          <w:rFonts w:ascii="Times New Roman" w:hAnsi="Times New Roman"/>
          <w:lang w:val="uk-UA"/>
        </w:rPr>
      </w:pPr>
      <w:r w:rsidRPr="00D63E99">
        <w:rPr>
          <w:rFonts w:ascii="Times New Roman" w:hAnsi="Times New Roman"/>
          <w:lang w:val="uk-UA"/>
        </w:rPr>
        <w:t>Сіл</w:t>
      </w:r>
      <w:r>
        <w:rPr>
          <w:rFonts w:ascii="Times New Roman" w:hAnsi="Times New Roman"/>
          <w:lang w:val="uk-UA"/>
        </w:rPr>
        <w:t xml:space="preserve">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 xml:space="preserve">В.А.Михалюк </w:t>
      </w:r>
    </w:p>
    <w:p w:rsidR="001F0903" w:rsidRDefault="001F0903" w:rsidP="001F0903">
      <w:pPr>
        <w:pStyle w:val="HTML"/>
        <w:spacing w:line="276" w:lineRule="auto"/>
        <w:ind w:leftChars="2698" w:left="5936" w:firstLine="2"/>
        <w:rPr>
          <w:rFonts w:ascii="Times New Roman" w:hAnsi="Times New Roman"/>
          <w:sz w:val="28"/>
          <w:szCs w:val="28"/>
          <w:lang w:val="uk-UA"/>
        </w:rPr>
      </w:pPr>
    </w:p>
    <w:p w:rsidR="001F0903" w:rsidRDefault="001F0903" w:rsidP="001F0903">
      <w:pPr>
        <w:spacing w:after="0" w:line="240" w:lineRule="auto"/>
      </w:pPr>
    </w:p>
    <w:p w:rsidR="001F0903" w:rsidRDefault="001F0903" w:rsidP="001F0903">
      <w:pPr>
        <w:spacing w:after="0" w:line="240" w:lineRule="auto"/>
      </w:pPr>
    </w:p>
    <w:p w:rsidR="001F0903" w:rsidRPr="00346895" w:rsidRDefault="001F0903" w:rsidP="001F0903">
      <w:pPr>
        <w:autoSpaceDE w:val="0"/>
        <w:autoSpaceDN w:val="0"/>
        <w:adjustRightInd w:val="0"/>
        <w:spacing w:after="0" w:line="240" w:lineRule="auto"/>
        <w:ind w:left="5280"/>
        <w:rPr>
          <w:rFonts w:ascii="Times New Roman" w:hAnsi="Times New Roman"/>
          <w:bCs/>
          <w:color w:val="0D0D0D"/>
          <w:sz w:val="24"/>
          <w:szCs w:val="24"/>
        </w:rPr>
      </w:pPr>
      <w:r w:rsidRPr="00346895">
        <w:rPr>
          <w:rFonts w:ascii="Times New Roman" w:hAnsi="Times New Roman"/>
          <w:bCs/>
          <w:color w:val="0D0D0D"/>
          <w:sz w:val="24"/>
          <w:szCs w:val="24"/>
        </w:rPr>
        <w:t>ЗАТВЕРДЖЕНО</w:t>
      </w:r>
    </w:p>
    <w:p w:rsidR="001F0903" w:rsidRPr="00346895" w:rsidRDefault="001F0903" w:rsidP="001F0903">
      <w:pPr>
        <w:autoSpaceDE w:val="0"/>
        <w:autoSpaceDN w:val="0"/>
        <w:adjustRightInd w:val="0"/>
        <w:spacing w:after="0" w:line="240" w:lineRule="auto"/>
        <w:ind w:left="5280"/>
        <w:rPr>
          <w:rFonts w:ascii="Times New Roman" w:hAnsi="Times New Roman"/>
          <w:bCs/>
          <w:color w:val="0D0D0D"/>
          <w:sz w:val="24"/>
          <w:szCs w:val="24"/>
        </w:rPr>
      </w:pPr>
      <w:r w:rsidRPr="00346895">
        <w:rPr>
          <w:rFonts w:ascii="Times New Roman" w:hAnsi="Times New Roman"/>
          <w:bCs/>
          <w:color w:val="0D0D0D"/>
          <w:sz w:val="24"/>
          <w:szCs w:val="24"/>
        </w:rPr>
        <w:t>рішенням ХХ</w:t>
      </w:r>
      <w:r w:rsidRPr="00346895">
        <w:rPr>
          <w:rFonts w:ascii="Times New Roman" w:hAnsi="Times New Roman"/>
          <w:bCs/>
          <w:color w:val="0D0D0D"/>
          <w:sz w:val="24"/>
          <w:szCs w:val="24"/>
          <w:lang w:val="en-US"/>
        </w:rPr>
        <w:t>V</w:t>
      </w:r>
      <w:r w:rsidRPr="00346895">
        <w:rPr>
          <w:rFonts w:ascii="Times New Roman" w:hAnsi="Times New Roman"/>
          <w:bCs/>
          <w:color w:val="0D0D0D"/>
          <w:sz w:val="24"/>
          <w:szCs w:val="24"/>
        </w:rPr>
        <w:t xml:space="preserve">І сесії </w:t>
      </w:r>
    </w:p>
    <w:p w:rsidR="001F0903" w:rsidRPr="00346895" w:rsidRDefault="001F0903" w:rsidP="001F0903">
      <w:pPr>
        <w:autoSpaceDE w:val="0"/>
        <w:autoSpaceDN w:val="0"/>
        <w:adjustRightInd w:val="0"/>
        <w:spacing w:after="0" w:line="240" w:lineRule="auto"/>
        <w:ind w:left="5280"/>
        <w:rPr>
          <w:rFonts w:ascii="Times New Roman" w:hAnsi="Times New Roman"/>
          <w:bCs/>
          <w:color w:val="0D0D0D"/>
          <w:sz w:val="24"/>
          <w:szCs w:val="24"/>
        </w:rPr>
      </w:pPr>
      <w:r w:rsidRPr="00346895">
        <w:rPr>
          <w:rFonts w:ascii="Times New Roman" w:hAnsi="Times New Roman"/>
          <w:bCs/>
          <w:color w:val="0D0D0D"/>
          <w:sz w:val="24"/>
          <w:szCs w:val="24"/>
        </w:rPr>
        <w:t xml:space="preserve">Крупецької сільської  ради </w:t>
      </w:r>
      <w:r w:rsidRPr="00346895">
        <w:rPr>
          <w:rFonts w:ascii="Times New Roman" w:hAnsi="Times New Roman"/>
          <w:sz w:val="24"/>
          <w:szCs w:val="24"/>
        </w:rPr>
        <w:t>VІІ скликання</w:t>
      </w:r>
    </w:p>
    <w:p w:rsidR="001F0903" w:rsidRPr="00346895" w:rsidRDefault="001F0903" w:rsidP="001F0903">
      <w:pPr>
        <w:spacing w:after="0" w:line="240" w:lineRule="auto"/>
        <w:ind w:left="5245"/>
        <w:rPr>
          <w:rFonts w:ascii="Times New Roman" w:hAnsi="Times New Roman"/>
          <w:sz w:val="24"/>
          <w:szCs w:val="24"/>
        </w:rPr>
      </w:pPr>
      <w:r>
        <w:rPr>
          <w:rFonts w:ascii="Times New Roman" w:hAnsi="Times New Roman"/>
          <w:bCs/>
          <w:color w:val="0D0D0D"/>
          <w:sz w:val="24"/>
          <w:szCs w:val="24"/>
        </w:rPr>
        <w:t xml:space="preserve"> від 20.09</w:t>
      </w:r>
      <w:r w:rsidRPr="00346895">
        <w:rPr>
          <w:rFonts w:ascii="Times New Roman" w:hAnsi="Times New Roman"/>
          <w:bCs/>
          <w:color w:val="0D0D0D"/>
          <w:sz w:val="24"/>
          <w:szCs w:val="24"/>
        </w:rPr>
        <w:t>.2019</w:t>
      </w:r>
      <w:r>
        <w:rPr>
          <w:rFonts w:ascii="Times New Roman" w:hAnsi="Times New Roman"/>
          <w:bCs/>
          <w:color w:val="0D0D0D"/>
          <w:sz w:val="24"/>
          <w:szCs w:val="24"/>
        </w:rPr>
        <w:t xml:space="preserve"> р.</w:t>
      </w:r>
      <w:r w:rsidRPr="00346895">
        <w:rPr>
          <w:rFonts w:ascii="Times New Roman" w:hAnsi="Times New Roman"/>
          <w:bCs/>
          <w:color w:val="0D0D0D"/>
          <w:sz w:val="24"/>
          <w:szCs w:val="24"/>
        </w:rPr>
        <w:t xml:space="preserve"> №</w:t>
      </w:r>
      <w:r>
        <w:rPr>
          <w:rFonts w:ascii="Times New Roman" w:hAnsi="Times New Roman"/>
          <w:bCs/>
          <w:color w:val="0D0D0D"/>
          <w:sz w:val="24"/>
          <w:szCs w:val="24"/>
        </w:rPr>
        <w:t>9</w:t>
      </w:r>
    </w:p>
    <w:p w:rsidR="001F0903" w:rsidRPr="008F4C17" w:rsidRDefault="001F0903" w:rsidP="001F0903">
      <w:pPr>
        <w:spacing w:after="0" w:line="240" w:lineRule="auto"/>
        <w:rPr>
          <w:rFonts w:ascii="Times New Roman" w:hAnsi="Times New Roman"/>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Default="001F0903" w:rsidP="001F0903">
      <w:pPr>
        <w:shd w:val="clear" w:color="auto" w:fill="FFFFFF"/>
        <w:spacing w:after="0" w:line="240" w:lineRule="auto"/>
        <w:jc w:val="both"/>
        <w:rPr>
          <w:rFonts w:ascii="Times New Roman" w:hAnsi="Times New Roman"/>
          <w:b/>
          <w:color w:val="000000"/>
          <w:sz w:val="24"/>
          <w:szCs w:val="24"/>
        </w:rPr>
      </w:pPr>
    </w:p>
    <w:p w:rsidR="001F0903" w:rsidRDefault="001F0903" w:rsidP="001F0903">
      <w:pPr>
        <w:shd w:val="clear" w:color="auto" w:fill="FFFFFF"/>
        <w:spacing w:after="0" w:line="240" w:lineRule="auto"/>
        <w:jc w:val="both"/>
        <w:rPr>
          <w:rFonts w:ascii="Times New Roman" w:hAnsi="Times New Roman"/>
          <w:b/>
          <w:color w:val="000000"/>
          <w:sz w:val="24"/>
          <w:szCs w:val="24"/>
        </w:rPr>
      </w:pPr>
    </w:p>
    <w:p w:rsidR="001F0903" w:rsidRDefault="001F0903" w:rsidP="001F0903">
      <w:pPr>
        <w:shd w:val="clear" w:color="auto" w:fill="FFFFFF"/>
        <w:spacing w:after="0" w:line="240" w:lineRule="auto"/>
        <w:jc w:val="both"/>
        <w:rPr>
          <w:rFonts w:ascii="Times New Roman" w:hAnsi="Times New Roman"/>
          <w:b/>
          <w:color w:val="000000"/>
          <w:sz w:val="24"/>
          <w:szCs w:val="24"/>
        </w:rPr>
      </w:pPr>
    </w:p>
    <w:p w:rsidR="001F0903"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346895" w:rsidRDefault="001F0903" w:rsidP="001F0903">
      <w:pPr>
        <w:shd w:val="clear" w:color="auto" w:fill="FFFFFF"/>
        <w:spacing w:after="0" w:line="240" w:lineRule="auto"/>
        <w:jc w:val="both"/>
        <w:rPr>
          <w:rFonts w:ascii="Times New Roman" w:hAnsi="Times New Roman"/>
          <w:b/>
          <w:color w:val="000000"/>
          <w:sz w:val="32"/>
          <w:szCs w:val="32"/>
        </w:rPr>
      </w:pPr>
    </w:p>
    <w:p w:rsidR="001F0903" w:rsidRPr="00346895" w:rsidRDefault="001F0903" w:rsidP="001F0903">
      <w:pPr>
        <w:shd w:val="clear" w:color="auto" w:fill="FFFFFF"/>
        <w:spacing w:after="0" w:line="240" w:lineRule="auto"/>
        <w:jc w:val="center"/>
        <w:rPr>
          <w:rFonts w:ascii="Times New Roman" w:hAnsi="Times New Roman"/>
          <w:b/>
          <w:color w:val="000000"/>
          <w:sz w:val="36"/>
          <w:szCs w:val="36"/>
        </w:rPr>
      </w:pPr>
      <w:r w:rsidRPr="00346895">
        <w:rPr>
          <w:rFonts w:ascii="Times New Roman" w:hAnsi="Times New Roman"/>
          <w:b/>
          <w:color w:val="000000"/>
          <w:sz w:val="36"/>
          <w:szCs w:val="36"/>
        </w:rPr>
        <w:t>СТАТУТ</w:t>
      </w:r>
    </w:p>
    <w:p w:rsidR="001F0903" w:rsidRPr="00346895" w:rsidRDefault="001F0903" w:rsidP="001F0903">
      <w:pPr>
        <w:shd w:val="clear" w:color="auto" w:fill="FFFFFF"/>
        <w:spacing w:after="0" w:line="240" w:lineRule="auto"/>
        <w:jc w:val="center"/>
        <w:rPr>
          <w:rFonts w:ascii="Times New Roman" w:hAnsi="Times New Roman"/>
          <w:b/>
          <w:color w:val="000000"/>
          <w:sz w:val="36"/>
          <w:szCs w:val="36"/>
        </w:rPr>
      </w:pPr>
      <w:r w:rsidRPr="00346895">
        <w:rPr>
          <w:rFonts w:ascii="Times New Roman" w:hAnsi="Times New Roman"/>
          <w:b/>
          <w:color w:val="000000"/>
          <w:sz w:val="36"/>
          <w:szCs w:val="36"/>
        </w:rPr>
        <w:t>ПОЛЯНСЬКОГО СПЕЦІАЛІЗОВАНОГО ЛІСОКОМУНАЛЬНОГО</w:t>
      </w:r>
    </w:p>
    <w:p w:rsidR="001F0903" w:rsidRDefault="001F0903" w:rsidP="001F0903">
      <w:pPr>
        <w:shd w:val="clear" w:color="auto" w:fill="FFFFFF"/>
        <w:spacing w:after="0" w:line="240" w:lineRule="auto"/>
        <w:jc w:val="center"/>
        <w:rPr>
          <w:rFonts w:ascii="Times New Roman" w:hAnsi="Times New Roman"/>
          <w:b/>
          <w:color w:val="000000"/>
          <w:sz w:val="36"/>
          <w:szCs w:val="36"/>
        </w:rPr>
      </w:pPr>
      <w:r w:rsidRPr="00346895">
        <w:rPr>
          <w:rFonts w:ascii="Times New Roman" w:hAnsi="Times New Roman"/>
          <w:b/>
          <w:color w:val="000000"/>
          <w:sz w:val="36"/>
          <w:szCs w:val="36"/>
        </w:rPr>
        <w:t xml:space="preserve"> ПІДПРИЄМСТВА</w:t>
      </w:r>
    </w:p>
    <w:p w:rsidR="001F0903" w:rsidRDefault="001F0903" w:rsidP="001F0903">
      <w:pPr>
        <w:shd w:val="clear" w:color="auto" w:fill="FFFFFF"/>
        <w:spacing w:after="0" w:line="240" w:lineRule="auto"/>
        <w:jc w:val="center"/>
        <w:rPr>
          <w:rFonts w:ascii="Times New Roman" w:hAnsi="Times New Roman"/>
          <w:b/>
          <w:color w:val="000000"/>
          <w:sz w:val="28"/>
          <w:szCs w:val="28"/>
        </w:rPr>
      </w:pPr>
    </w:p>
    <w:p w:rsidR="001F0903" w:rsidRPr="00346895" w:rsidRDefault="001F0903" w:rsidP="001F0903">
      <w:pPr>
        <w:shd w:val="clear" w:color="auto" w:fill="FFFFFF"/>
        <w:spacing w:after="0" w:line="240" w:lineRule="auto"/>
        <w:jc w:val="center"/>
        <w:rPr>
          <w:rFonts w:ascii="Times New Roman" w:hAnsi="Times New Roman"/>
          <w:b/>
          <w:color w:val="000000"/>
          <w:sz w:val="28"/>
          <w:szCs w:val="28"/>
        </w:rPr>
      </w:pPr>
      <w:r>
        <w:rPr>
          <w:rFonts w:ascii="Times New Roman" w:hAnsi="Times New Roman"/>
          <w:b/>
          <w:color w:val="000000"/>
          <w:sz w:val="28"/>
          <w:szCs w:val="28"/>
        </w:rPr>
        <w:t>(нова редакція)</w:t>
      </w: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Default="001F0903" w:rsidP="001F0903">
      <w:pPr>
        <w:shd w:val="clear" w:color="auto" w:fill="FFFFFF"/>
        <w:spacing w:after="0" w:line="240" w:lineRule="auto"/>
        <w:jc w:val="center"/>
        <w:rPr>
          <w:rFonts w:ascii="Times New Roman" w:hAnsi="Times New Roman"/>
          <w:b/>
          <w:color w:val="000000"/>
          <w:sz w:val="24"/>
          <w:szCs w:val="24"/>
        </w:rPr>
      </w:pPr>
    </w:p>
    <w:p w:rsidR="001F0903" w:rsidRDefault="001F0903" w:rsidP="001F0903">
      <w:pPr>
        <w:shd w:val="clear" w:color="auto" w:fill="FFFFFF"/>
        <w:spacing w:after="0" w:line="240" w:lineRule="auto"/>
        <w:jc w:val="center"/>
        <w:rPr>
          <w:rFonts w:ascii="Times New Roman" w:hAnsi="Times New Roman"/>
          <w:b/>
          <w:color w:val="000000"/>
          <w:sz w:val="24"/>
          <w:szCs w:val="24"/>
        </w:rPr>
      </w:pPr>
    </w:p>
    <w:p w:rsidR="001F0903" w:rsidRDefault="001F0903" w:rsidP="001F0903">
      <w:pPr>
        <w:shd w:val="clear" w:color="auto" w:fill="FFFFFF"/>
        <w:spacing w:after="0" w:line="240" w:lineRule="auto"/>
        <w:jc w:val="center"/>
        <w:rPr>
          <w:rFonts w:ascii="Times New Roman" w:hAnsi="Times New Roman"/>
          <w:b/>
          <w:color w:val="000000"/>
          <w:sz w:val="24"/>
          <w:szCs w:val="24"/>
        </w:rPr>
      </w:pPr>
    </w:p>
    <w:p w:rsidR="001F0903" w:rsidRPr="008F4C17" w:rsidRDefault="001F0903" w:rsidP="001F0903">
      <w:pPr>
        <w:shd w:val="clear" w:color="auto" w:fill="FFFFFF"/>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с</w:t>
      </w:r>
      <w:r w:rsidRPr="008F4C17">
        <w:rPr>
          <w:rFonts w:ascii="Times New Roman" w:hAnsi="Times New Roman"/>
          <w:b/>
          <w:color w:val="000000"/>
          <w:sz w:val="24"/>
          <w:szCs w:val="24"/>
        </w:rPr>
        <w:t>.</w:t>
      </w:r>
      <w:r>
        <w:rPr>
          <w:rFonts w:ascii="Times New Roman" w:hAnsi="Times New Roman"/>
          <w:b/>
          <w:color w:val="000000"/>
          <w:sz w:val="24"/>
          <w:szCs w:val="24"/>
        </w:rPr>
        <w:t xml:space="preserve"> Крупець</w:t>
      </w:r>
    </w:p>
    <w:p w:rsidR="001F0903" w:rsidRDefault="001F0903" w:rsidP="001F0903">
      <w:pPr>
        <w:shd w:val="clear" w:color="auto" w:fill="FFFFFF"/>
        <w:spacing w:after="0" w:line="240" w:lineRule="auto"/>
        <w:jc w:val="center"/>
        <w:rPr>
          <w:rFonts w:ascii="Times New Roman" w:hAnsi="Times New Roman"/>
          <w:b/>
          <w:color w:val="000000"/>
          <w:sz w:val="24"/>
          <w:szCs w:val="24"/>
        </w:rPr>
      </w:pPr>
      <w:r w:rsidRPr="008F4C17">
        <w:rPr>
          <w:rFonts w:ascii="Times New Roman" w:hAnsi="Times New Roman"/>
          <w:b/>
          <w:color w:val="000000"/>
          <w:sz w:val="24"/>
          <w:szCs w:val="24"/>
        </w:rPr>
        <w:lastRenderedPageBreak/>
        <w:t>201</w:t>
      </w:r>
      <w:r>
        <w:rPr>
          <w:rFonts w:ascii="Times New Roman" w:hAnsi="Times New Roman"/>
          <w:b/>
          <w:color w:val="000000"/>
          <w:sz w:val="24"/>
          <w:szCs w:val="24"/>
        </w:rPr>
        <w:t>9</w:t>
      </w:r>
    </w:p>
    <w:p w:rsidR="001F0903" w:rsidRDefault="001F0903" w:rsidP="001F0903">
      <w:pPr>
        <w:shd w:val="clear" w:color="auto" w:fill="FFFFFF"/>
        <w:spacing w:after="0" w:line="240" w:lineRule="auto"/>
        <w:jc w:val="center"/>
        <w:rPr>
          <w:rFonts w:ascii="Times New Roman" w:hAnsi="Times New Roman"/>
          <w:b/>
          <w:color w:val="000000"/>
          <w:sz w:val="24"/>
          <w:szCs w:val="24"/>
        </w:rPr>
      </w:pPr>
    </w:p>
    <w:p w:rsidR="001F0903" w:rsidRDefault="001F0903" w:rsidP="001F0903">
      <w:pPr>
        <w:shd w:val="clear" w:color="auto" w:fill="FFFFFF"/>
        <w:spacing w:after="0" w:line="240" w:lineRule="auto"/>
        <w:jc w:val="center"/>
        <w:rPr>
          <w:rFonts w:ascii="Times New Roman" w:hAnsi="Times New Roman"/>
          <w:b/>
          <w:color w:val="000000"/>
          <w:sz w:val="24"/>
          <w:szCs w:val="24"/>
        </w:rPr>
      </w:pPr>
    </w:p>
    <w:p w:rsidR="001F0903" w:rsidRPr="00D63E99" w:rsidRDefault="001F0903" w:rsidP="001F0903">
      <w:pPr>
        <w:shd w:val="clear" w:color="auto" w:fill="FFFFFF"/>
        <w:spacing w:after="0" w:line="240" w:lineRule="auto"/>
        <w:jc w:val="center"/>
        <w:rPr>
          <w:rFonts w:ascii="Times New Roman" w:hAnsi="Times New Roman"/>
          <w:b/>
          <w:color w:val="000000"/>
          <w:sz w:val="24"/>
          <w:szCs w:val="24"/>
        </w:rPr>
      </w:pPr>
    </w:p>
    <w:p w:rsidR="001F0903" w:rsidRPr="008F4C17" w:rsidRDefault="001F0903" w:rsidP="001F0903">
      <w:pPr>
        <w:shd w:val="clear" w:color="auto" w:fill="FFFFFF"/>
        <w:spacing w:after="0" w:line="240" w:lineRule="auto"/>
        <w:jc w:val="both"/>
        <w:rPr>
          <w:rFonts w:ascii="Times New Roman" w:hAnsi="Times New Roman"/>
          <w:b/>
          <w:color w:val="000000"/>
          <w:sz w:val="24"/>
          <w:szCs w:val="24"/>
        </w:rPr>
      </w:pPr>
    </w:p>
    <w:p w:rsidR="001F0903" w:rsidRPr="008F4C17" w:rsidRDefault="001F0903" w:rsidP="001F0903">
      <w:pPr>
        <w:shd w:val="clear" w:color="auto" w:fill="FFFFFF"/>
        <w:spacing w:after="0" w:line="240" w:lineRule="auto"/>
        <w:jc w:val="center"/>
        <w:rPr>
          <w:rFonts w:ascii="Times New Roman" w:hAnsi="Times New Roman"/>
          <w:color w:val="000000"/>
          <w:sz w:val="24"/>
          <w:szCs w:val="24"/>
        </w:rPr>
      </w:pPr>
      <w:r w:rsidRPr="008F4C17">
        <w:rPr>
          <w:rFonts w:ascii="Times New Roman" w:hAnsi="Times New Roman"/>
          <w:b/>
          <w:bCs/>
          <w:color w:val="000000"/>
          <w:sz w:val="24"/>
          <w:szCs w:val="24"/>
        </w:rPr>
        <w:t>1. Загальні положення</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color w:val="000000"/>
          <w:sz w:val="24"/>
          <w:szCs w:val="24"/>
        </w:rPr>
        <w:t xml:space="preserve">1.1. </w:t>
      </w:r>
      <w:r>
        <w:rPr>
          <w:rFonts w:ascii="Times New Roman" w:hAnsi="Times New Roman"/>
          <w:color w:val="000000"/>
          <w:sz w:val="24"/>
          <w:szCs w:val="24"/>
        </w:rPr>
        <w:t>Полянське спеціалізоване лісокомунальне підприємство</w:t>
      </w:r>
      <w:r w:rsidRPr="008F4C17">
        <w:rPr>
          <w:rFonts w:ascii="Times New Roman" w:hAnsi="Times New Roman"/>
          <w:color w:val="000000"/>
          <w:sz w:val="24"/>
          <w:szCs w:val="24"/>
        </w:rPr>
        <w:t xml:space="preserve"> (далі - підприємство) </w:t>
      </w:r>
      <w:r w:rsidRPr="008F4C17">
        <w:rPr>
          <w:rFonts w:ascii="Times New Roman" w:hAnsi="Times New Roman"/>
          <w:sz w:val="24"/>
          <w:szCs w:val="24"/>
        </w:rPr>
        <w:t>є суб’єктом господарювання, утвореним у формі комунального унітарного підприємства.</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1.2. Засновником (власником) підприємства є </w:t>
      </w:r>
      <w:r>
        <w:rPr>
          <w:rFonts w:ascii="Times New Roman" w:hAnsi="Times New Roman"/>
          <w:sz w:val="24"/>
          <w:szCs w:val="24"/>
        </w:rPr>
        <w:t>Крупецька сільська рада (код ЄДРПОУ 04405030, місце знаходження: вул. Б. Хмельницького, 106, с. Крупець, Славутський район, Хмельницька область, 30068)</w:t>
      </w:r>
      <w:r w:rsidRPr="008F4C17">
        <w:rPr>
          <w:rFonts w:ascii="Times New Roman" w:hAnsi="Times New Roman"/>
          <w:sz w:val="24"/>
          <w:szCs w:val="24"/>
        </w:rPr>
        <w:t xml:space="preserve"> (далі – засновник). </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1.3. </w:t>
      </w:r>
      <w:r>
        <w:rPr>
          <w:rFonts w:ascii="Times New Roman" w:hAnsi="Times New Roman"/>
          <w:sz w:val="24"/>
          <w:szCs w:val="24"/>
        </w:rPr>
        <w:t>Крупецька сільська рада</w:t>
      </w:r>
      <w:r w:rsidRPr="008F4C17">
        <w:rPr>
          <w:rFonts w:ascii="Times New Roman" w:hAnsi="Times New Roman"/>
          <w:sz w:val="24"/>
          <w:szCs w:val="24"/>
        </w:rPr>
        <w:t xml:space="preserve"> є уповноваженим органом управління (далі – уповноважений орган управління), який виконує функції органу управління господарською діяльністю в межах та обсягах, визначених Законом України “Про місцеве самоврядування в Україні”.</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color w:val="000000"/>
          <w:sz w:val="24"/>
          <w:szCs w:val="24"/>
        </w:rPr>
        <w:t xml:space="preserve">1.4. </w:t>
      </w:r>
      <w:r w:rsidRPr="008F4C17">
        <w:rPr>
          <w:rFonts w:ascii="Times New Roman" w:hAnsi="Times New Roman"/>
          <w:sz w:val="24"/>
          <w:szCs w:val="24"/>
        </w:rPr>
        <w:t xml:space="preserve">Повне найменування підприємства: </w:t>
      </w:r>
      <w:r>
        <w:rPr>
          <w:rFonts w:ascii="Times New Roman" w:hAnsi="Times New Roman"/>
          <w:sz w:val="24"/>
          <w:szCs w:val="24"/>
        </w:rPr>
        <w:t>Полянське спеціалізоване лісокомунальне підприємство</w:t>
      </w:r>
      <w:r w:rsidRPr="008F4C17">
        <w:rPr>
          <w:rFonts w:ascii="Times New Roman" w:hAnsi="Times New Roman"/>
          <w:sz w:val="24"/>
          <w:szCs w:val="24"/>
        </w:rPr>
        <w:t>.</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Скорочене найменування підприємства: </w:t>
      </w:r>
      <w:r>
        <w:rPr>
          <w:rFonts w:ascii="Times New Roman" w:hAnsi="Times New Roman"/>
          <w:sz w:val="24"/>
          <w:szCs w:val="24"/>
        </w:rPr>
        <w:t>Полянське СЛКП</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1.5. Місцезнаходження підприємства: Україна, 30</w:t>
      </w:r>
      <w:r>
        <w:rPr>
          <w:rFonts w:ascii="Times New Roman" w:hAnsi="Times New Roman"/>
          <w:sz w:val="24"/>
          <w:szCs w:val="24"/>
        </w:rPr>
        <w:t>065</w:t>
      </w:r>
      <w:r w:rsidRPr="008F4C17">
        <w:rPr>
          <w:rFonts w:ascii="Times New Roman" w:hAnsi="Times New Roman"/>
          <w:sz w:val="24"/>
          <w:szCs w:val="24"/>
        </w:rPr>
        <w:t xml:space="preserve">, Хмельницька область, </w:t>
      </w:r>
      <w:r>
        <w:rPr>
          <w:rFonts w:ascii="Times New Roman" w:hAnsi="Times New Roman"/>
          <w:sz w:val="24"/>
          <w:szCs w:val="24"/>
        </w:rPr>
        <w:t>Славутський район, с. Полянь</w:t>
      </w:r>
      <w:r w:rsidRPr="008F4C17">
        <w:rPr>
          <w:rFonts w:ascii="Times New Roman" w:hAnsi="Times New Roman"/>
          <w:sz w:val="24"/>
          <w:szCs w:val="24"/>
        </w:rPr>
        <w:t>.</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pacing w:val="-4"/>
          <w:sz w:val="24"/>
          <w:szCs w:val="24"/>
        </w:rPr>
        <w:t>1.6. Підприємство є юридичною особою, має самостійний баланс, поточний</w:t>
      </w:r>
      <w:r w:rsidRPr="008F4C17">
        <w:rPr>
          <w:rFonts w:ascii="Times New Roman" w:hAnsi="Times New Roman"/>
          <w:sz w:val="24"/>
          <w:szCs w:val="24"/>
        </w:rPr>
        <w:t xml:space="preserve"> та інші рахунки в установах банків, печатки та штампи зі своєю назвою.</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1.7. Підприємство набуває права юридичної особи з дня його державної реєстрації.</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1.8. Підприємство у своїй діяльності керується Конституцією України, законами України</w:t>
      </w:r>
      <w:r w:rsidRPr="008F4C17">
        <w:rPr>
          <w:rFonts w:ascii="Times New Roman" w:hAnsi="Times New Roman"/>
          <w:color w:val="000000"/>
          <w:sz w:val="24"/>
          <w:szCs w:val="24"/>
        </w:rPr>
        <w:t>,</w:t>
      </w:r>
      <w:r w:rsidRPr="008F4C17">
        <w:rPr>
          <w:rFonts w:ascii="Times New Roman" w:hAnsi="Times New Roman"/>
          <w:sz w:val="24"/>
          <w:szCs w:val="24"/>
        </w:rPr>
        <w:t xml:space="preserve"> нормативно-правовими актами Президента України та Кабінету Міністрів України, рішеннями </w:t>
      </w:r>
      <w:r>
        <w:rPr>
          <w:rFonts w:ascii="Times New Roman" w:hAnsi="Times New Roman"/>
          <w:sz w:val="24"/>
          <w:szCs w:val="24"/>
        </w:rPr>
        <w:t>Крупецької сільської ради</w:t>
      </w:r>
      <w:r w:rsidRPr="008F4C17">
        <w:rPr>
          <w:rFonts w:ascii="Times New Roman" w:hAnsi="Times New Roman"/>
          <w:sz w:val="24"/>
          <w:szCs w:val="24"/>
        </w:rPr>
        <w:t xml:space="preserve">, її виконавчого комітету, іншими нормативно-правовими актами, а також цим </w:t>
      </w:r>
      <w:r>
        <w:rPr>
          <w:rFonts w:ascii="Times New Roman" w:hAnsi="Times New Roman"/>
          <w:sz w:val="24"/>
          <w:szCs w:val="24"/>
        </w:rPr>
        <w:t>С</w:t>
      </w:r>
      <w:r w:rsidRPr="008F4C17">
        <w:rPr>
          <w:rFonts w:ascii="Times New Roman" w:hAnsi="Times New Roman"/>
          <w:sz w:val="24"/>
          <w:szCs w:val="24"/>
        </w:rPr>
        <w:t>татутом.</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1.9. Підприємство діє на принципах повного господарського розрахунку та самостійності, відповідає за всіма зобов’язаннями перед контрагентами за укладеними договорами, перед бюджетами та банками відповідно до чинного законодавства України.</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1.10. Підприємство має відокремлене майно, закріплене за ним на праві господарського відання, вправі на умовах цього </w:t>
      </w:r>
      <w:r>
        <w:rPr>
          <w:rFonts w:ascii="Times New Roman" w:hAnsi="Times New Roman"/>
          <w:sz w:val="24"/>
          <w:szCs w:val="24"/>
        </w:rPr>
        <w:t>С</w:t>
      </w:r>
      <w:r w:rsidRPr="008F4C17">
        <w:rPr>
          <w:rFonts w:ascii="Times New Roman" w:hAnsi="Times New Roman"/>
          <w:sz w:val="24"/>
          <w:szCs w:val="24"/>
        </w:rPr>
        <w:t xml:space="preserve">татуту та згідно з вимогами </w:t>
      </w:r>
      <w:r w:rsidRPr="008F4C17">
        <w:rPr>
          <w:rFonts w:ascii="Times New Roman" w:hAnsi="Times New Roman"/>
          <w:spacing w:val="-4"/>
          <w:sz w:val="24"/>
          <w:szCs w:val="24"/>
        </w:rPr>
        <w:t>законодавства від свого імені укладати договори та угоди, набувати майнових та</w:t>
      </w:r>
      <w:r w:rsidRPr="008F4C17">
        <w:rPr>
          <w:rFonts w:ascii="Times New Roman" w:hAnsi="Times New Roman"/>
          <w:sz w:val="24"/>
          <w:szCs w:val="24"/>
        </w:rPr>
        <w:t xml:space="preserve"> немайнових особистих прав, нести обов’язки, бути позивачем та відповідачем у судах загальної юрисдикції, господарському, адміністративному судах.</w:t>
      </w:r>
    </w:p>
    <w:p w:rsidR="001F0903" w:rsidRPr="008E1EEA"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1.11. Засновник не несе відповідальності за зобов'язання підприємства, а підприємство не несе відповідальності за зобов'язання засновника.  </w:t>
      </w:r>
    </w:p>
    <w:p w:rsidR="001F0903" w:rsidRPr="008F4C17" w:rsidRDefault="001F0903" w:rsidP="001F0903">
      <w:pPr>
        <w:shd w:val="clear" w:color="auto" w:fill="FFFFFF"/>
        <w:spacing w:after="0" w:line="240" w:lineRule="auto"/>
        <w:jc w:val="center"/>
        <w:rPr>
          <w:rFonts w:ascii="Times New Roman" w:hAnsi="Times New Roman"/>
          <w:b/>
          <w:color w:val="000000"/>
          <w:sz w:val="24"/>
          <w:szCs w:val="24"/>
        </w:rPr>
      </w:pPr>
      <w:r w:rsidRPr="008F4C17">
        <w:rPr>
          <w:rFonts w:ascii="Times New Roman" w:hAnsi="Times New Roman"/>
          <w:b/>
          <w:color w:val="000000"/>
          <w:sz w:val="24"/>
          <w:szCs w:val="24"/>
        </w:rPr>
        <w:t>2. Мета та предмет діяльності</w:t>
      </w:r>
    </w:p>
    <w:p w:rsidR="001F0903" w:rsidRPr="008F4C17" w:rsidRDefault="001F0903" w:rsidP="001F0903">
      <w:pPr>
        <w:shd w:val="clear" w:color="auto" w:fill="FFFFFF"/>
        <w:spacing w:after="0" w:line="240" w:lineRule="auto"/>
        <w:ind w:firstLine="708"/>
        <w:jc w:val="both"/>
        <w:rPr>
          <w:rFonts w:ascii="Times New Roman" w:hAnsi="Times New Roman"/>
          <w:color w:val="000000"/>
          <w:spacing w:val="-4"/>
          <w:sz w:val="24"/>
          <w:szCs w:val="24"/>
        </w:rPr>
      </w:pPr>
      <w:r w:rsidRPr="008F4C17">
        <w:rPr>
          <w:rFonts w:ascii="Times New Roman" w:hAnsi="Times New Roman"/>
          <w:color w:val="000000"/>
          <w:sz w:val="24"/>
          <w:szCs w:val="24"/>
        </w:rPr>
        <w:t>2.1. Підприємство створене для</w:t>
      </w:r>
      <w:r>
        <w:rPr>
          <w:rFonts w:ascii="Times New Roman" w:hAnsi="Times New Roman"/>
          <w:color w:val="000000"/>
          <w:sz w:val="24"/>
          <w:szCs w:val="24"/>
        </w:rPr>
        <w:t xml:space="preserve"> забезпечення комунального та побутового обслуговування населення Крупецької сільської об’єднаної територіальної громади, задоволення соціальних та економічних потреб членів трудового колективу підприємства</w:t>
      </w:r>
      <w:r w:rsidRPr="008F4C17">
        <w:rPr>
          <w:rFonts w:ascii="Times New Roman" w:hAnsi="Times New Roman"/>
          <w:color w:val="000000"/>
          <w:spacing w:val="-4"/>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 </w:t>
      </w:r>
      <w:r w:rsidRPr="008F4C17">
        <w:rPr>
          <w:rFonts w:ascii="Times New Roman" w:hAnsi="Times New Roman"/>
          <w:sz w:val="24"/>
          <w:szCs w:val="24"/>
        </w:rPr>
        <w:t>Основною метою діяльності підприємства є:</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2.2.1. </w:t>
      </w:r>
      <w:r>
        <w:rPr>
          <w:rFonts w:ascii="Times New Roman" w:hAnsi="Times New Roman"/>
          <w:color w:val="000000"/>
          <w:sz w:val="24"/>
          <w:szCs w:val="24"/>
        </w:rPr>
        <w:t>лісозаготівлі, надання допоміжних супутніх послуг у лісовому господарстві</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2.2.2. </w:t>
      </w:r>
      <w:r>
        <w:rPr>
          <w:rFonts w:ascii="Times New Roman" w:hAnsi="Times New Roman"/>
          <w:color w:val="000000"/>
          <w:sz w:val="24"/>
          <w:szCs w:val="24"/>
        </w:rPr>
        <w:t>лісівництво та інша діяльність у лісовому господарстві</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2.2.3. </w:t>
      </w:r>
      <w:r>
        <w:rPr>
          <w:rFonts w:ascii="Times New Roman" w:hAnsi="Times New Roman"/>
          <w:color w:val="000000"/>
          <w:sz w:val="24"/>
          <w:szCs w:val="24"/>
        </w:rPr>
        <w:t>прибирання сміття, боротьба з забрудненням та подібні види діяльності, збирання та знищення інших відходів, виконання робіт з благоустрою сіл, прибудинкових територій та санітарно-технічної очистки</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2.2.4. </w:t>
      </w:r>
      <w:r>
        <w:rPr>
          <w:rFonts w:ascii="Times New Roman" w:hAnsi="Times New Roman"/>
          <w:color w:val="000000"/>
          <w:sz w:val="24"/>
          <w:szCs w:val="24"/>
        </w:rPr>
        <w:t>забір, очищення та постачання води, каналізація, відведення, збирання і оброблення стічних вод</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2.2.5. </w:t>
      </w:r>
      <w:r>
        <w:rPr>
          <w:rFonts w:ascii="Times New Roman" w:hAnsi="Times New Roman"/>
          <w:color w:val="000000"/>
          <w:sz w:val="24"/>
          <w:szCs w:val="24"/>
        </w:rPr>
        <w:t>прісноводне рибальство та рибництво (аквакультура)</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6</w:t>
      </w:r>
      <w:r w:rsidRPr="008F4C17">
        <w:rPr>
          <w:rFonts w:ascii="Times New Roman" w:hAnsi="Times New Roman"/>
          <w:color w:val="000000"/>
          <w:sz w:val="24"/>
          <w:szCs w:val="24"/>
        </w:rPr>
        <w:t xml:space="preserve">. </w:t>
      </w:r>
      <w:r>
        <w:rPr>
          <w:rFonts w:ascii="Times New Roman" w:hAnsi="Times New Roman"/>
          <w:color w:val="000000"/>
          <w:sz w:val="24"/>
          <w:szCs w:val="24"/>
        </w:rPr>
        <w:t>вирощування пряних, ароматичних і лікарських культур, вирощування інших багаторічних культур, відтворення рослин</w:t>
      </w:r>
      <w:r w:rsidRPr="008F4C17">
        <w:rPr>
          <w:rFonts w:ascii="Times New Roman" w:hAnsi="Times New Roman"/>
          <w:color w:val="000000"/>
          <w:sz w:val="24"/>
          <w:szCs w:val="24"/>
        </w:rPr>
        <w:t>;</w:t>
      </w:r>
    </w:p>
    <w:p w:rsidR="001F0903"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lastRenderedPageBreak/>
        <w:t>2.2.</w:t>
      </w:r>
      <w:r>
        <w:rPr>
          <w:rFonts w:ascii="Times New Roman" w:hAnsi="Times New Roman"/>
          <w:color w:val="000000"/>
          <w:sz w:val="24"/>
          <w:szCs w:val="24"/>
        </w:rPr>
        <w:t>7</w:t>
      </w:r>
      <w:r w:rsidRPr="008F4C17">
        <w:rPr>
          <w:rFonts w:ascii="Times New Roman" w:hAnsi="Times New Roman"/>
          <w:color w:val="000000"/>
          <w:sz w:val="24"/>
          <w:szCs w:val="24"/>
        </w:rPr>
        <w:t xml:space="preserve">. </w:t>
      </w:r>
      <w:r>
        <w:rPr>
          <w:rFonts w:ascii="Times New Roman" w:hAnsi="Times New Roman"/>
          <w:color w:val="000000"/>
          <w:sz w:val="24"/>
          <w:szCs w:val="24"/>
        </w:rPr>
        <w:t>розведення великої рогатої худоби, коней та інших родин конячих. Розведення свиней, овець, кіз, свійської птиці та інших тварин</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8</w:t>
      </w:r>
      <w:r w:rsidRPr="008F4C17">
        <w:rPr>
          <w:rFonts w:ascii="Times New Roman" w:hAnsi="Times New Roman"/>
          <w:color w:val="000000"/>
          <w:sz w:val="24"/>
          <w:szCs w:val="24"/>
        </w:rPr>
        <w:t xml:space="preserve">. </w:t>
      </w:r>
      <w:r>
        <w:rPr>
          <w:rFonts w:ascii="Times New Roman" w:hAnsi="Times New Roman"/>
          <w:color w:val="000000"/>
          <w:sz w:val="24"/>
          <w:szCs w:val="24"/>
        </w:rPr>
        <w:t>мисливство, відловлювання тварин і надання пов’язаних із ними послуг</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9</w:t>
      </w:r>
      <w:r w:rsidRPr="008F4C17">
        <w:rPr>
          <w:rFonts w:ascii="Times New Roman" w:hAnsi="Times New Roman"/>
          <w:color w:val="000000"/>
          <w:sz w:val="24"/>
          <w:szCs w:val="24"/>
        </w:rPr>
        <w:t xml:space="preserve">. </w:t>
      </w:r>
      <w:r>
        <w:rPr>
          <w:rFonts w:ascii="Times New Roman" w:hAnsi="Times New Roman"/>
          <w:color w:val="000000"/>
          <w:sz w:val="24"/>
          <w:szCs w:val="24"/>
        </w:rPr>
        <w:t>збирання дикорослих не деревних продуктів</w:t>
      </w:r>
      <w:r w:rsidRPr="008F4C17">
        <w:rPr>
          <w:rFonts w:ascii="Times New Roman" w:hAnsi="Times New Roman"/>
          <w:color w:val="000000"/>
          <w:sz w:val="24"/>
          <w:szCs w:val="24"/>
        </w:rPr>
        <w:t>;</w:t>
      </w:r>
      <w:r w:rsidRPr="001E3D15">
        <w:rPr>
          <w:rFonts w:ascii="Times New Roman" w:hAnsi="Times New Roman"/>
          <w:color w:val="000000"/>
          <w:sz w:val="24"/>
          <w:szCs w:val="24"/>
        </w:rPr>
        <w:t xml:space="preserve"> </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w:t>
      </w:r>
      <w:r>
        <w:rPr>
          <w:rFonts w:ascii="Times New Roman" w:hAnsi="Times New Roman"/>
          <w:color w:val="000000"/>
          <w:sz w:val="24"/>
          <w:szCs w:val="24"/>
        </w:rPr>
        <w:t>10</w:t>
      </w:r>
      <w:r w:rsidRPr="008F4C17">
        <w:rPr>
          <w:rFonts w:ascii="Times New Roman" w:hAnsi="Times New Roman"/>
          <w:color w:val="000000"/>
          <w:sz w:val="24"/>
          <w:szCs w:val="24"/>
        </w:rPr>
        <w:t xml:space="preserve">. </w:t>
      </w:r>
      <w:r>
        <w:rPr>
          <w:rFonts w:ascii="Times New Roman" w:hAnsi="Times New Roman"/>
          <w:color w:val="000000"/>
          <w:sz w:val="24"/>
          <w:szCs w:val="24"/>
        </w:rPr>
        <w:t>вантажний автомобільний транспорт, надання послуг перевезення речей</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1</w:t>
      </w:r>
      <w:r w:rsidRPr="008F4C17">
        <w:rPr>
          <w:rFonts w:ascii="Times New Roman" w:hAnsi="Times New Roman"/>
          <w:color w:val="000000"/>
          <w:sz w:val="24"/>
          <w:szCs w:val="24"/>
        </w:rPr>
        <w:t xml:space="preserve">. </w:t>
      </w:r>
      <w:r>
        <w:rPr>
          <w:rFonts w:ascii="Times New Roman" w:hAnsi="Times New Roman"/>
          <w:color w:val="000000"/>
          <w:sz w:val="24"/>
          <w:szCs w:val="24"/>
        </w:rPr>
        <w:t>складське господарство та допоміжна діяльність у галузі транспорту</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2</w:t>
      </w:r>
      <w:r w:rsidRPr="008F4C17">
        <w:rPr>
          <w:rFonts w:ascii="Times New Roman" w:hAnsi="Times New Roman"/>
          <w:color w:val="000000"/>
          <w:sz w:val="24"/>
          <w:szCs w:val="24"/>
        </w:rPr>
        <w:t xml:space="preserve">. </w:t>
      </w:r>
      <w:r>
        <w:rPr>
          <w:rFonts w:ascii="Times New Roman" w:hAnsi="Times New Roman"/>
          <w:color w:val="000000"/>
          <w:sz w:val="24"/>
          <w:szCs w:val="24"/>
        </w:rPr>
        <w:t>перероблення та консервування фруктів та овочів, виробництво фруктових і овочевих соків</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3</w:t>
      </w:r>
      <w:r w:rsidRPr="008F4C17">
        <w:rPr>
          <w:rFonts w:ascii="Times New Roman" w:hAnsi="Times New Roman"/>
          <w:color w:val="000000"/>
          <w:sz w:val="24"/>
          <w:szCs w:val="24"/>
        </w:rPr>
        <w:t xml:space="preserve">. </w:t>
      </w:r>
      <w:r>
        <w:rPr>
          <w:rFonts w:ascii="Times New Roman" w:hAnsi="Times New Roman"/>
          <w:color w:val="000000"/>
          <w:sz w:val="24"/>
          <w:szCs w:val="24"/>
        </w:rPr>
        <w:t>виробництво готових кормів для тварин</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4</w:t>
      </w:r>
      <w:r w:rsidRPr="008F4C17">
        <w:rPr>
          <w:rFonts w:ascii="Times New Roman" w:hAnsi="Times New Roman"/>
          <w:color w:val="000000"/>
          <w:sz w:val="24"/>
          <w:szCs w:val="24"/>
        </w:rPr>
        <w:t xml:space="preserve">. </w:t>
      </w:r>
      <w:r>
        <w:rPr>
          <w:rFonts w:ascii="Times New Roman" w:hAnsi="Times New Roman"/>
          <w:color w:val="000000"/>
          <w:sz w:val="24"/>
          <w:szCs w:val="24"/>
        </w:rPr>
        <w:t>лісопильне та стругальне виробництво фанери, дерев’яних плит і панелей, виробництво щитового паркету</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2.2.1</w:t>
      </w:r>
      <w:r>
        <w:rPr>
          <w:rFonts w:ascii="Times New Roman" w:hAnsi="Times New Roman"/>
          <w:color w:val="000000"/>
          <w:sz w:val="24"/>
          <w:szCs w:val="24"/>
        </w:rPr>
        <w:t>5</w:t>
      </w:r>
      <w:r w:rsidRPr="008F4C17">
        <w:rPr>
          <w:rFonts w:ascii="Times New Roman" w:hAnsi="Times New Roman"/>
          <w:color w:val="000000"/>
          <w:sz w:val="24"/>
          <w:szCs w:val="24"/>
        </w:rPr>
        <w:t xml:space="preserve">. </w:t>
      </w:r>
      <w:r>
        <w:rPr>
          <w:rFonts w:ascii="Times New Roman" w:hAnsi="Times New Roman"/>
          <w:color w:val="000000"/>
          <w:sz w:val="24"/>
          <w:szCs w:val="24"/>
        </w:rPr>
        <w:t>виробництво інших дерев’яних будівельних конструкцій і столярних виробів, дерев’яної тари</w:t>
      </w:r>
      <w:r w:rsidRPr="008F4C17">
        <w:rPr>
          <w:rFonts w:ascii="Times New Roman" w:hAnsi="Times New Roman"/>
          <w:color w:val="000000"/>
          <w:sz w:val="24"/>
          <w:szCs w:val="24"/>
        </w:rPr>
        <w:t>;</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Pr>
          <w:rFonts w:ascii="Times New Roman" w:hAnsi="Times New Roman"/>
          <w:color w:val="000000"/>
          <w:sz w:val="24"/>
          <w:szCs w:val="24"/>
        </w:rPr>
        <w:t>2.2.16</w:t>
      </w:r>
      <w:r w:rsidRPr="008F4C17">
        <w:rPr>
          <w:rFonts w:ascii="Times New Roman" w:hAnsi="Times New Roman"/>
          <w:color w:val="000000"/>
          <w:sz w:val="24"/>
          <w:szCs w:val="24"/>
        </w:rPr>
        <w:t xml:space="preserve">. </w:t>
      </w:r>
      <w:r>
        <w:rPr>
          <w:rFonts w:ascii="Times New Roman" w:hAnsi="Times New Roman"/>
          <w:color w:val="000000"/>
          <w:sz w:val="24"/>
          <w:szCs w:val="24"/>
        </w:rPr>
        <w:t>поліграфічна діяльність і надання пов’язаних із нею послуг</w:t>
      </w:r>
      <w:r w:rsidRPr="008F4C17">
        <w:rPr>
          <w:rFonts w:ascii="Times New Roman" w:hAnsi="Times New Roman"/>
          <w:color w:val="000000"/>
          <w:sz w:val="24"/>
          <w:szCs w:val="24"/>
        </w:rPr>
        <w:t>;</w:t>
      </w:r>
    </w:p>
    <w:p w:rsidR="001F0903" w:rsidRDefault="001F0903" w:rsidP="001F0903">
      <w:pPr>
        <w:shd w:val="clear" w:color="auto" w:fill="FFFFFF"/>
        <w:spacing w:after="0" w:line="240" w:lineRule="auto"/>
        <w:jc w:val="both"/>
        <w:rPr>
          <w:rFonts w:ascii="Times New Roman" w:hAnsi="Times New Roman"/>
          <w:color w:val="000000"/>
          <w:sz w:val="24"/>
          <w:szCs w:val="24"/>
        </w:rPr>
      </w:pPr>
      <w:r w:rsidRPr="008F4C17">
        <w:rPr>
          <w:rFonts w:ascii="Times New Roman" w:hAnsi="Times New Roman"/>
          <w:color w:val="000000"/>
          <w:sz w:val="24"/>
          <w:szCs w:val="24"/>
        </w:rPr>
        <w:tab/>
        <w:t>2.2.1</w:t>
      </w:r>
      <w:r>
        <w:rPr>
          <w:rFonts w:ascii="Times New Roman" w:hAnsi="Times New Roman"/>
          <w:color w:val="000000"/>
          <w:sz w:val="24"/>
          <w:szCs w:val="24"/>
        </w:rPr>
        <w:t>7</w:t>
      </w:r>
      <w:r w:rsidRPr="008F4C17">
        <w:rPr>
          <w:rFonts w:ascii="Times New Roman" w:hAnsi="Times New Roman"/>
          <w:color w:val="000000"/>
          <w:sz w:val="24"/>
          <w:szCs w:val="24"/>
        </w:rPr>
        <w:t xml:space="preserve">. </w:t>
      </w:r>
      <w:r>
        <w:rPr>
          <w:rFonts w:ascii="Times New Roman" w:hAnsi="Times New Roman"/>
          <w:color w:val="000000"/>
          <w:sz w:val="24"/>
          <w:szCs w:val="24"/>
        </w:rPr>
        <w:t>різання, оброблення та оздоблення декоративного та будівельного каменю;</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2.2.18. ремонт та монтаж машин і устаткування, ремонт і технічне обслуговування готових металевих виробів, машин і устаткування, устаткування та монтаж машин та устаткування;</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2.2.19. збирання, оброблено й видалення відходів, відновлення матеріалі, відновлення відсортованих відходів;</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2.2.20. демонтаж (розбирання) машин і устаткування;</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2.2.21. будівництво житлових та нежитлових будівель;</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2.2.22. будівництво доріг і автострад, будівництво шляхів, залізниць і метрополітену, мостів і тунелів, комунікацій та трубопроводів;</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2.2.23. будівництво споруд електропостачання та телекомунікацій, будівництво водних та інших споруд;</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2.2.24. спеціалізовані будівельні роботи, знесення та підготовчі роботи на будівельному майданчику, розвідувальне буріння;</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2.2.25.електромонтажні, водопровідні та інші будівельно-монтажні роботи;</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2.2.26.роботи із завершення будівництва та інші спеціалізовані будівельні роботи;</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2.2.27. ремонт автотранспортних засобів;</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2.2.28. посередництво у торгівлі деревиною, будівельними матеріалами та санітарно-технічними виробами;</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2.2.29. посередництво у торгівлі текстильними виробами, одягом, хутром, взуттям і шкіряними виробами;</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2.2.30. оптова торгівля деревиною, будівельними матеріалами та санітарно-технічним обладнанням. Оптова торгівля залізними виробами, водопровідним і опалювальним устаткуванням і приладдям до нього;</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2.2.31. Роздрібна торгівля продуктами харчування, фруктами й овочами, напоями та тютюновими виробами;</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2.2.32.роздрібна торгівля м’ясом і м’ясними продуктами;</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2.2.33.роздрібна торгівля з лотків і на ринках;</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2.2.34. діяльність у сфері провідного та безпровідного електрозв</w:t>
      </w:r>
      <w:r w:rsidRPr="00625C43">
        <w:rPr>
          <w:rFonts w:ascii="Times New Roman" w:hAnsi="Times New Roman"/>
          <w:color w:val="000000"/>
          <w:sz w:val="24"/>
          <w:szCs w:val="24"/>
          <w:lang w:val="ru-RU"/>
        </w:rPr>
        <w:t>’</w:t>
      </w:r>
      <w:r>
        <w:rPr>
          <w:rFonts w:ascii="Times New Roman" w:hAnsi="Times New Roman"/>
          <w:color w:val="000000"/>
          <w:sz w:val="24"/>
          <w:szCs w:val="24"/>
        </w:rPr>
        <w:t>язку;</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2.2.35.надання інформаційних послуг;</w:t>
      </w:r>
    </w:p>
    <w:p w:rsidR="001F0903" w:rsidRPr="008E1EEA" w:rsidRDefault="001F0903" w:rsidP="001F0903">
      <w:pPr>
        <w:shd w:val="clear" w:color="auto" w:fill="FFFFFF"/>
        <w:spacing w:after="0" w:line="240" w:lineRule="auto"/>
        <w:ind w:firstLine="709"/>
        <w:jc w:val="both"/>
        <w:rPr>
          <w:rFonts w:ascii="Times New Roman" w:hAnsi="Times New Roman"/>
          <w:color w:val="000000"/>
          <w:sz w:val="24"/>
          <w:szCs w:val="24"/>
          <w:lang w:val="ru-RU"/>
        </w:rPr>
      </w:pPr>
      <w:r>
        <w:rPr>
          <w:rFonts w:ascii="Times New Roman" w:hAnsi="Times New Roman"/>
          <w:color w:val="000000"/>
          <w:sz w:val="24"/>
          <w:szCs w:val="24"/>
        </w:rPr>
        <w:t>2.2.36. діяльність у сфері права та бухгалтерського обліку, консультування з оподаткування;</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sidRPr="008E1EEA">
        <w:rPr>
          <w:rFonts w:ascii="Times New Roman" w:hAnsi="Times New Roman"/>
          <w:color w:val="000000"/>
          <w:sz w:val="24"/>
          <w:szCs w:val="24"/>
          <w:lang w:val="ru-RU"/>
        </w:rPr>
        <w:t>2</w:t>
      </w:r>
      <w:r>
        <w:rPr>
          <w:rFonts w:ascii="Times New Roman" w:hAnsi="Times New Roman"/>
          <w:color w:val="000000"/>
          <w:sz w:val="24"/>
          <w:szCs w:val="24"/>
        </w:rPr>
        <w:t>.2.37. Діяльність у сферах архітектури та інжинірингу. Надання послуг технічного консультування. Технічного випробування та дослідження;</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2.2.38. ветеринарна діяльність;</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2.2.39. надання в оренду автотранспортних засобів, сільськогосподарських машин і устаткування, будівельних машин і устаткування, офісних машин і устаткування,  у тому числі комп’ютерів;</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lastRenderedPageBreak/>
        <w:t>2.2.40. діяльність туристичних агентств, туристичних операторів, надання інших послуг бронювання та пов’язана з цим діяльність;</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2.2.41.обслуговування будинків і територій, надання ландшафтних послуг;</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2.2.42. прання та хімічне чищення текстильних і хутряних виробів;</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2.2.43. надання перукарських послуг. Діяльність із забезпечення фізичного комфорту;</w:t>
      </w:r>
    </w:p>
    <w:p w:rsidR="001F0903" w:rsidRDefault="001F0903" w:rsidP="001F0903">
      <w:pPr>
        <w:shd w:val="clear" w:color="auto" w:fill="FFFFFF"/>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2.2.44. організування поховань і надання суміжних послуг.</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color w:val="000000"/>
          <w:sz w:val="24"/>
          <w:szCs w:val="24"/>
        </w:rPr>
        <w:t xml:space="preserve">2.3. </w:t>
      </w:r>
      <w:r w:rsidRPr="008F4C17">
        <w:rPr>
          <w:rFonts w:ascii="Times New Roman" w:hAnsi="Times New Roman"/>
          <w:sz w:val="24"/>
          <w:szCs w:val="24"/>
        </w:rPr>
        <w:t>Підприємство має право здійснювати інші види діяльності, які не суперечать діючому законодавству та займатися окремими видами діяльності, перелік яких визначається законодавчими актами.</w:t>
      </w:r>
    </w:p>
    <w:p w:rsidR="001F0903" w:rsidRPr="008E1EEA"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2.4. Види діяльності, що підлягають ліцензуванню, здійснюються підприємством при наявності відповідної ліцензії.</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 xml:space="preserve">3.СТАТУТНИЙ ФОНД ТА СПЕЦІАЛЬНІ (ЦІЛЬОВІ) </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ФОНДИ ПІДПРИЄМСТВА</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3.1 За рішенням </w:t>
      </w:r>
      <w:r>
        <w:rPr>
          <w:rFonts w:ascii="Times New Roman" w:hAnsi="Times New Roman"/>
          <w:sz w:val="24"/>
          <w:szCs w:val="24"/>
        </w:rPr>
        <w:t>сільської</w:t>
      </w:r>
      <w:r w:rsidRPr="008F4C17">
        <w:rPr>
          <w:rFonts w:ascii="Times New Roman" w:hAnsi="Times New Roman"/>
          <w:sz w:val="24"/>
          <w:szCs w:val="24"/>
        </w:rPr>
        <w:t xml:space="preserve"> ради статутний фонд підприємства може змінюватись (збільшуватись або зменшуватись) в порядку, визначеному чинним законодавством.</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3.</w:t>
      </w:r>
      <w:r>
        <w:rPr>
          <w:rFonts w:ascii="Times New Roman" w:hAnsi="Times New Roman"/>
          <w:sz w:val="24"/>
          <w:szCs w:val="24"/>
        </w:rPr>
        <w:t>2</w:t>
      </w:r>
      <w:r w:rsidRPr="008F4C17">
        <w:rPr>
          <w:rFonts w:ascii="Times New Roman" w:hAnsi="Times New Roman"/>
          <w:sz w:val="24"/>
          <w:szCs w:val="24"/>
        </w:rPr>
        <w:t>. Джерелами збільшення статутного фонду підприємства можуть бути додаткові внески – будівлі, споруди, обладнання та інші матеріальні цінності, цінні папери, права користування землею, водою та  іншими природними ресурсами, будівлями, спорудами, обладнанням, а також інші майнові права, права на інтелектуальну власність, грошові кошти, у тому числі в іноземній валюті.</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3.</w:t>
      </w:r>
      <w:r>
        <w:rPr>
          <w:rFonts w:ascii="Times New Roman" w:hAnsi="Times New Roman"/>
          <w:sz w:val="24"/>
          <w:szCs w:val="24"/>
        </w:rPr>
        <w:t>3</w:t>
      </w:r>
      <w:r w:rsidRPr="008F4C17">
        <w:rPr>
          <w:rFonts w:ascii="Times New Roman" w:hAnsi="Times New Roman"/>
          <w:sz w:val="24"/>
          <w:szCs w:val="24"/>
        </w:rPr>
        <w:t>. Для покриття витрат, пов’язаних з діяльністю, підприємство за рахунок власного прибутку утворює спеціальні (цільові) фонди. Такими фондами є амортизаційний фонд, фонд розвитку виробництва, фонд споживання (оплати праці) та резервний фонд.</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3.</w:t>
      </w:r>
      <w:r>
        <w:rPr>
          <w:rFonts w:ascii="Times New Roman" w:hAnsi="Times New Roman"/>
          <w:sz w:val="24"/>
          <w:szCs w:val="24"/>
        </w:rPr>
        <w:t>4</w:t>
      </w:r>
      <w:r w:rsidRPr="008F4C17">
        <w:rPr>
          <w:rFonts w:ascii="Times New Roman" w:hAnsi="Times New Roman"/>
          <w:sz w:val="24"/>
          <w:szCs w:val="24"/>
        </w:rPr>
        <w:t>. Порядок визначення нормативів відрахувань до цільових фондів підприємства, їх граничні розміри, порядок формування і використання цих фондів здійснюється у встановленому законодавством порядку.</w:t>
      </w:r>
    </w:p>
    <w:p w:rsidR="001F0903" w:rsidRPr="008E1EEA" w:rsidRDefault="001F0903" w:rsidP="001F0903">
      <w:pPr>
        <w:spacing w:after="0" w:line="240" w:lineRule="auto"/>
        <w:jc w:val="both"/>
        <w:rPr>
          <w:rFonts w:ascii="Times New Roman" w:hAnsi="Times New Roman"/>
          <w:color w:val="000000"/>
          <w:sz w:val="24"/>
          <w:szCs w:val="24"/>
        </w:rPr>
      </w:pPr>
      <w:r w:rsidRPr="008F4C17">
        <w:rPr>
          <w:rFonts w:ascii="Times New Roman" w:hAnsi="Times New Roman"/>
          <w:sz w:val="24"/>
          <w:szCs w:val="24"/>
        </w:rPr>
        <w:tab/>
        <w:t>3.</w:t>
      </w:r>
      <w:r>
        <w:rPr>
          <w:rFonts w:ascii="Times New Roman" w:hAnsi="Times New Roman"/>
          <w:sz w:val="24"/>
          <w:szCs w:val="24"/>
        </w:rPr>
        <w:t>5</w:t>
      </w:r>
      <w:r w:rsidRPr="008F4C17">
        <w:rPr>
          <w:rFonts w:ascii="Times New Roman" w:hAnsi="Times New Roman"/>
          <w:sz w:val="24"/>
          <w:szCs w:val="24"/>
        </w:rPr>
        <w:t xml:space="preserve">. </w:t>
      </w:r>
      <w:r w:rsidRPr="008F4C17">
        <w:rPr>
          <w:rFonts w:ascii="Times New Roman" w:hAnsi="Times New Roman"/>
          <w:color w:val="000000"/>
          <w:sz w:val="24"/>
          <w:szCs w:val="24"/>
        </w:rPr>
        <w:t>Збитки, завдані підприємству внаслідок виконання рішень органів державної влади чи органів місцевого самоврядування, підлягають відшкодуванню зазначеними органами добровільно або за рішенням суду.</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4.МАЙНО ПІДПРИЄМСТВА</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4.1. Майно підприємства є комунальною власністю </w:t>
      </w:r>
      <w:r>
        <w:rPr>
          <w:rFonts w:ascii="Times New Roman" w:hAnsi="Times New Roman"/>
          <w:sz w:val="24"/>
          <w:szCs w:val="24"/>
        </w:rPr>
        <w:t xml:space="preserve">Крупецької сільської об’єднаної територіальної громади </w:t>
      </w:r>
      <w:r w:rsidRPr="008F4C17">
        <w:rPr>
          <w:rFonts w:ascii="Times New Roman" w:hAnsi="Times New Roman"/>
          <w:sz w:val="24"/>
          <w:szCs w:val="24"/>
        </w:rPr>
        <w:t xml:space="preserve"> і закріплюється за підприємством на праві господарського відання.</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4.2. Підприємство володіє, користується та розпоряджається закріпленим за ним майном у порядку та межах визначених діючим законодавством, з обмеженням правомочності розпорядження щодо окремих видів майна, а у випадках передбачених статутом – за згодою </w:t>
      </w:r>
      <w:r>
        <w:rPr>
          <w:rFonts w:ascii="Times New Roman" w:hAnsi="Times New Roman"/>
          <w:sz w:val="24"/>
          <w:szCs w:val="24"/>
        </w:rPr>
        <w:t>сільської</w:t>
      </w:r>
      <w:r w:rsidRPr="008F4C17">
        <w:rPr>
          <w:rFonts w:ascii="Times New Roman" w:hAnsi="Times New Roman"/>
          <w:sz w:val="24"/>
          <w:szCs w:val="24"/>
        </w:rPr>
        <w:t xml:space="preserve"> ради.</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4.3. Майно підприємства становлять основні фонди, інші необоротні активи, оборотні кошти, а також інші цінності (оборотні активи), вартість яких відображається в самостійному балансі підприємства.</w:t>
      </w:r>
    </w:p>
    <w:p w:rsidR="001F0903" w:rsidRPr="008F4C17" w:rsidRDefault="001F0903" w:rsidP="001F0903">
      <w:pPr>
        <w:spacing w:after="0" w:line="240" w:lineRule="auto"/>
        <w:ind w:firstLine="708"/>
        <w:rPr>
          <w:rFonts w:ascii="Times New Roman" w:hAnsi="Times New Roman"/>
          <w:sz w:val="24"/>
          <w:szCs w:val="24"/>
        </w:rPr>
      </w:pPr>
      <w:r w:rsidRPr="008F4C17">
        <w:rPr>
          <w:rFonts w:ascii="Times New Roman" w:hAnsi="Times New Roman"/>
          <w:sz w:val="24"/>
          <w:szCs w:val="24"/>
        </w:rPr>
        <w:t>4.4. Джерелами формування майна підприємства є:</w:t>
      </w:r>
    </w:p>
    <w:p w:rsidR="001F0903" w:rsidRPr="008F4C17" w:rsidRDefault="001F0903" w:rsidP="001F0903">
      <w:pPr>
        <w:spacing w:after="0" w:line="240" w:lineRule="auto"/>
        <w:ind w:firstLine="708"/>
        <w:rPr>
          <w:rFonts w:ascii="Times New Roman" w:hAnsi="Times New Roman"/>
          <w:sz w:val="24"/>
          <w:szCs w:val="24"/>
        </w:rPr>
      </w:pPr>
      <w:r w:rsidRPr="008F4C17">
        <w:rPr>
          <w:rFonts w:ascii="Times New Roman" w:hAnsi="Times New Roman"/>
          <w:sz w:val="24"/>
          <w:szCs w:val="24"/>
        </w:rPr>
        <w:t xml:space="preserve">- майно, передане підприємству </w:t>
      </w:r>
      <w:r>
        <w:rPr>
          <w:rFonts w:ascii="Times New Roman" w:hAnsi="Times New Roman"/>
          <w:sz w:val="24"/>
          <w:szCs w:val="24"/>
        </w:rPr>
        <w:t>сільською</w:t>
      </w:r>
      <w:r w:rsidRPr="008F4C17">
        <w:rPr>
          <w:rFonts w:ascii="Times New Roman" w:hAnsi="Times New Roman"/>
          <w:sz w:val="24"/>
          <w:szCs w:val="24"/>
        </w:rPr>
        <w:t xml:space="preserve"> радою;</w:t>
      </w:r>
    </w:p>
    <w:p w:rsidR="001F0903" w:rsidRPr="008F4C17" w:rsidRDefault="001F0903" w:rsidP="001F0903">
      <w:pPr>
        <w:spacing w:after="0" w:line="240" w:lineRule="auto"/>
        <w:ind w:firstLine="708"/>
        <w:rPr>
          <w:rFonts w:ascii="Times New Roman" w:hAnsi="Times New Roman"/>
          <w:sz w:val="24"/>
          <w:szCs w:val="24"/>
        </w:rPr>
      </w:pPr>
      <w:r w:rsidRPr="008F4C17">
        <w:rPr>
          <w:rFonts w:ascii="Times New Roman" w:hAnsi="Times New Roman"/>
          <w:sz w:val="24"/>
          <w:szCs w:val="24"/>
        </w:rPr>
        <w:t>- доходи, одержані від господарської діяльності;</w:t>
      </w:r>
    </w:p>
    <w:p w:rsidR="001F0903" w:rsidRPr="008F4C17" w:rsidRDefault="001F0903" w:rsidP="001F0903">
      <w:pPr>
        <w:spacing w:after="0" w:line="240" w:lineRule="auto"/>
        <w:ind w:firstLine="708"/>
        <w:rPr>
          <w:rFonts w:ascii="Times New Roman" w:hAnsi="Times New Roman"/>
          <w:sz w:val="24"/>
          <w:szCs w:val="24"/>
        </w:rPr>
      </w:pPr>
      <w:r w:rsidRPr="008F4C17">
        <w:rPr>
          <w:rFonts w:ascii="Times New Roman" w:hAnsi="Times New Roman"/>
          <w:sz w:val="24"/>
          <w:szCs w:val="24"/>
        </w:rPr>
        <w:t>- кредити банків та інших кредиторів;</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придбане, згідно з чинним законодавством України, майно інших підприємств, організацій;</w:t>
      </w:r>
    </w:p>
    <w:p w:rsidR="001F0903" w:rsidRPr="008F4C17" w:rsidRDefault="001F0903" w:rsidP="001F0903">
      <w:pPr>
        <w:spacing w:after="0" w:line="240" w:lineRule="auto"/>
        <w:ind w:firstLine="708"/>
        <w:rPr>
          <w:rFonts w:ascii="Times New Roman" w:hAnsi="Times New Roman"/>
          <w:sz w:val="24"/>
          <w:szCs w:val="24"/>
        </w:rPr>
      </w:pPr>
      <w:r w:rsidRPr="008F4C17">
        <w:rPr>
          <w:rFonts w:ascii="Times New Roman" w:hAnsi="Times New Roman"/>
          <w:sz w:val="24"/>
          <w:szCs w:val="24"/>
        </w:rPr>
        <w:t>- амортизаційні відрахування;</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 кошти, одержані з </w:t>
      </w:r>
      <w:r>
        <w:rPr>
          <w:rFonts w:ascii="Times New Roman" w:hAnsi="Times New Roman"/>
          <w:sz w:val="24"/>
          <w:szCs w:val="24"/>
        </w:rPr>
        <w:t>сільського бюджету</w:t>
      </w:r>
      <w:r w:rsidRPr="008F4C17">
        <w:rPr>
          <w:rFonts w:ascii="Times New Roman" w:hAnsi="Times New Roman"/>
          <w:sz w:val="24"/>
          <w:szCs w:val="24"/>
        </w:rPr>
        <w:t xml:space="preserve"> на виконання програм, затверджених </w:t>
      </w:r>
      <w:r>
        <w:rPr>
          <w:rFonts w:ascii="Times New Roman" w:hAnsi="Times New Roman"/>
          <w:sz w:val="24"/>
          <w:szCs w:val="24"/>
        </w:rPr>
        <w:t>сільською</w:t>
      </w:r>
      <w:r w:rsidRPr="008F4C17">
        <w:rPr>
          <w:rFonts w:ascii="Times New Roman" w:hAnsi="Times New Roman"/>
          <w:sz w:val="24"/>
          <w:szCs w:val="24"/>
        </w:rPr>
        <w:t xml:space="preserve"> радою;</w:t>
      </w:r>
    </w:p>
    <w:p w:rsidR="001F0903" w:rsidRPr="008F4C17" w:rsidRDefault="001F0903" w:rsidP="001F0903">
      <w:pPr>
        <w:spacing w:after="0" w:line="240" w:lineRule="auto"/>
        <w:rPr>
          <w:rFonts w:ascii="Times New Roman" w:hAnsi="Times New Roman"/>
          <w:sz w:val="24"/>
          <w:szCs w:val="24"/>
        </w:rPr>
      </w:pPr>
      <w:r w:rsidRPr="008F4C17">
        <w:rPr>
          <w:rFonts w:ascii="Times New Roman" w:hAnsi="Times New Roman"/>
          <w:sz w:val="24"/>
          <w:szCs w:val="24"/>
        </w:rPr>
        <w:tab/>
        <w:t>- інші джерела, не заборонені чинним законодавством України.</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lastRenderedPageBreak/>
        <w:tab/>
        <w:t xml:space="preserve">4.5. </w:t>
      </w:r>
      <w:r>
        <w:rPr>
          <w:rFonts w:ascii="Times New Roman" w:hAnsi="Times New Roman"/>
          <w:sz w:val="24"/>
          <w:szCs w:val="24"/>
        </w:rPr>
        <w:t xml:space="preserve">Сільська </w:t>
      </w:r>
      <w:r w:rsidRPr="008F4C17">
        <w:rPr>
          <w:rFonts w:ascii="Times New Roman" w:hAnsi="Times New Roman"/>
          <w:sz w:val="24"/>
          <w:szCs w:val="24"/>
        </w:rPr>
        <w:t>рада здійснює контроль за використанням і збереженням майна підприємства.</w:t>
      </w:r>
    </w:p>
    <w:p w:rsidR="001F0903" w:rsidRPr="008F4C17" w:rsidRDefault="001F0903" w:rsidP="001F0903">
      <w:pPr>
        <w:spacing w:after="0" w:line="240" w:lineRule="auto"/>
        <w:rPr>
          <w:rFonts w:ascii="Times New Roman" w:hAnsi="Times New Roman"/>
          <w:sz w:val="24"/>
          <w:szCs w:val="24"/>
        </w:rPr>
      </w:pPr>
      <w:r w:rsidRPr="008F4C17">
        <w:rPr>
          <w:rFonts w:ascii="Times New Roman" w:hAnsi="Times New Roman"/>
          <w:sz w:val="24"/>
          <w:szCs w:val="24"/>
        </w:rPr>
        <w:tab/>
        <w:t>4.6. Кошти підприємства використовуються для:</w:t>
      </w:r>
    </w:p>
    <w:p w:rsidR="001F0903" w:rsidRPr="008F4C17" w:rsidRDefault="001F0903" w:rsidP="001F0903">
      <w:pPr>
        <w:spacing w:after="0" w:line="240" w:lineRule="auto"/>
        <w:rPr>
          <w:rFonts w:ascii="Times New Roman" w:hAnsi="Times New Roman"/>
          <w:sz w:val="24"/>
          <w:szCs w:val="24"/>
        </w:rPr>
      </w:pPr>
      <w:r w:rsidRPr="008F4C17">
        <w:rPr>
          <w:rFonts w:ascii="Times New Roman" w:hAnsi="Times New Roman"/>
          <w:sz w:val="24"/>
          <w:szCs w:val="24"/>
        </w:rPr>
        <w:tab/>
        <w:t>- сплати податків та інших обов’язкових платежів;</w:t>
      </w:r>
    </w:p>
    <w:p w:rsidR="001F0903" w:rsidRDefault="001F0903" w:rsidP="001F0903">
      <w:pPr>
        <w:spacing w:after="0" w:line="240" w:lineRule="auto"/>
        <w:rPr>
          <w:rFonts w:ascii="Times New Roman" w:hAnsi="Times New Roman"/>
          <w:sz w:val="24"/>
          <w:szCs w:val="24"/>
        </w:rPr>
      </w:pPr>
      <w:r w:rsidRPr="008F4C17">
        <w:rPr>
          <w:rFonts w:ascii="Times New Roman" w:hAnsi="Times New Roman"/>
          <w:sz w:val="24"/>
          <w:szCs w:val="24"/>
        </w:rPr>
        <w:tab/>
        <w:t>- розвитку матеріальної бази підприємства;</w:t>
      </w:r>
    </w:p>
    <w:p w:rsidR="001F0903" w:rsidRPr="008F4C17" w:rsidRDefault="001F0903" w:rsidP="001F0903">
      <w:pPr>
        <w:spacing w:after="0" w:line="240" w:lineRule="auto"/>
        <w:ind w:left="709"/>
        <w:rPr>
          <w:rFonts w:ascii="Times New Roman" w:hAnsi="Times New Roman"/>
          <w:sz w:val="24"/>
          <w:szCs w:val="24"/>
        </w:rPr>
      </w:pPr>
      <w:r w:rsidRPr="008F4C17">
        <w:rPr>
          <w:rFonts w:ascii="Times New Roman" w:hAnsi="Times New Roman"/>
          <w:sz w:val="24"/>
          <w:szCs w:val="24"/>
        </w:rPr>
        <w:t>- оплати праці працівників;</w:t>
      </w:r>
    </w:p>
    <w:p w:rsidR="001F0903" w:rsidRPr="008F4C17" w:rsidRDefault="001F0903" w:rsidP="001F0903">
      <w:pPr>
        <w:spacing w:after="0" w:line="240" w:lineRule="auto"/>
        <w:ind w:firstLine="708"/>
        <w:rPr>
          <w:rFonts w:ascii="Times New Roman" w:hAnsi="Times New Roman"/>
          <w:sz w:val="24"/>
          <w:szCs w:val="24"/>
        </w:rPr>
      </w:pPr>
      <w:r w:rsidRPr="008F4C17">
        <w:rPr>
          <w:rFonts w:ascii="Times New Roman" w:hAnsi="Times New Roman"/>
          <w:sz w:val="24"/>
          <w:szCs w:val="24"/>
        </w:rPr>
        <w:t>- вирішення соціальних питань;</w:t>
      </w:r>
    </w:p>
    <w:p w:rsidR="001F0903" w:rsidRPr="008F4C17" w:rsidRDefault="001F0903" w:rsidP="001F0903">
      <w:pPr>
        <w:spacing w:after="0" w:line="240" w:lineRule="auto"/>
        <w:ind w:firstLine="708"/>
        <w:rPr>
          <w:rFonts w:ascii="Times New Roman" w:hAnsi="Times New Roman"/>
          <w:sz w:val="24"/>
          <w:szCs w:val="24"/>
        </w:rPr>
      </w:pPr>
      <w:r>
        <w:rPr>
          <w:rFonts w:ascii="Times New Roman" w:hAnsi="Times New Roman"/>
          <w:sz w:val="24"/>
          <w:szCs w:val="24"/>
        </w:rPr>
        <w:t xml:space="preserve">- </w:t>
      </w:r>
      <w:r w:rsidRPr="008F4C17">
        <w:rPr>
          <w:rFonts w:ascii="Times New Roman" w:hAnsi="Times New Roman"/>
          <w:sz w:val="24"/>
          <w:szCs w:val="24"/>
        </w:rPr>
        <w:t>вдосконалення методів роботи підприємства;</w:t>
      </w:r>
    </w:p>
    <w:p w:rsidR="001F0903" w:rsidRPr="008F4C17" w:rsidRDefault="001F0903" w:rsidP="001F0903">
      <w:pPr>
        <w:spacing w:after="0" w:line="240" w:lineRule="auto"/>
        <w:rPr>
          <w:rFonts w:ascii="Times New Roman" w:hAnsi="Times New Roman"/>
          <w:sz w:val="24"/>
          <w:szCs w:val="24"/>
        </w:rPr>
      </w:pPr>
      <w:r w:rsidRPr="008F4C17">
        <w:rPr>
          <w:rFonts w:ascii="Times New Roman" w:hAnsi="Times New Roman"/>
          <w:sz w:val="24"/>
          <w:szCs w:val="24"/>
        </w:rPr>
        <w:tab/>
        <w:t>- досягнення інших цілей, пов’язаних з діяльністю підприємства.</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4.7. Володіння і користування землею та природними ресурсами здійснюється підприємством в установленому законодавством порядку.</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5.ОРГАНІЗАЦІЙНА СТРУКТУРА ПІДПРИЄМСТВА</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pacing w:val="-12"/>
          <w:sz w:val="24"/>
          <w:szCs w:val="24"/>
        </w:rPr>
        <w:t>5.1. Підприємство складається з структурних підрозділів (відділів, служб, тощо)</w:t>
      </w:r>
      <w:r w:rsidRPr="008F4C17">
        <w:rPr>
          <w:rFonts w:ascii="Times New Roman" w:hAnsi="Times New Roman"/>
          <w:sz w:val="24"/>
          <w:szCs w:val="24"/>
        </w:rPr>
        <w:t>.</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5.2. Функції, права та обов’язки структурних підрозділів підприємства </w:t>
      </w:r>
      <w:r w:rsidRPr="008F4C17">
        <w:rPr>
          <w:rFonts w:ascii="Times New Roman" w:hAnsi="Times New Roman"/>
          <w:spacing w:val="-4"/>
          <w:sz w:val="24"/>
          <w:szCs w:val="24"/>
        </w:rPr>
        <w:t>визначаються положенням про них, які затверджуються керівником підприємства.</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5.3. Підприємство визначає свою організаційну структуру, встановлює чисельність працівників і штатний розпис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w:t>
      </w:r>
    </w:p>
    <w:p w:rsidR="001F0903" w:rsidRPr="008E1EEA"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5.4. Підприємство має право за згодою </w:t>
      </w:r>
      <w:r>
        <w:rPr>
          <w:rFonts w:ascii="Times New Roman" w:hAnsi="Times New Roman"/>
          <w:sz w:val="24"/>
          <w:szCs w:val="24"/>
        </w:rPr>
        <w:t>сільської</w:t>
      </w:r>
      <w:r w:rsidRPr="008F4C17">
        <w:rPr>
          <w:rFonts w:ascii="Times New Roman" w:hAnsi="Times New Roman"/>
          <w:sz w:val="24"/>
          <w:szCs w:val="24"/>
        </w:rPr>
        <w:t xml:space="preserve"> ради створювати філії, представництва, відділення та інші відокремлені підрозділи без статусу юридичної особи, які діють на основі положень про них, затверджених керівником підприємства за погодженням з </w:t>
      </w:r>
      <w:r>
        <w:rPr>
          <w:rFonts w:ascii="Times New Roman" w:hAnsi="Times New Roman"/>
          <w:sz w:val="24"/>
          <w:szCs w:val="24"/>
        </w:rPr>
        <w:t>сільською</w:t>
      </w:r>
      <w:r w:rsidRPr="008F4C17">
        <w:rPr>
          <w:rFonts w:ascii="Times New Roman" w:hAnsi="Times New Roman"/>
          <w:sz w:val="24"/>
          <w:szCs w:val="24"/>
        </w:rPr>
        <w:t xml:space="preserve"> радою.</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6.УПРАВЛІННЯ ПІДПРИЄМСТВОМ</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6.1. Підприємство очолює директор підприємства, що призначається на посаду та звільняється з посади розпорядженням </w:t>
      </w:r>
      <w:r>
        <w:rPr>
          <w:rFonts w:ascii="Times New Roman" w:hAnsi="Times New Roman"/>
          <w:sz w:val="24"/>
          <w:szCs w:val="24"/>
        </w:rPr>
        <w:t>сільського</w:t>
      </w:r>
      <w:r w:rsidRPr="008F4C17">
        <w:rPr>
          <w:rFonts w:ascii="Times New Roman" w:hAnsi="Times New Roman"/>
          <w:sz w:val="24"/>
          <w:szCs w:val="24"/>
        </w:rPr>
        <w:t xml:space="preserve"> голови. Директор підприємства підпорядкований </w:t>
      </w:r>
      <w:r>
        <w:rPr>
          <w:rFonts w:ascii="Times New Roman" w:hAnsi="Times New Roman"/>
          <w:sz w:val="24"/>
          <w:szCs w:val="24"/>
        </w:rPr>
        <w:t>сільському</w:t>
      </w:r>
      <w:r w:rsidRPr="008F4C17">
        <w:rPr>
          <w:rFonts w:ascii="Times New Roman" w:hAnsi="Times New Roman"/>
          <w:sz w:val="24"/>
          <w:szCs w:val="24"/>
        </w:rPr>
        <w:t xml:space="preserve"> голові і є підзвітним та підконтрольним </w:t>
      </w:r>
      <w:r>
        <w:rPr>
          <w:rFonts w:ascii="Times New Roman" w:hAnsi="Times New Roman"/>
          <w:sz w:val="24"/>
          <w:szCs w:val="24"/>
        </w:rPr>
        <w:t>сільській</w:t>
      </w:r>
      <w:r w:rsidRPr="008F4C17">
        <w:rPr>
          <w:rFonts w:ascii="Times New Roman" w:hAnsi="Times New Roman"/>
          <w:sz w:val="24"/>
          <w:szCs w:val="24"/>
        </w:rPr>
        <w:t xml:space="preserve"> раді та її виконавчому комітету. Підприємство визначає свою організаційну структуру, встановлює чисельність працівників і штатний розпис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6.2. </w:t>
      </w:r>
      <w:r>
        <w:rPr>
          <w:rFonts w:ascii="Times New Roman" w:hAnsi="Times New Roman"/>
          <w:sz w:val="24"/>
          <w:szCs w:val="24"/>
        </w:rPr>
        <w:t>Сільським</w:t>
      </w:r>
      <w:r w:rsidRPr="008F4C17">
        <w:rPr>
          <w:rFonts w:ascii="Times New Roman" w:hAnsi="Times New Roman"/>
          <w:sz w:val="24"/>
          <w:szCs w:val="24"/>
        </w:rPr>
        <w:t xml:space="preserve"> головою, від імені </w:t>
      </w:r>
      <w:r>
        <w:rPr>
          <w:rFonts w:ascii="Times New Roman" w:hAnsi="Times New Roman"/>
          <w:sz w:val="24"/>
          <w:szCs w:val="24"/>
        </w:rPr>
        <w:t>сільської</w:t>
      </w:r>
      <w:r w:rsidRPr="008F4C17">
        <w:rPr>
          <w:rFonts w:ascii="Times New Roman" w:hAnsi="Times New Roman"/>
          <w:sz w:val="24"/>
          <w:szCs w:val="24"/>
        </w:rPr>
        <w:t xml:space="preserve"> ради, з директором підприємства укладається контракт, де визначаються строк його дії, права, обов’язки та відповідальність, умови його матеріального забезпечення, підстави звільнення з посади, інші умови.</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6.3. Директор підприємства:</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 самостійно вирішує усі питання господарської діяльності підприємства, за винятком тих, що віднесені статутом до компетенції </w:t>
      </w:r>
      <w:r>
        <w:rPr>
          <w:rFonts w:ascii="Times New Roman" w:hAnsi="Times New Roman"/>
          <w:sz w:val="24"/>
          <w:szCs w:val="24"/>
        </w:rPr>
        <w:t>сільської</w:t>
      </w:r>
      <w:r w:rsidRPr="008F4C17">
        <w:rPr>
          <w:rFonts w:ascii="Times New Roman" w:hAnsi="Times New Roman"/>
          <w:sz w:val="24"/>
          <w:szCs w:val="24"/>
        </w:rPr>
        <w:t xml:space="preserve"> ради та її виконавчого комітету;</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відповідно до статуту розподіляє прибутки підприємства;</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без доручення діє від імені підприємства, представляє його інтереси в органах державної влади і місцевого самоврядування, у відносинах з суб’єктами господарювання;</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відкриває рахунки підприємства в установах банків;</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 визначає організаційну структуру підприємства, затверджує положення про його структурні та відокремлені підрозділи;</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xml:space="preserve">- за погодженням з </w:t>
      </w:r>
      <w:r>
        <w:rPr>
          <w:rFonts w:ascii="Times New Roman" w:hAnsi="Times New Roman"/>
          <w:sz w:val="24"/>
          <w:szCs w:val="24"/>
        </w:rPr>
        <w:t>сільським</w:t>
      </w:r>
      <w:r w:rsidRPr="008F4C17">
        <w:rPr>
          <w:rFonts w:ascii="Times New Roman" w:hAnsi="Times New Roman"/>
          <w:sz w:val="24"/>
          <w:szCs w:val="24"/>
        </w:rPr>
        <w:t xml:space="preserve"> головою встановлює чисельність працівників і штатний розпис підприємства;</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формує адміністрацію підприємства;</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приймає на роботу та звільняє з роботи працівників;</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застосовує до працівників заохочення та заходи дисциплінарних стягнень;</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 вирішує інші питання діяльності в порядку, визначеному статутом.</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У межах повноважень директор видає накази.</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t>6.4. Директор підприємства несе відповідальність за виконанням підприємством статутних завдань, дотримання фінансової, договірної та трудової дисципліни, збереження майна підприємства.</w:t>
      </w:r>
    </w:p>
    <w:p w:rsidR="001F0903" w:rsidRPr="008F4C17" w:rsidRDefault="001F0903" w:rsidP="001F0903">
      <w:pPr>
        <w:spacing w:after="0" w:line="240" w:lineRule="auto"/>
        <w:ind w:firstLine="709"/>
        <w:jc w:val="both"/>
        <w:rPr>
          <w:rFonts w:ascii="Times New Roman" w:hAnsi="Times New Roman"/>
          <w:sz w:val="24"/>
          <w:szCs w:val="24"/>
        </w:rPr>
      </w:pPr>
      <w:r w:rsidRPr="008F4C17">
        <w:rPr>
          <w:rFonts w:ascii="Times New Roman" w:hAnsi="Times New Roman"/>
          <w:sz w:val="24"/>
          <w:szCs w:val="24"/>
        </w:rPr>
        <w:lastRenderedPageBreak/>
        <w:t xml:space="preserve">6.5. Директора може бути звільнено з посади достроково </w:t>
      </w:r>
      <w:r>
        <w:rPr>
          <w:rFonts w:ascii="Times New Roman" w:hAnsi="Times New Roman"/>
          <w:sz w:val="24"/>
          <w:szCs w:val="24"/>
        </w:rPr>
        <w:t>сільським</w:t>
      </w:r>
      <w:r w:rsidRPr="008F4C17">
        <w:rPr>
          <w:rFonts w:ascii="Times New Roman" w:hAnsi="Times New Roman"/>
          <w:sz w:val="24"/>
          <w:szCs w:val="24"/>
        </w:rPr>
        <w:t xml:space="preserve"> головою у випадках, передбачених чинним законодавством або контрактом.</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 xml:space="preserve">7.ПОВНОВАЖЕННЯ </w:t>
      </w:r>
      <w:r>
        <w:rPr>
          <w:rFonts w:ascii="Times New Roman" w:hAnsi="Times New Roman"/>
          <w:b/>
          <w:sz w:val="24"/>
          <w:szCs w:val="24"/>
        </w:rPr>
        <w:t>СІЛЬСЬКОЇ</w:t>
      </w:r>
      <w:r w:rsidRPr="008F4C17">
        <w:rPr>
          <w:rFonts w:ascii="Times New Roman" w:hAnsi="Times New Roman"/>
          <w:b/>
          <w:sz w:val="24"/>
          <w:szCs w:val="24"/>
        </w:rPr>
        <w:t xml:space="preserve"> РАДИ ТА ВИКОНАВЧОГО КОМІТЕТУ З ПИТАНЬ ДІЯЛЬНОСТІ ПІДПРИЄМСТВА</w:t>
      </w:r>
    </w:p>
    <w:p w:rsidR="001F0903" w:rsidRDefault="001F0903" w:rsidP="001F0903">
      <w:pPr>
        <w:spacing w:after="0" w:line="240" w:lineRule="auto"/>
        <w:rPr>
          <w:rFonts w:ascii="Times New Roman" w:hAnsi="Times New Roman"/>
          <w:sz w:val="24"/>
          <w:szCs w:val="24"/>
        </w:rPr>
      </w:pPr>
      <w:r w:rsidRPr="00D877F0">
        <w:rPr>
          <w:rFonts w:ascii="Times New Roman" w:hAnsi="Times New Roman"/>
          <w:sz w:val="24"/>
          <w:szCs w:val="24"/>
        </w:rPr>
        <w:tab/>
        <w:t>7.1. Сільська рада:</w:t>
      </w:r>
    </w:p>
    <w:p w:rsidR="001F0903" w:rsidRPr="008F4C17" w:rsidRDefault="001F0903" w:rsidP="001F0903">
      <w:pPr>
        <w:spacing w:after="0" w:line="240" w:lineRule="auto"/>
        <w:ind w:firstLine="709"/>
        <w:jc w:val="both"/>
        <w:rPr>
          <w:rFonts w:ascii="Times New Roman" w:hAnsi="Times New Roman"/>
          <w:sz w:val="24"/>
          <w:szCs w:val="24"/>
        </w:rPr>
      </w:pPr>
      <w:r>
        <w:rPr>
          <w:rFonts w:ascii="Times New Roman" w:hAnsi="Times New Roman"/>
          <w:sz w:val="24"/>
          <w:szCs w:val="24"/>
        </w:rPr>
        <w:t xml:space="preserve">- </w:t>
      </w:r>
      <w:r w:rsidRPr="008F4C17">
        <w:rPr>
          <w:rFonts w:ascii="Times New Roman" w:hAnsi="Times New Roman"/>
          <w:sz w:val="24"/>
          <w:szCs w:val="24"/>
        </w:rPr>
        <w:t xml:space="preserve">встановлює розмір частки прибутку підприємства, яка підлягає зарахуванню до </w:t>
      </w:r>
      <w:r>
        <w:rPr>
          <w:rFonts w:ascii="Times New Roman" w:hAnsi="Times New Roman"/>
          <w:sz w:val="24"/>
          <w:szCs w:val="24"/>
        </w:rPr>
        <w:t>сільського бюджету</w:t>
      </w:r>
      <w:r w:rsidRPr="008F4C17">
        <w:rPr>
          <w:rFonts w:ascii="Times New Roman" w:hAnsi="Times New Roman"/>
          <w:sz w:val="24"/>
          <w:szCs w:val="24"/>
        </w:rPr>
        <w:t>;</w:t>
      </w:r>
    </w:p>
    <w:p w:rsidR="001F0903" w:rsidRPr="008F4C17" w:rsidRDefault="001F0903" w:rsidP="001F0903">
      <w:pPr>
        <w:spacing w:after="0" w:line="240" w:lineRule="auto"/>
        <w:ind w:firstLine="709"/>
        <w:jc w:val="both"/>
        <w:rPr>
          <w:rFonts w:ascii="Times New Roman" w:hAnsi="Times New Roman"/>
          <w:spacing w:val="-2"/>
          <w:sz w:val="24"/>
          <w:szCs w:val="24"/>
        </w:rPr>
      </w:pPr>
      <w:r w:rsidRPr="008F4C17">
        <w:rPr>
          <w:rFonts w:ascii="Times New Roman" w:hAnsi="Times New Roman"/>
          <w:spacing w:val="-2"/>
          <w:sz w:val="24"/>
          <w:szCs w:val="24"/>
        </w:rPr>
        <w:t>- затверджує річні плани фінансово-господарської діяльності підприємства;</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r>
      <w:r w:rsidRPr="008F4C17">
        <w:rPr>
          <w:rFonts w:ascii="Times New Roman" w:hAnsi="Times New Roman"/>
          <w:spacing w:val="-2"/>
          <w:sz w:val="24"/>
          <w:szCs w:val="24"/>
        </w:rPr>
        <w:t>- надає згоду на вчинення підприємством правочинів щодо розпорядження</w:t>
      </w:r>
      <w:r w:rsidRPr="008F4C17">
        <w:rPr>
          <w:rFonts w:ascii="Times New Roman" w:hAnsi="Times New Roman"/>
          <w:sz w:val="24"/>
          <w:szCs w:val="24"/>
        </w:rPr>
        <w:t xml:space="preserve"> окремими видами майна, у випадках, передбачених чинним законодавством;</w:t>
      </w:r>
    </w:p>
    <w:p w:rsidR="001F0903" w:rsidRPr="008F4C17" w:rsidRDefault="001F0903" w:rsidP="001F0903">
      <w:pPr>
        <w:spacing w:after="0" w:line="240" w:lineRule="auto"/>
        <w:rPr>
          <w:rFonts w:ascii="Times New Roman" w:hAnsi="Times New Roman"/>
          <w:sz w:val="24"/>
          <w:szCs w:val="24"/>
        </w:rPr>
      </w:pPr>
      <w:r w:rsidRPr="008F4C17">
        <w:rPr>
          <w:rFonts w:ascii="Times New Roman" w:hAnsi="Times New Roman"/>
          <w:sz w:val="24"/>
          <w:szCs w:val="24"/>
        </w:rPr>
        <w:tab/>
        <w:t>- здійснює контроль за використанням та збереженням майна підприємства;</w:t>
      </w:r>
    </w:p>
    <w:p w:rsidR="001F0903" w:rsidRPr="008F4C17" w:rsidRDefault="001F0903" w:rsidP="001F0903">
      <w:pPr>
        <w:spacing w:after="0" w:line="240" w:lineRule="auto"/>
        <w:rPr>
          <w:rFonts w:ascii="Times New Roman" w:hAnsi="Times New Roman"/>
          <w:sz w:val="24"/>
          <w:szCs w:val="24"/>
        </w:rPr>
      </w:pPr>
      <w:r w:rsidRPr="008F4C17">
        <w:rPr>
          <w:rFonts w:ascii="Times New Roman" w:hAnsi="Times New Roman"/>
          <w:sz w:val="24"/>
          <w:szCs w:val="24"/>
        </w:rPr>
        <w:tab/>
        <w:t>- надає згоду на списання з балансу не повністю амортизованих основних фондів, прискорену амортизацію основних фондів підприємства;</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приймає рішення про реорганізацію, ліквідацію або перепрофілювання підприємства;</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здійснює інші повноваження, визначені законом.</w:t>
      </w:r>
    </w:p>
    <w:p w:rsidR="001F0903" w:rsidRPr="00D877F0" w:rsidRDefault="001F0903" w:rsidP="001F0903">
      <w:pPr>
        <w:spacing w:after="0" w:line="240" w:lineRule="auto"/>
        <w:jc w:val="both"/>
        <w:rPr>
          <w:rFonts w:ascii="Times New Roman" w:hAnsi="Times New Roman"/>
          <w:sz w:val="24"/>
          <w:szCs w:val="24"/>
        </w:rPr>
      </w:pPr>
      <w:r w:rsidRPr="00D877F0">
        <w:rPr>
          <w:rFonts w:ascii="Times New Roman" w:hAnsi="Times New Roman"/>
          <w:sz w:val="24"/>
          <w:szCs w:val="24"/>
        </w:rPr>
        <w:tab/>
        <w:t xml:space="preserve">7.2. Виконавчий комітет </w:t>
      </w:r>
      <w:r>
        <w:rPr>
          <w:rFonts w:ascii="Times New Roman" w:hAnsi="Times New Roman"/>
          <w:sz w:val="24"/>
          <w:szCs w:val="24"/>
        </w:rPr>
        <w:t>сільської</w:t>
      </w:r>
      <w:r w:rsidRPr="00D877F0">
        <w:rPr>
          <w:rFonts w:ascii="Times New Roman" w:hAnsi="Times New Roman"/>
          <w:sz w:val="24"/>
          <w:szCs w:val="24"/>
        </w:rPr>
        <w:t xml:space="preserve"> ради:</w:t>
      </w:r>
    </w:p>
    <w:p w:rsidR="001F0903" w:rsidRPr="008F4C17" w:rsidRDefault="001F0903" w:rsidP="001F0903">
      <w:pPr>
        <w:spacing w:after="0" w:line="240" w:lineRule="auto"/>
        <w:ind w:firstLine="708"/>
        <w:jc w:val="both"/>
        <w:rPr>
          <w:rFonts w:ascii="Times New Roman" w:hAnsi="Times New Roman"/>
          <w:spacing w:val="-8"/>
          <w:sz w:val="24"/>
          <w:szCs w:val="24"/>
        </w:rPr>
      </w:pPr>
      <w:r w:rsidRPr="008F4C17">
        <w:rPr>
          <w:rFonts w:ascii="Times New Roman" w:hAnsi="Times New Roman"/>
          <w:spacing w:val="-8"/>
          <w:sz w:val="24"/>
          <w:szCs w:val="24"/>
        </w:rPr>
        <w:t>- попередньо розглядає та погоджує плани фінансово-господарської діяльності;</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здійснює контроль за виконанням річних планів фінансово-господарської діяльності підприємства;</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контролює оперативну діяльність підприємства, не втручаюсь в неї;</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встановлює порядок та здійснення контроль за використанням прибутків підприємства;</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встановлює тарифи щодо оплати послуг, які надаються підприємством;</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 здійснює інші повноваження, визначені законом та надані </w:t>
      </w:r>
      <w:r>
        <w:rPr>
          <w:rFonts w:ascii="Times New Roman" w:hAnsi="Times New Roman"/>
          <w:sz w:val="24"/>
          <w:szCs w:val="24"/>
        </w:rPr>
        <w:t>сільською</w:t>
      </w:r>
      <w:r w:rsidRPr="008F4C17">
        <w:rPr>
          <w:rFonts w:ascii="Times New Roman" w:hAnsi="Times New Roman"/>
          <w:sz w:val="24"/>
          <w:szCs w:val="24"/>
        </w:rPr>
        <w:t xml:space="preserve"> радою.</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8.ГОСПОДАРСЬКІ ВІДНОСИНИ ПІДПРИЄМСТВА</w:t>
      </w:r>
    </w:p>
    <w:p w:rsidR="001F0903" w:rsidRPr="008F4C17" w:rsidRDefault="001F0903" w:rsidP="001F0903">
      <w:pPr>
        <w:shd w:val="clear" w:color="auto" w:fill="FFFFFF"/>
        <w:spacing w:after="0" w:line="240" w:lineRule="auto"/>
        <w:jc w:val="both"/>
        <w:rPr>
          <w:rFonts w:ascii="Times New Roman" w:hAnsi="Times New Roman"/>
          <w:color w:val="000000"/>
          <w:sz w:val="24"/>
          <w:szCs w:val="24"/>
        </w:rPr>
      </w:pPr>
      <w:r w:rsidRPr="008F4C17">
        <w:rPr>
          <w:rFonts w:ascii="Times New Roman" w:hAnsi="Times New Roman"/>
          <w:sz w:val="24"/>
          <w:szCs w:val="24"/>
        </w:rPr>
        <w:tab/>
        <w:t xml:space="preserve">8.1. </w:t>
      </w:r>
      <w:r w:rsidRPr="008F4C17">
        <w:rPr>
          <w:rFonts w:ascii="Times New Roman" w:hAnsi="Times New Roman"/>
          <w:color w:val="000000"/>
          <w:sz w:val="24"/>
          <w:szCs w:val="24"/>
        </w:rPr>
        <w:t>Основним узагальнюючим показником фінансових результатів господарської діяльності підприємства є прибуток.</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8.2. Розмір чистого прибутку, який залишається підприємству після покриття матеріальних та прирівняних до них витрат на оплату праці, оплати відсотків по кредитах банків, внесків, передбачених законодавством України, податків та інших платежів до бюджету, відрахувань в інвестиційні фонди, використовуються підприємством на власний розсуд.</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8.3. Підприємство здійснює бухгалтерський, оперативний облік та веде бухгалтерську і статистичну звітність згідно з законодавством України, а також обов'язкову звітність за формою, що встановлюється Кабінетом Міністрів України. Директор підприємства та головний бухгалтер несуть персональну відповідальність за додержання порядку ведення і достовірність обліку та звітності.</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8.4. Усі розрахунки підприємства здійснюються у календарній послідовності надходження розрахункових документів у безготівковому та готівковому порядку через установи банків, відповідно до вимог чинного законодавства – через органи Державної казначейської служби України.</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8.5. Підприємство здійснює володіння і користування природними ресурсами у встановленому законодавством України порядку.</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8.6. Відносини підприємства з іншими суб’єктами господарювання, громадянами в усіх сферах господарської діяльності здійснюються на основі договорів.</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8.7. Підприємство вільне у виборі предмета договору, визначені зобов’язань, інших умов господарських взаємовідносин, що не суперечать законодавству України та статуту.</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8.7. Підприємство бере участь у зовнішньоекономічній діяльності, яка сприяє накопиченню валютних ресурсів.</w:t>
      </w:r>
    </w:p>
    <w:p w:rsidR="001F0903" w:rsidRPr="008F4C17"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 xml:space="preserve">8.8. Підприємство самостійно здійснює зовнішньоекономічну діяльність та несе економічну відповідальність за її ефективність у порядку та за умов, визначених чинним </w:t>
      </w:r>
      <w:r w:rsidRPr="008F4C17">
        <w:rPr>
          <w:rFonts w:ascii="Times New Roman" w:hAnsi="Times New Roman"/>
          <w:color w:val="000000"/>
          <w:sz w:val="24"/>
          <w:szCs w:val="24"/>
        </w:rPr>
        <w:lastRenderedPageBreak/>
        <w:t>законодавством України, а також укладеними угодами та договорами, іншими правочинами.</w:t>
      </w:r>
    </w:p>
    <w:p w:rsidR="001F0903" w:rsidRPr="008E1EEA"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color w:val="000000"/>
          <w:sz w:val="24"/>
          <w:szCs w:val="24"/>
        </w:rPr>
        <w:t>8.4. Підприємство має право здійснювати будь-які види зовнішньоекономічної діяльності, в тому числі охоронну, відповідно до статуту, якщо це не заборонено чинним законодавством України.</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9.ТРУДОВИЙ КОЛЕКТИВ ТА ТРУДОВІ ВІДНОСИНИ</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9.1. Трудовий колектив підприємства </w:t>
      </w:r>
      <w:r>
        <w:rPr>
          <w:rFonts w:ascii="Times New Roman" w:hAnsi="Times New Roman"/>
          <w:sz w:val="24"/>
          <w:szCs w:val="24"/>
        </w:rPr>
        <w:t>складається з</w:t>
      </w:r>
      <w:r w:rsidRPr="008F4C17">
        <w:rPr>
          <w:rFonts w:ascii="Times New Roman" w:hAnsi="Times New Roman"/>
          <w:sz w:val="24"/>
          <w:szCs w:val="24"/>
        </w:rPr>
        <w:t xml:space="preserve"> усіх громадяни, які своєю працею беруть участь у його діяльності на основі трудового договору.</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9.2. Трудові договори укладаються з усіма працівниками, які наймаються на роботу на підприємство. </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9.3. Права та обов’язки працівників підприємства визначаються посадовими інструкціями.</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9.4. Трудовий колектив підприємства має право брати участь в управлінні підприємством через загальні збори (конференції) або інший уповноважений ним орган.</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9.5. Повноваження трудового колективу встановлюються законом.</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9.6. Рішення з соціально-економічних питань, які стосуються діяльності підприємства, обов’язково розробляються і приймаються керівником за участю трудового колективу або уповноваженого ним органу.</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9.7. Працівники мають право вносити керівнику підприємства пропозиції щодо поліпшення роботи підприємства, покращення соціально-культурного і побутового обслуговування, у встановлений строк отримувати інформацію про результати їх розгляду.</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9.8. Виробничі, трудові та соціальні відносини між трудовим колективом та адміністрацією підприємства регулюються колективним договором, який укладається трудовим колективом або уповноваженим ним органом та роботодавцем згідно з вимогами чинного законодавства.</w:t>
      </w:r>
    </w:p>
    <w:p w:rsidR="001F0903" w:rsidRPr="008E1EEA" w:rsidRDefault="001F0903" w:rsidP="001F0903">
      <w:pPr>
        <w:shd w:val="clear" w:color="auto" w:fill="FFFFFF"/>
        <w:spacing w:after="0" w:line="240" w:lineRule="auto"/>
        <w:ind w:firstLine="708"/>
        <w:jc w:val="both"/>
        <w:rPr>
          <w:rFonts w:ascii="Times New Roman" w:hAnsi="Times New Roman"/>
          <w:color w:val="000000"/>
          <w:sz w:val="24"/>
          <w:szCs w:val="24"/>
        </w:rPr>
      </w:pPr>
      <w:r w:rsidRPr="008F4C17">
        <w:rPr>
          <w:rFonts w:ascii="Times New Roman" w:hAnsi="Times New Roman"/>
          <w:sz w:val="24"/>
          <w:szCs w:val="24"/>
        </w:rPr>
        <w:t xml:space="preserve">9.9. </w:t>
      </w:r>
      <w:r w:rsidRPr="008F4C17">
        <w:rPr>
          <w:rFonts w:ascii="Times New Roman" w:hAnsi="Times New Roman"/>
          <w:color w:val="000000"/>
          <w:sz w:val="24"/>
          <w:szCs w:val="24"/>
        </w:rPr>
        <w:t>Форми, системи та розміри оплати праці працівників підприємства визначаються при укладанні трудових договорів (контрактів) з ними на основі чинного законодавства з урахуванням результатів господарської діяльності, фонду оплати праці та трудового вкладу кожного працівника підприємства.</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10.ОБЛІК І ЗВІТНІСТЬ ПІДПРИЄМСТВА</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10.1. Підприємство зобов’язане здійснювати первинний (оперативний) та </w:t>
      </w:r>
      <w:r w:rsidRPr="008F4C17">
        <w:rPr>
          <w:rFonts w:ascii="Times New Roman" w:hAnsi="Times New Roman"/>
          <w:spacing w:val="-4"/>
          <w:sz w:val="24"/>
          <w:szCs w:val="24"/>
        </w:rPr>
        <w:t>бухгалтерський  облік  результатів  своєї  роботи; на основі даних бухгалтерського</w:t>
      </w:r>
      <w:r>
        <w:rPr>
          <w:rFonts w:ascii="Times New Roman" w:hAnsi="Times New Roman"/>
          <w:spacing w:val="-4"/>
          <w:sz w:val="24"/>
          <w:szCs w:val="24"/>
        </w:rPr>
        <w:t xml:space="preserve"> </w:t>
      </w:r>
      <w:r w:rsidRPr="008F4C17">
        <w:rPr>
          <w:rFonts w:ascii="Times New Roman" w:hAnsi="Times New Roman"/>
          <w:sz w:val="24"/>
          <w:szCs w:val="24"/>
        </w:rPr>
        <w:t>обліку складати фінансову та статистичну звітність за формами, передбаченими законодавством, і надавати її відповідним органам; проводити інвентаризацію належного йому майна для забезпечення достовірності даних бухгалтерського обліку та звітності.</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10.2. Питання організації бухгалтерського обліку на підприємстві регулюються відповідно до чинного законодавства України.</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10.3. Для забезпечення ведення бухгалтерського обліку підприємство самостійно обирає форми його організації.</w:t>
      </w:r>
    </w:p>
    <w:p w:rsidR="001F0903" w:rsidRPr="008E1EEA"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10.4. У разі зміни керівника підприємства ревізія фінансово-господарської діяльності підприємства проводиться в обов’язковому порядку.  </w:t>
      </w:r>
    </w:p>
    <w:p w:rsidR="001F0903" w:rsidRPr="008F4C17" w:rsidRDefault="001F0903" w:rsidP="001F0903">
      <w:pPr>
        <w:spacing w:after="0" w:line="240" w:lineRule="auto"/>
        <w:jc w:val="center"/>
        <w:rPr>
          <w:rFonts w:ascii="Times New Roman" w:hAnsi="Times New Roman"/>
          <w:b/>
          <w:sz w:val="24"/>
          <w:szCs w:val="24"/>
        </w:rPr>
      </w:pPr>
      <w:r w:rsidRPr="008F4C17">
        <w:rPr>
          <w:rFonts w:ascii="Times New Roman" w:hAnsi="Times New Roman"/>
          <w:b/>
          <w:sz w:val="24"/>
          <w:szCs w:val="24"/>
        </w:rPr>
        <w:t>11.ПРИПИНЕНННЯ ДІЯЛЬНОСТІ ПІДПРИЄМСТВА</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11.1. Припинення діяльності підприємства здійснюється шляхом його реорганізації (злиття, приєднання, поділу, перетворення) або шляхом ліквідації за рішенням </w:t>
      </w:r>
      <w:r>
        <w:rPr>
          <w:rFonts w:ascii="Times New Roman" w:hAnsi="Times New Roman"/>
          <w:sz w:val="24"/>
          <w:szCs w:val="24"/>
        </w:rPr>
        <w:t>сільської</w:t>
      </w:r>
      <w:r w:rsidRPr="008F4C17">
        <w:rPr>
          <w:rFonts w:ascii="Times New Roman" w:hAnsi="Times New Roman"/>
          <w:sz w:val="24"/>
          <w:szCs w:val="24"/>
        </w:rPr>
        <w:t xml:space="preserve"> ради, та в інших випадках, встановлених законодавством.</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11.2. У разі злиття підприємства з іншим (іншими) суб'єктами господарювання всі майнові права та обов'язки кожного з них переходять до суб'єкта господарювання, що утворюється внаслідок злиття.</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11.3. У разі приєднання підприємства до інших суб'єктів господарювання усі його майнові права та обов’язки переходять до суб'єкта господарювання, </w:t>
      </w:r>
      <w:r>
        <w:rPr>
          <w:rFonts w:ascii="Times New Roman" w:hAnsi="Times New Roman"/>
          <w:sz w:val="24"/>
          <w:szCs w:val="24"/>
        </w:rPr>
        <w:t>до якого приєднується підприємство.</w:t>
      </w:r>
      <w:r w:rsidRPr="008F4C17">
        <w:rPr>
          <w:rFonts w:ascii="Times New Roman" w:hAnsi="Times New Roman"/>
          <w:sz w:val="24"/>
          <w:szCs w:val="24"/>
        </w:rPr>
        <w:t xml:space="preserve"> </w:t>
      </w:r>
    </w:p>
    <w:p w:rsidR="001F0903" w:rsidRPr="008E1EEA" w:rsidRDefault="001F0903" w:rsidP="001F0903">
      <w:pPr>
        <w:spacing w:after="0" w:line="240" w:lineRule="auto"/>
        <w:ind w:firstLine="708"/>
        <w:jc w:val="both"/>
        <w:rPr>
          <w:rFonts w:ascii="Times New Roman" w:hAnsi="Times New Roman"/>
          <w:spacing w:val="-4"/>
          <w:sz w:val="24"/>
          <w:szCs w:val="24"/>
        </w:rPr>
      </w:pPr>
      <w:r w:rsidRPr="008F4C17">
        <w:rPr>
          <w:rFonts w:ascii="Times New Roman" w:hAnsi="Times New Roman"/>
          <w:sz w:val="24"/>
          <w:szCs w:val="24"/>
        </w:rPr>
        <w:lastRenderedPageBreak/>
        <w:t xml:space="preserve">11.4. У разі поділу підприємства усі його майнові права та обов'язки переходять за розподільним актом (балансом) у відповідних частках до </w:t>
      </w:r>
      <w:r w:rsidRPr="008F4C17">
        <w:rPr>
          <w:rFonts w:ascii="Times New Roman" w:hAnsi="Times New Roman"/>
          <w:spacing w:val="-4"/>
          <w:sz w:val="24"/>
          <w:szCs w:val="24"/>
        </w:rPr>
        <w:t>кожного з нових суб'єктів господарювання, що створилися внаслідок цього поділу.</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11.5. У разі виділення з підприємства одного або декількох нових суб'єктів господарювання до кожного з них переходять за розподільним актом (балансом) у відповідних частках майнові права та обов'язки реорганізованого суб’єкта. </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11.6. У разі перетворення підприємства (зміні його організаційно-правової форми) в інший суб'єкт господарювання до новоствореного суб'єкта господарювання за передавальним балансом (актом) переходить</w:t>
      </w:r>
      <w:r>
        <w:rPr>
          <w:rFonts w:ascii="Times New Roman" w:hAnsi="Times New Roman"/>
          <w:sz w:val="24"/>
          <w:szCs w:val="24"/>
        </w:rPr>
        <w:t xml:space="preserve"> усе майно, права та обов’язки.</w:t>
      </w:r>
    </w:p>
    <w:p w:rsidR="001F0903" w:rsidRPr="008F4C17" w:rsidRDefault="001F0903" w:rsidP="001F0903">
      <w:pPr>
        <w:spacing w:after="0" w:line="240" w:lineRule="auto"/>
        <w:rPr>
          <w:rFonts w:ascii="Times New Roman" w:hAnsi="Times New Roman"/>
          <w:sz w:val="24"/>
          <w:szCs w:val="24"/>
        </w:rPr>
      </w:pPr>
      <w:r w:rsidRPr="008F4C17">
        <w:rPr>
          <w:rFonts w:ascii="Times New Roman" w:hAnsi="Times New Roman"/>
          <w:sz w:val="24"/>
          <w:szCs w:val="24"/>
        </w:rPr>
        <w:tab/>
        <w:t xml:space="preserve">11.7. Ліквідація підприємства здійснюється ліквідаційною комісією, яка утворюється </w:t>
      </w:r>
      <w:r>
        <w:rPr>
          <w:rFonts w:ascii="Times New Roman" w:hAnsi="Times New Roman"/>
          <w:sz w:val="24"/>
          <w:szCs w:val="24"/>
        </w:rPr>
        <w:t>сільською</w:t>
      </w:r>
      <w:r w:rsidRPr="008F4C17">
        <w:rPr>
          <w:rFonts w:ascii="Times New Roman" w:hAnsi="Times New Roman"/>
          <w:sz w:val="24"/>
          <w:szCs w:val="24"/>
        </w:rPr>
        <w:t xml:space="preserve"> радою, або, за її дорученням виконавчим комітетом </w:t>
      </w:r>
      <w:r>
        <w:rPr>
          <w:rFonts w:ascii="Times New Roman" w:hAnsi="Times New Roman"/>
          <w:sz w:val="24"/>
          <w:szCs w:val="24"/>
        </w:rPr>
        <w:t>сільської</w:t>
      </w:r>
      <w:r w:rsidRPr="008F4C17">
        <w:rPr>
          <w:rFonts w:ascii="Times New Roman" w:hAnsi="Times New Roman"/>
          <w:sz w:val="24"/>
          <w:szCs w:val="24"/>
        </w:rPr>
        <w:t xml:space="preserve"> ради.</w:t>
      </w:r>
    </w:p>
    <w:p w:rsidR="001F0903" w:rsidRPr="008F4C17" w:rsidRDefault="001F0903" w:rsidP="001F0903">
      <w:pPr>
        <w:spacing w:after="0" w:line="240" w:lineRule="auto"/>
        <w:jc w:val="both"/>
        <w:rPr>
          <w:rFonts w:ascii="Times New Roman" w:hAnsi="Times New Roman"/>
          <w:sz w:val="24"/>
          <w:szCs w:val="24"/>
        </w:rPr>
      </w:pPr>
      <w:r w:rsidRPr="008F4C17">
        <w:rPr>
          <w:rFonts w:ascii="Times New Roman" w:hAnsi="Times New Roman"/>
          <w:sz w:val="24"/>
          <w:szCs w:val="24"/>
        </w:rPr>
        <w:tab/>
        <w:t xml:space="preserve">11.8. Орган, який прийняв рішення про ліквідацію підприємства, встановлює порядок та визначає строки проведення ліквідації, а також строки </w:t>
      </w:r>
      <w:r>
        <w:rPr>
          <w:rFonts w:ascii="Times New Roman" w:hAnsi="Times New Roman"/>
          <w:sz w:val="24"/>
          <w:szCs w:val="24"/>
        </w:rPr>
        <w:t xml:space="preserve">пред’явлення </w:t>
      </w:r>
      <w:r w:rsidRPr="008F4C17">
        <w:rPr>
          <w:rFonts w:ascii="Times New Roman" w:hAnsi="Times New Roman"/>
          <w:sz w:val="24"/>
          <w:szCs w:val="24"/>
        </w:rPr>
        <w:t>претензій кредиторами.</w:t>
      </w:r>
    </w:p>
    <w:p w:rsidR="001F0903" w:rsidRPr="008F4C17"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11.9. Претензії кредиторів до підприємства, що ліквідується, задовольняються згідно з чинним законодавством України.</w:t>
      </w:r>
    </w:p>
    <w:p w:rsidR="001F0903" w:rsidRDefault="001F0903" w:rsidP="001F0903">
      <w:pPr>
        <w:spacing w:after="0" w:line="240" w:lineRule="auto"/>
        <w:ind w:firstLine="708"/>
        <w:jc w:val="both"/>
        <w:rPr>
          <w:rFonts w:ascii="Times New Roman" w:hAnsi="Times New Roman"/>
          <w:sz w:val="24"/>
          <w:szCs w:val="24"/>
        </w:rPr>
      </w:pPr>
      <w:r w:rsidRPr="008F4C17">
        <w:rPr>
          <w:rFonts w:ascii="Times New Roman" w:hAnsi="Times New Roman"/>
          <w:sz w:val="24"/>
          <w:szCs w:val="24"/>
        </w:rPr>
        <w:t xml:space="preserve">11.20. Майно, яке залишилося після задоволення претензій кредиторів, розрахунків з членами трудового колективу з оплати праці та бюджетом, використовується за рішенням </w:t>
      </w:r>
      <w:r>
        <w:rPr>
          <w:rFonts w:ascii="Times New Roman" w:hAnsi="Times New Roman"/>
          <w:sz w:val="24"/>
          <w:szCs w:val="24"/>
        </w:rPr>
        <w:t>сільської</w:t>
      </w:r>
      <w:r w:rsidRPr="008F4C17">
        <w:rPr>
          <w:rFonts w:ascii="Times New Roman" w:hAnsi="Times New Roman"/>
          <w:sz w:val="24"/>
          <w:szCs w:val="24"/>
        </w:rPr>
        <w:t xml:space="preserve"> ради.</w:t>
      </w:r>
    </w:p>
    <w:p w:rsidR="001F0903" w:rsidRDefault="001F0903" w:rsidP="001F0903">
      <w:pPr>
        <w:spacing w:after="0" w:line="240" w:lineRule="auto"/>
        <w:ind w:firstLine="708"/>
        <w:jc w:val="both"/>
        <w:rPr>
          <w:rFonts w:ascii="Times New Roman" w:hAnsi="Times New Roman"/>
          <w:sz w:val="24"/>
          <w:szCs w:val="24"/>
        </w:rPr>
      </w:pPr>
    </w:p>
    <w:p w:rsidR="001F0903" w:rsidRDefault="001F0903" w:rsidP="001F0903">
      <w:pPr>
        <w:spacing w:after="0" w:line="240" w:lineRule="auto"/>
        <w:ind w:firstLine="708"/>
        <w:jc w:val="both"/>
        <w:rPr>
          <w:rFonts w:ascii="Times New Roman" w:hAnsi="Times New Roman"/>
          <w:sz w:val="24"/>
          <w:szCs w:val="24"/>
        </w:rPr>
      </w:pPr>
    </w:p>
    <w:p w:rsidR="001F0903" w:rsidRDefault="001F0903" w:rsidP="001F0903">
      <w:pPr>
        <w:spacing w:after="0" w:line="240" w:lineRule="auto"/>
        <w:ind w:firstLine="708"/>
        <w:jc w:val="both"/>
        <w:rPr>
          <w:rFonts w:ascii="Times New Roman" w:hAnsi="Times New Roman"/>
          <w:sz w:val="24"/>
          <w:szCs w:val="24"/>
        </w:rPr>
      </w:pPr>
    </w:p>
    <w:p w:rsidR="001F0903" w:rsidRDefault="001F0903" w:rsidP="001F0903">
      <w:pPr>
        <w:spacing w:after="0" w:line="240" w:lineRule="auto"/>
        <w:ind w:firstLine="708"/>
        <w:jc w:val="both"/>
        <w:rPr>
          <w:rFonts w:ascii="Times New Roman" w:hAnsi="Times New Roman"/>
          <w:sz w:val="24"/>
          <w:szCs w:val="24"/>
        </w:rPr>
      </w:pPr>
    </w:p>
    <w:p w:rsidR="001F0903" w:rsidRDefault="001F0903" w:rsidP="001F0903">
      <w:pPr>
        <w:spacing w:after="0" w:line="240" w:lineRule="auto"/>
        <w:ind w:firstLine="708"/>
        <w:jc w:val="both"/>
        <w:rPr>
          <w:rFonts w:ascii="Times New Roman" w:hAnsi="Times New Roman"/>
          <w:sz w:val="24"/>
          <w:szCs w:val="24"/>
        </w:rPr>
      </w:pPr>
    </w:p>
    <w:p w:rsidR="001F0903" w:rsidRDefault="001F0903" w:rsidP="001F0903">
      <w:pPr>
        <w:spacing w:after="0" w:line="240" w:lineRule="auto"/>
        <w:ind w:firstLine="708"/>
        <w:jc w:val="both"/>
        <w:rPr>
          <w:rFonts w:ascii="Times New Roman" w:hAnsi="Times New Roman"/>
          <w:sz w:val="24"/>
          <w:szCs w:val="24"/>
        </w:rPr>
      </w:pPr>
    </w:p>
    <w:p w:rsidR="001F0903" w:rsidRDefault="001F0903" w:rsidP="001F0903">
      <w:pPr>
        <w:spacing w:after="0" w:line="240" w:lineRule="auto"/>
        <w:ind w:firstLine="708"/>
        <w:jc w:val="both"/>
        <w:rPr>
          <w:rFonts w:ascii="Times New Roman" w:hAnsi="Times New Roman"/>
          <w:sz w:val="24"/>
          <w:szCs w:val="24"/>
        </w:rPr>
      </w:pPr>
    </w:p>
    <w:p w:rsidR="001F0903" w:rsidRDefault="001F0903" w:rsidP="001F0903">
      <w:pPr>
        <w:spacing w:after="0" w:line="240" w:lineRule="auto"/>
        <w:ind w:firstLine="708"/>
        <w:jc w:val="both"/>
        <w:rPr>
          <w:rFonts w:ascii="Times New Roman" w:hAnsi="Times New Roman"/>
          <w:sz w:val="24"/>
          <w:szCs w:val="24"/>
        </w:rPr>
      </w:pPr>
    </w:p>
    <w:p w:rsidR="001F0903" w:rsidRPr="008F4C17" w:rsidRDefault="001F0903" w:rsidP="001F0903">
      <w:pPr>
        <w:spacing w:after="0" w:line="240" w:lineRule="auto"/>
        <w:ind w:firstLine="708"/>
        <w:jc w:val="both"/>
        <w:rPr>
          <w:rFonts w:ascii="Times New Roman" w:hAnsi="Times New Roman"/>
          <w:sz w:val="24"/>
          <w:szCs w:val="24"/>
        </w:rPr>
      </w:pPr>
      <w:r>
        <w:rPr>
          <w:rFonts w:ascii="Times New Roman" w:hAnsi="Times New Roman"/>
          <w:sz w:val="24"/>
          <w:szCs w:val="24"/>
        </w:rPr>
        <w:t xml:space="preserve">Директор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t>В.В. Ліпський</w:t>
      </w:r>
    </w:p>
    <w:p w:rsidR="001F0903" w:rsidRPr="008F4C17" w:rsidRDefault="001F0903" w:rsidP="001F0903">
      <w:pPr>
        <w:spacing w:after="0" w:line="240" w:lineRule="auto"/>
        <w:rPr>
          <w:rFonts w:ascii="Times New Roman" w:hAnsi="Times New Roman"/>
          <w:sz w:val="24"/>
          <w:szCs w:val="24"/>
        </w:rPr>
      </w:pPr>
    </w:p>
    <w:p w:rsidR="00A22EC5" w:rsidRDefault="00A22EC5"/>
    <w:sectPr w:rsidR="00A22EC5" w:rsidSect="00A22E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compat/>
  <w:rsids>
    <w:rsidRoot w:val="001F0903"/>
    <w:rsid w:val="001F0903"/>
    <w:rsid w:val="00A22EC5"/>
    <w:rsid w:val="00CB7BB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903"/>
    <w:rPr>
      <w:rFonts w:eastAsiaTheme="minorEastAsia"/>
      <w:lang w:val="uk-UA" w:eastAsia="uk-UA"/>
    </w:rPr>
  </w:style>
  <w:style w:type="paragraph" w:styleId="1">
    <w:name w:val="heading 1"/>
    <w:basedOn w:val="a"/>
    <w:next w:val="a"/>
    <w:link w:val="10"/>
    <w:qFormat/>
    <w:rsid w:val="001F0903"/>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0903"/>
    <w:rPr>
      <w:rFonts w:ascii="Times New Roman" w:eastAsia="Times New Roman" w:hAnsi="Times New Roman" w:cs="Times New Roman"/>
      <w:b/>
      <w:color w:val="000000"/>
      <w:sz w:val="28"/>
      <w:szCs w:val="20"/>
      <w:lang w:eastAsia="ru-RU"/>
    </w:rPr>
  </w:style>
  <w:style w:type="character" w:customStyle="1" w:styleId="a3">
    <w:name w:val="Абзац списка Знак"/>
    <w:link w:val="a4"/>
    <w:locked/>
    <w:rsid w:val="001F0903"/>
    <w:rPr>
      <w:rFonts w:ascii="Times New Roman" w:eastAsia="Times New Roman" w:hAnsi="Times New Roman" w:cs="Times New Roman"/>
      <w:sz w:val="20"/>
      <w:szCs w:val="20"/>
      <w:lang w:eastAsia="ru-RU"/>
    </w:rPr>
  </w:style>
  <w:style w:type="paragraph" w:styleId="a4">
    <w:name w:val="List Paragraph"/>
    <w:basedOn w:val="a"/>
    <w:link w:val="a3"/>
    <w:qFormat/>
    <w:rsid w:val="001F0903"/>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HTML">
    <w:name w:val="HTML Preformatted"/>
    <w:aliases w:val="Знак2, Знак2"/>
    <w:link w:val="HTML0"/>
    <w:unhideWhenUsed/>
    <w:rsid w:val="001F09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1F0903"/>
    <w:rPr>
      <w:rFonts w:ascii="SimSun" w:eastAsia="SimSun" w:hAnsi="SimSun" w:cs="Times New Roman"/>
      <w:sz w:val="24"/>
      <w:szCs w:val="24"/>
      <w:lang w:val="en-US" w:eastAsia="zh-CN"/>
    </w:rPr>
  </w:style>
  <w:style w:type="paragraph" w:styleId="a5">
    <w:name w:val="caption"/>
    <w:basedOn w:val="a"/>
    <w:next w:val="a"/>
    <w:unhideWhenUsed/>
    <w:qFormat/>
    <w:rsid w:val="001F0903"/>
    <w:pPr>
      <w:spacing w:after="0" w:line="240" w:lineRule="auto"/>
      <w:jc w:val="center"/>
    </w:pPr>
    <w:rPr>
      <w:rFonts w:ascii="Calibri" w:eastAsia="SimSun" w:hAnsi="Calibri" w:cs="Times New Roman"/>
      <w:sz w:val="26"/>
      <w:szCs w:val="20"/>
      <w:lang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3331</Words>
  <Characters>18993</Characters>
  <Application>Microsoft Office Word</Application>
  <DocSecurity>0</DocSecurity>
  <Lines>158</Lines>
  <Paragraphs>44</Paragraphs>
  <ScaleCrop>false</ScaleCrop>
  <Company>Home</Company>
  <LinksUpToDate>false</LinksUpToDate>
  <CharactersWithSpaces>22280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2019-09-25T10:35:00Z</dcterms:created>
  <dcterms:modified xsi:type="dcterms:W3CDTF">2019-09-25T10:35:00Z</dcterms:modified>
</cp:coreProperties>
</file>