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6FB" w:rsidRDefault="002B76FB" w:rsidP="002B76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2B76FB" w:rsidRDefault="002B76FB" w:rsidP="002B76FB"/>
    <w:p w:rsidR="002B76FB" w:rsidRDefault="002B76FB" w:rsidP="002B76FB"/>
    <w:p w:rsidR="002B76FB" w:rsidRDefault="002B76FB" w:rsidP="002B76F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2B76FB" w:rsidRDefault="002B76FB" w:rsidP="002B76F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2B76FB" w:rsidRDefault="002B76FB" w:rsidP="002B76F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2B76FB" w:rsidRDefault="002B76FB" w:rsidP="002B76F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2B76FB" w:rsidRDefault="002B76FB" w:rsidP="002B76F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76FB" w:rsidRDefault="002B76FB" w:rsidP="002B76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2B76FB" w:rsidRDefault="002B76FB" w:rsidP="002B76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B76FB" w:rsidRDefault="002B76FB" w:rsidP="002B76F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B76FB" w:rsidRPr="000103EB" w:rsidRDefault="002B76FB" w:rsidP="002B76FB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№103</w:t>
      </w:r>
    </w:p>
    <w:p w:rsidR="002B76FB" w:rsidRPr="000103EB" w:rsidRDefault="002B76FB" w:rsidP="002B76FB">
      <w:pPr>
        <w:pStyle w:val="HTML0"/>
        <w:spacing w:line="276" w:lineRule="auto"/>
        <w:ind w:leftChars="2698" w:left="5936" w:firstLine="2"/>
        <w:rPr>
          <w:rFonts w:ascii="Times New Roman" w:hAnsi="Times New Roman"/>
          <w:sz w:val="24"/>
          <w:szCs w:val="24"/>
        </w:rPr>
      </w:pPr>
    </w:p>
    <w:p w:rsidR="002B76FB" w:rsidRPr="000103EB" w:rsidRDefault="002B76FB" w:rsidP="002B76F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Про надання дозволу на розробку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технічної </w:t>
      </w:r>
    </w:p>
    <w:p w:rsidR="002B76FB" w:rsidRPr="000103EB" w:rsidRDefault="002B76FB" w:rsidP="002B76F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документації із землеустрою щодо проведення</w:t>
      </w:r>
    </w:p>
    <w:p w:rsidR="002B76FB" w:rsidRPr="000103EB" w:rsidRDefault="002B76FB" w:rsidP="002B76F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інвентаризації земель  на території Крупецької </w:t>
      </w:r>
    </w:p>
    <w:p w:rsidR="002B76FB" w:rsidRPr="000103EB" w:rsidRDefault="002B76FB" w:rsidP="002B76F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сільської ради (бувша Головлівська сільська рада),</w:t>
      </w:r>
    </w:p>
    <w:p w:rsidR="002B76FB" w:rsidRPr="000103EB" w:rsidRDefault="002B76FB" w:rsidP="002B76F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як в межах та за межами населеного пункту села</w:t>
      </w:r>
    </w:p>
    <w:p w:rsidR="002B76FB" w:rsidRPr="000103EB" w:rsidRDefault="002B76FB" w:rsidP="002B76F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Головлі, села Нижні Головлі, Славутського району,</w:t>
      </w:r>
    </w:p>
    <w:p w:rsidR="002B76FB" w:rsidRPr="000103EB" w:rsidRDefault="002B76FB" w:rsidP="002B76F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Хмельницької області</w:t>
      </w:r>
    </w:p>
    <w:p w:rsidR="002B76FB" w:rsidRPr="000103EB" w:rsidRDefault="002B76FB" w:rsidP="002B76F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B76FB" w:rsidRPr="000103EB" w:rsidRDefault="002B76FB" w:rsidP="002B76F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З метою формування земельних ділянок, занесення інформації про них до Державного земельного кадастру, визначення їх угідь та встановлення кількісних характеристик, відповідно до пункту 34 частини 1 статті 26,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частини 2 </w:t>
      </w:r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статті 42 Закону України «Про місцеве самоврядування в Україні», керуючись Земельним  кодексом  України,  Законом  України «Про землеустрій», врахувавши пропозицію  </w:t>
      </w:r>
      <w:r w:rsidRPr="000103EB">
        <w:rPr>
          <w:rFonts w:ascii="Times New Roman" w:hAnsi="Times New Roman" w:cs="Times New Roman"/>
          <w:sz w:val="24"/>
          <w:szCs w:val="24"/>
        </w:rPr>
        <w:t>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</w:t>
      </w:r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</w:t>
      </w:r>
    </w:p>
    <w:p w:rsidR="002B76FB" w:rsidRPr="000103EB" w:rsidRDefault="002B76FB" w:rsidP="002B76F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ВИРІШИЛА</w:t>
      </w:r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2B76FB" w:rsidRPr="000103EB" w:rsidRDefault="002B76FB" w:rsidP="002B76F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        1.Надати дозвіл на розробку технічної документації із землеустрою щодо проведення інвентаризації земель на території Крупецької (бувша Головлівська сільська рада), як в межах та за межами населеного пункту села Головлі, села Нижні Головлі, Славутського району, Хмельницької області.</w:t>
      </w:r>
    </w:p>
    <w:p w:rsidR="002B76FB" w:rsidRPr="000103EB" w:rsidRDefault="002B76FB" w:rsidP="002B76F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        2.Крупецькій сільській раді замовити розробку технічної документації із  землеустрою щодо проведення інвентаризації земель  у  суб’єкта господарювання, що має відповідну ліцензію на здійснення відповідного виду робіт.</w:t>
      </w:r>
    </w:p>
    <w:p w:rsidR="002B76FB" w:rsidRPr="000103EB" w:rsidRDefault="002B76FB" w:rsidP="002B76F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         3.Розроблену технічну документації надати на розгляд та затвердження сесії сільської  ради.</w:t>
      </w:r>
    </w:p>
    <w:p w:rsidR="002B76FB" w:rsidRPr="000103EB" w:rsidRDefault="002B76FB" w:rsidP="002B76F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03EB">
        <w:rPr>
          <w:rFonts w:ascii="Times New Roman" w:hAnsi="Times New Roman" w:cs="Times New Roman"/>
          <w:sz w:val="24"/>
          <w:szCs w:val="24"/>
        </w:rPr>
        <w:lastRenderedPageBreak/>
        <w:t xml:space="preserve">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B76FB" w:rsidRPr="000103EB" w:rsidRDefault="002B76FB" w:rsidP="002B76F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76FB" w:rsidRPr="00683845" w:rsidRDefault="002B76FB" w:rsidP="002B76FB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sz w:val="24"/>
          <w:szCs w:val="24"/>
        </w:rPr>
        <w:t xml:space="preserve">Секретар сільської ради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      В.М.Мазур </w:t>
      </w:r>
    </w:p>
    <w:p w:rsidR="001F0E8D" w:rsidRDefault="001F0E8D">
      <w:bookmarkStart w:id="0" w:name="_GoBack"/>
      <w:bookmarkEnd w:id="0"/>
    </w:p>
    <w:sectPr w:rsidR="001F0E8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6FB"/>
    <w:rsid w:val="00171A2E"/>
    <w:rsid w:val="001F0E8D"/>
    <w:rsid w:val="002B76FB"/>
    <w:rsid w:val="00304C90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2B76FB"/>
    <w:rPr>
      <w:rFonts w:ascii="Courier New" w:eastAsia="Times New Roman" w:hAnsi="Courier New" w:cs="Times New Roman"/>
      <w:color w:val="000000"/>
      <w:sz w:val="21"/>
      <w:szCs w:val="20"/>
      <w:lang w:val="ru-RU" w:eastAsia="ru-RU"/>
    </w:rPr>
  </w:style>
  <w:style w:type="paragraph" w:styleId="HTML0">
    <w:name w:val="HTML Preformatted"/>
    <w:aliases w:val="Знак2"/>
    <w:basedOn w:val="a"/>
    <w:link w:val="HTML"/>
    <w:unhideWhenUsed/>
    <w:rsid w:val="002B76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1"/>
      <w:szCs w:val="20"/>
      <w:lang w:bidi="en-US"/>
    </w:rPr>
  </w:style>
  <w:style w:type="character" w:customStyle="1" w:styleId="HTML1">
    <w:name w:val="Стандартный HTML Знак1"/>
    <w:basedOn w:val="a0"/>
    <w:uiPriority w:val="99"/>
    <w:semiHidden/>
    <w:rsid w:val="002B76FB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2B76FB"/>
    <w:rPr>
      <w:rFonts w:ascii="Courier New" w:eastAsia="Times New Roman" w:hAnsi="Courier New" w:cs="Times New Roman"/>
      <w:color w:val="000000"/>
      <w:sz w:val="21"/>
      <w:szCs w:val="20"/>
      <w:lang w:val="ru-RU" w:eastAsia="ru-RU"/>
    </w:rPr>
  </w:style>
  <w:style w:type="paragraph" w:styleId="HTML0">
    <w:name w:val="HTML Preformatted"/>
    <w:aliases w:val="Знак2"/>
    <w:basedOn w:val="a"/>
    <w:link w:val="HTML"/>
    <w:unhideWhenUsed/>
    <w:rsid w:val="002B76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1"/>
      <w:szCs w:val="20"/>
      <w:lang w:bidi="en-US"/>
    </w:rPr>
  </w:style>
  <w:style w:type="character" w:customStyle="1" w:styleId="HTML1">
    <w:name w:val="Стандартный HTML Знак1"/>
    <w:basedOn w:val="a0"/>
    <w:uiPriority w:val="99"/>
    <w:semiHidden/>
    <w:rsid w:val="002B76FB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2</Pages>
  <Words>321</Words>
  <Characters>1836</Characters>
  <Application>Microsoft Office Word</Application>
  <DocSecurity>0</DocSecurity>
  <Lines>15</Lines>
  <Paragraphs>4</Paragraphs>
  <ScaleCrop>false</ScaleCrop>
  <Company>Microsoft</Company>
  <LinksUpToDate>false</LinksUpToDate>
  <CharactersWithSpaces>2153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2020-07-29T14:29:00Z</dcterms:created>
  <dcterms:modified xsi:type="dcterms:W3CDTF">2020-07-29T14:29:00Z</dcterms:modified>
</cp:coreProperties>
</file>