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D5C" w:rsidRDefault="006F1D5C" w:rsidP="006F1D5C">
      <w:pPr>
        <w:spacing w:after="0"/>
        <w:ind w:firstLine="540"/>
        <w:jc w:val="center"/>
        <w:rPr>
          <w:rFonts w:ascii="Times New Roman" w:hAnsi="Times New Roman" w:cs="Times New Roman"/>
          <w:sz w:val="24"/>
          <w:szCs w:val="24"/>
        </w:rPr>
      </w:pPr>
      <w:r>
        <w:rPr>
          <w:rFonts w:ascii="Times New Roman" w:hAnsi="Times New Roman" w:cs="Times New Roman"/>
          <w:sz w:val="24"/>
          <w:szCs w:val="24"/>
        </w:rPr>
        <w:t xml:space="preserve">Пояснююча записка до рішення </w:t>
      </w:r>
    </w:p>
    <w:p w:rsidR="006F1D5C" w:rsidRDefault="006F1D5C" w:rsidP="006F1D5C">
      <w:pPr>
        <w:spacing w:after="0"/>
        <w:ind w:firstLine="540"/>
        <w:jc w:val="center"/>
        <w:rPr>
          <w:rFonts w:ascii="Times New Roman" w:hAnsi="Times New Roman" w:cs="Times New Roman"/>
          <w:sz w:val="24"/>
          <w:szCs w:val="24"/>
        </w:rPr>
      </w:pPr>
      <w:r>
        <w:rPr>
          <w:rFonts w:ascii="Times New Roman" w:hAnsi="Times New Roman" w:cs="Times New Roman"/>
          <w:sz w:val="24"/>
          <w:szCs w:val="24"/>
        </w:rPr>
        <w:t xml:space="preserve">п’ятнадцятої сесії </w:t>
      </w:r>
      <w:proofErr w:type="spellStart"/>
      <w:r>
        <w:rPr>
          <w:rFonts w:ascii="Times New Roman" w:hAnsi="Times New Roman" w:cs="Times New Roman"/>
          <w:sz w:val="24"/>
          <w:szCs w:val="24"/>
        </w:rPr>
        <w:t>Крупецької</w:t>
      </w:r>
      <w:proofErr w:type="spellEnd"/>
      <w:r>
        <w:rPr>
          <w:rFonts w:ascii="Times New Roman" w:hAnsi="Times New Roman" w:cs="Times New Roman"/>
          <w:sz w:val="24"/>
          <w:szCs w:val="24"/>
        </w:rPr>
        <w:t xml:space="preserve"> сільської ради сьомого скликання </w:t>
      </w:r>
    </w:p>
    <w:p w:rsidR="006F1D5C" w:rsidRDefault="006F1D5C" w:rsidP="006F1D5C">
      <w:pPr>
        <w:spacing w:after="0"/>
        <w:ind w:firstLine="540"/>
        <w:jc w:val="center"/>
        <w:rPr>
          <w:rFonts w:ascii="Times New Roman" w:hAnsi="Times New Roman" w:cs="Times New Roman"/>
          <w:sz w:val="24"/>
          <w:szCs w:val="24"/>
        </w:rPr>
      </w:pPr>
      <w:r>
        <w:rPr>
          <w:rFonts w:ascii="Times New Roman" w:hAnsi="Times New Roman" w:cs="Times New Roman"/>
          <w:sz w:val="24"/>
          <w:szCs w:val="24"/>
        </w:rPr>
        <w:t>"Про внесення змін до сільського бюджету на 2018 рік"</w:t>
      </w:r>
    </w:p>
    <w:p w:rsidR="006F1D5C" w:rsidRDefault="006F1D5C" w:rsidP="006F1D5C">
      <w:pPr>
        <w:spacing w:after="0"/>
        <w:ind w:firstLine="540"/>
        <w:jc w:val="center"/>
        <w:rPr>
          <w:rFonts w:ascii="Times New Roman" w:hAnsi="Times New Roman" w:cs="Times New Roman"/>
          <w:sz w:val="24"/>
          <w:szCs w:val="24"/>
        </w:rPr>
      </w:pPr>
      <w:r>
        <w:rPr>
          <w:rFonts w:ascii="Times New Roman" w:hAnsi="Times New Roman" w:cs="Times New Roman"/>
          <w:sz w:val="24"/>
          <w:szCs w:val="24"/>
        </w:rPr>
        <w:t xml:space="preserve"> від 22.11.2018р.    № 1   </w:t>
      </w:r>
    </w:p>
    <w:p w:rsidR="006F1D5C" w:rsidRDefault="006F1D5C" w:rsidP="006F1D5C">
      <w:pPr>
        <w:spacing w:after="0"/>
        <w:ind w:firstLine="540"/>
        <w:rPr>
          <w:rFonts w:ascii="Times New Roman" w:hAnsi="Times New Roman" w:cs="Times New Roman"/>
          <w:sz w:val="24"/>
          <w:szCs w:val="24"/>
        </w:rPr>
      </w:pPr>
    </w:p>
    <w:p w:rsidR="006F1D5C" w:rsidRDefault="006F1D5C" w:rsidP="006F1D5C">
      <w:pPr>
        <w:pStyle w:val="a6"/>
        <w:ind w:firstLine="567"/>
        <w:jc w:val="both"/>
        <w:rPr>
          <w:sz w:val="24"/>
          <w:szCs w:val="24"/>
        </w:rPr>
      </w:pPr>
      <w:r>
        <w:rPr>
          <w:sz w:val="24"/>
          <w:szCs w:val="24"/>
        </w:rPr>
        <w:t xml:space="preserve"> Внесення змін до сільського бюджету на 2018 рік обумовлено збільшенням доходної частини загального фонду сільського бюджету:</w:t>
      </w:r>
    </w:p>
    <w:p w:rsidR="006F1D5C" w:rsidRDefault="006F1D5C" w:rsidP="006F1D5C">
      <w:pPr>
        <w:pStyle w:val="a6"/>
        <w:ind w:firstLine="567"/>
        <w:jc w:val="both"/>
        <w:rPr>
          <w:sz w:val="24"/>
          <w:szCs w:val="24"/>
        </w:rPr>
      </w:pPr>
    </w:p>
    <w:p w:rsidR="006F1D5C" w:rsidRDefault="006F1D5C" w:rsidP="006F1D5C">
      <w:pPr>
        <w:numPr>
          <w:ilvl w:val="0"/>
          <w:numId w:val="1"/>
        </w:numPr>
        <w:tabs>
          <w:tab w:val="left" w:pos="602"/>
          <w:tab w:val="num" w:pos="993"/>
        </w:tabs>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Керуючись ст.78 Бюджетного кодексу України, враховуючи перевиконання планових показників надходжень за 10 місяців 2018 року та прогнозу надходжень до кінця поточного року необхідно збільшити планові показники дохідної частини загального фонду бюджету на суму </w:t>
      </w:r>
      <w:r>
        <w:rPr>
          <w:rFonts w:ascii="Times New Roman" w:hAnsi="Times New Roman" w:cs="Times New Roman"/>
          <w:b/>
          <w:sz w:val="24"/>
          <w:szCs w:val="24"/>
        </w:rPr>
        <w:t>1437,3</w:t>
      </w:r>
      <w:r>
        <w:rPr>
          <w:rFonts w:ascii="Times New Roman" w:hAnsi="Times New Roman" w:cs="Times New Roman"/>
          <w:sz w:val="24"/>
          <w:szCs w:val="24"/>
        </w:rPr>
        <w:t xml:space="preserve">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по:</w:t>
      </w:r>
    </w:p>
    <w:p w:rsidR="006F1D5C" w:rsidRDefault="006F1D5C" w:rsidP="006F1D5C">
      <w:pPr>
        <w:tabs>
          <w:tab w:val="left" w:pos="0"/>
        </w:tabs>
        <w:spacing w:after="0"/>
        <w:ind w:firstLine="567"/>
        <w:jc w:val="both"/>
        <w:rPr>
          <w:rFonts w:ascii="Times New Roman" w:hAnsi="Times New Roman" w:cs="Times New Roman"/>
          <w:sz w:val="24"/>
          <w:szCs w:val="24"/>
        </w:rPr>
      </w:pPr>
      <w:r>
        <w:rPr>
          <w:rFonts w:ascii="Times New Roman" w:hAnsi="Times New Roman" w:cs="Times New Roman"/>
          <w:sz w:val="24"/>
          <w:szCs w:val="24"/>
        </w:rPr>
        <w:t>ККД 13010200 "</w:t>
      </w:r>
      <w:r>
        <w:rPr>
          <w:rFonts w:ascii="Times New Roman" w:hAnsi="Times New Roman" w:cs="Times New Roman"/>
          <w:sz w:val="24"/>
          <w:szCs w:val="24"/>
          <w:shd w:val="clear" w:color="auto" w:fill="FFFFFF"/>
        </w:rPr>
        <w:t xml:space="preserve"> Рентна плата за спеціальне використання лісових ресурсів (крім рентної плати за спеціальне використання лісових ресурсів в частині деревини, заготовленої в порядку рубок головного користування)</w:t>
      </w:r>
      <w:r>
        <w:rPr>
          <w:rFonts w:ascii="Times New Roman" w:hAnsi="Times New Roman" w:cs="Times New Roman"/>
          <w:sz w:val="24"/>
          <w:szCs w:val="24"/>
        </w:rPr>
        <w:t xml:space="preserve">" на суму </w:t>
      </w:r>
      <w:r>
        <w:rPr>
          <w:rFonts w:ascii="Times New Roman" w:hAnsi="Times New Roman" w:cs="Times New Roman"/>
          <w:b/>
          <w:sz w:val="24"/>
          <w:szCs w:val="24"/>
        </w:rPr>
        <w:t>568,0</w:t>
      </w:r>
      <w:r>
        <w:rPr>
          <w:rFonts w:ascii="Times New Roman" w:hAnsi="Times New Roman" w:cs="Times New Roman"/>
          <w:sz w:val="24"/>
          <w:szCs w:val="24"/>
        </w:rPr>
        <w:t xml:space="preserve"> тис. грн.</w:t>
      </w:r>
    </w:p>
    <w:p w:rsidR="006F1D5C" w:rsidRDefault="006F1D5C" w:rsidP="006F1D5C">
      <w:pPr>
        <w:tabs>
          <w:tab w:val="left" w:pos="0"/>
        </w:tabs>
        <w:spacing w:after="0"/>
        <w:ind w:firstLine="567"/>
        <w:jc w:val="both"/>
        <w:rPr>
          <w:rFonts w:ascii="Times New Roman" w:hAnsi="Times New Roman" w:cs="Times New Roman"/>
          <w:sz w:val="24"/>
          <w:szCs w:val="24"/>
        </w:rPr>
      </w:pPr>
      <w:r>
        <w:rPr>
          <w:rFonts w:ascii="Times New Roman" w:hAnsi="Times New Roman" w:cs="Times New Roman"/>
          <w:sz w:val="24"/>
          <w:szCs w:val="24"/>
        </w:rPr>
        <w:t>ККД 13030200 "</w:t>
      </w:r>
      <w:r>
        <w:rPr>
          <w:rFonts w:ascii="Times New Roman" w:hAnsi="Times New Roman" w:cs="Times New Roman"/>
          <w:sz w:val="24"/>
          <w:szCs w:val="24"/>
          <w:shd w:val="clear" w:color="auto" w:fill="FFFFFF"/>
        </w:rPr>
        <w:t xml:space="preserve"> Рентна плата за користування надрами для видобування корисних копалин місцевого значення </w:t>
      </w:r>
      <w:r>
        <w:rPr>
          <w:rFonts w:ascii="Times New Roman" w:hAnsi="Times New Roman" w:cs="Times New Roman"/>
          <w:sz w:val="24"/>
          <w:szCs w:val="24"/>
        </w:rPr>
        <w:t xml:space="preserve">" на суму </w:t>
      </w:r>
      <w:r>
        <w:rPr>
          <w:rFonts w:ascii="Times New Roman" w:hAnsi="Times New Roman" w:cs="Times New Roman"/>
          <w:b/>
          <w:sz w:val="24"/>
          <w:szCs w:val="24"/>
        </w:rPr>
        <w:t>595,0</w:t>
      </w:r>
      <w:r>
        <w:rPr>
          <w:rFonts w:ascii="Times New Roman" w:hAnsi="Times New Roman" w:cs="Times New Roman"/>
          <w:sz w:val="24"/>
          <w:szCs w:val="24"/>
        </w:rPr>
        <w:t xml:space="preserve"> тис. грн.</w:t>
      </w:r>
    </w:p>
    <w:p w:rsidR="006F1D5C" w:rsidRDefault="006F1D5C" w:rsidP="006F1D5C">
      <w:pPr>
        <w:tabs>
          <w:tab w:val="left" w:pos="0"/>
        </w:tabs>
        <w:spacing w:after="0"/>
        <w:ind w:firstLine="567"/>
        <w:jc w:val="both"/>
        <w:rPr>
          <w:rFonts w:ascii="Times New Roman" w:hAnsi="Times New Roman" w:cs="Times New Roman"/>
          <w:sz w:val="24"/>
          <w:szCs w:val="24"/>
        </w:rPr>
      </w:pPr>
      <w:r>
        <w:rPr>
          <w:rFonts w:ascii="Times New Roman" w:hAnsi="Times New Roman" w:cs="Times New Roman"/>
          <w:sz w:val="24"/>
          <w:szCs w:val="24"/>
        </w:rPr>
        <w:t>ККД 18010300 "</w:t>
      </w:r>
      <w:r>
        <w:rPr>
          <w:rFonts w:ascii="Times New Roman" w:hAnsi="Times New Roman" w:cs="Times New Roman"/>
          <w:sz w:val="24"/>
          <w:szCs w:val="24"/>
          <w:shd w:val="clear" w:color="auto" w:fill="FFFFFF"/>
        </w:rPr>
        <w:t xml:space="preserve"> Податок на нерухоме майно, відмінне від земельної ділянки, сплачений фізичними особами, які є власниками об'єктів нежитлової нерухомості</w:t>
      </w:r>
      <w:r>
        <w:rPr>
          <w:rFonts w:ascii="Times New Roman" w:hAnsi="Times New Roman" w:cs="Times New Roman"/>
          <w:sz w:val="24"/>
          <w:szCs w:val="24"/>
        </w:rPr>
        <w:t xml:space="preserve">" на суму </w:t>
      </w:r>
      <w:r>
        <w:rPr>
          <w:rFonts w:ascii="Times New Roman" w:hAnsi="Times New Roman" w:cs="Times New Roman"/>
          <w:b/>
          <w:sz w:val="24"/>
          <w:szCs w:val="24"/>
        </w:rPr>
        <w:t>25,0</w:t>
      </w:r>
      <w:r>
        <w:rPr>
          <w:rFonts w:ascii="Times New Roman" w:hAnsi="Times New Roman" w:cs="Times New Roman"/>
          <w:sz w:val="24"/>
          <w:szCs w:val="24"/>
        </w:rPr>
        <w:t xml:space="preserve"> тис. грн.</w:t>
      </w:r>
    </w:p>
    <w:p w:rsidR="006F1D5C" w:rsidRDefault="006F1D5C" w:rsidP="006F1D5C">
      <w:pPr>
        <w:tabs>
          <w:tab w:val="left" w:pos="0"/>
        </w:tabs>
        <w:spacing w:after="0"/>
        <w:ind w:firstLine="567"/>
        <w:jc w:val="both"/>
        <w:rPr>
          <w:rFonts w:ascii="Times New Roman" w:hAnsi="Times New Roman" w:cs="Times New Roman"/>
          <w:sz w:val="24"/>
          <w:szCs w:val="24"/>
        </w:rPr>
      </w:pPr>
      <w:r>
        <w:rPr>
          <w:rFonts w:ascii="Times New Roman" w:hAnsi="Times New Roman" w:cs="Times New Roman"/>
          <w:sz w:val="24"/>
          <w:szCs w:val="24"/>
        </w:rPr>
        <w:t>ККД 18010400 "</w:t>
      </w:r>
      <w:r>
        <w:rPr>
          <w:rFonts w:ascii="Times New Roman" w:hAnsi="Times New Roman" w:cs="Times New Roman"/>
          <w:sz w:val="24"/>
          <w:szCs w:val="24"/>
          <w:shd w:val="clear" w:color="auto" w:fill="FFFFFF"/>
        </w:rPr>
        <w:t xml:space="preserve"> Податок на нерухоме майно, відмінне від земельної ділянки, сплачений юридичними особами, які є власниками об'єктів нежитлової нерухомості </w:t>
      </w:r>
      <w:r>
        <w:rPr>
          <w:rFonts w:ascii="Times New Roman" w:hAnsi="Times New Roman" w:cs="Times New Roman"/>
          <w:sz w:val="24"/>
          <w:szCs w:val="24"/>
        </w:rPr>
        <w:t xml:space="preserve">" на суму </w:t>
      </w:r>
      <w:r>
        <w:rPr>
          <w:rFonts w:ascii="Times New Roman" w:hAnsi="Times New Roman" w:cs="Times New Roman"/>
          <w:b/>
          <w:sz w:val="24"/>
          <w:szCs w:val="24"/>
        </w:rPr>
        <w:t>190,0</w:t>
      </w:r>
      <w:r>
        <w:rPr>
          <w:rFonts w:ascii="Times New Roman" w:hAnsi="Times New Roman" w:cs="Times New Roman"/>
          <w:sz w:val="24"/>
          <w:szCs w:val="24"/>
        </w:rPr>
        <w:t xml:space="preserve"> тис. грн.</w:t>
      </w:r>
    </w:p>
    <w:p w:rsidR="006F1D5C" w:rsidRDefault="006F1D5C" w:rsidP="006F1D5C">
      <w:pPr>
        <w:tabs>
          <w:tab w:val="left" w:pos="0"/>
        </w:tabs>
        <w:spacing w:after="0"/>
        <w:ind w:firstLine="567"/>
        <w:jc w:val="both"/>
        <w:rPr>
          <w:rFonts w:ascii="Times New Roman" w:hAnsi="Times New Roman" w:cs="Times New Roman"/>
          <w:sz w:val="24"/>
          <w:szCs w:val="24"/>
        </w:rPr>
      </w:pPr>
      <w:r>
        <w:rPr>
          <w:rFonts w:ascii="Times New Roman" w:hAnsi="Times New Roman" w:cs="Times New Roman"/>
          <w:sz w:val="24"/>
          <w:szCs w:val="24"/>
        </w:rPr>
        <w:t>ККД 18010500 "</w:t>
      </w:r>
      <w:r>
        <w:rPr>
          <w:rFonts w:ascii="Times New Roman" w:hAnsi="Times New Roman" w:cs="Times New Roman"/>
          <w:sz w:val="24"/>
          <w:szCs w:val="24"/>
          <w:shd w:val="clear" w:color="auto" w:fill="FFFFFF"/>
        </w:rPr>
        <w:t xml:space="preserve"> Земельний податок з юридичних осіб</w:t>
      </w:r>
      <w:r>
        <w:rPr>
          <w:rFonts w:ascii="Times New Roman" w:hAnsi="Times New Roman" w:cs="Times New Roman"/>
          <w:sz w:val="24"/>
          <w:szCs w:val="24"/>
        </w:rPr>
        <w:t xml:space="preserve">" на суму </w:t>
      </w:r>
      <w:r>
        <w:rPr>
          <w:rFonts w:ascii="Times New Roman" w:hAnsi="Times New Roman" w:cs="Times New Roman"/>
          <w:b/>
          <w:sz w:val="24"/>
          <w:szCs w:val="24"/>
        </w:rPr>
        <w:t>59,3</w:t>
      </w:r>
      <w:r>
        <w:rPr>
          <w:rFonts w:ascii="Times New Roman" w:hAnsi="Times New Roman" w:cs="Times New Roman"/>
          <w:sz w:val="24"/>
          <w:szCs w:val="24"/>
        </w:rPr>
        <w:t xml:space="preserve"> тис. грн.</w:t>
      </w:r>
    </w:p>
    <w:p w:rsidR="006F1D5C" w:rsidRDefault="006F1D5C" w:rsidP="006F1D5C">
      <w:pPr>
        <w:tabs>
          <w:tab w:val="left" w:pos="602"/>
        </w:tabs>
        <w:spacing w:after="0"/>
        <w:ind w:left="567"/>
        <w:jc w:val="both"/>
        <w:rPr>
          <w:rFonts w:ascii="Times New Roman" w:hAnsi="Times New Roman" w:cs="Times New Roman"/>
          <w:sz w:val="24"/>
          <w:szCs w:val="24"/>
        </w:rPr>
      </w:pPr>
    </w:p>
    <w:p w:rsidR="006F1D5C" w:rsidRDefault="006F1D5C" w:rsidP="006F1D5C">
      <w:pPr>
        <w:pStyle w:val="a6"/>
        <w:ind w:firstLine="567"/>
        <w:jc w:val="both"/>
        <w:rPr>
          <w:sz w:val="24"/>
          <w:szCs w:val="24"/>
        </w:rPr>
      </w:pPr>
      <w:r>
        <w:rPr>
          <w:sz w:val="24"/>
          <w:szCs w:val="24"/>
        </w:rPr>
        <w:t xml:space="preserve">ІІ. Збільшити видаткову частину загального фонду бюджету на суму </w:t>
      </w:r>
      <w:r>
        <w:rPr>
          <w:b/>
          <w:sz w:val="24"/>
          <w:szCs w:val="24"/>
        </w:rPr>
        <w:t>1328,82</w:t>
      </w:r>
      <w:r>
        <w:rPr>
          <w:sz w:val="24"/>
          <w:szCs w:val="24"/>
        </w:rPr>
        <w:t xml:space="preserve"> тис. грн., у тому числі:</w:t>
      </w:r>
    </w:p>
    <w:p w:rsidR="006F1D5C" w:rsidRDefault="006F1D5C" w:rsidP="006F1D5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2.1. КПКВК 0117461 «Утримання та розвиток інфраструктури доріг» на суму </w:t>
      </w:r>
      <w:r>
        <w:rPr>
          <w:rFonts w:ascii="Times New Roman" w:hAnsi="Times New Roman" w:cs="Times New Roman"/>
          <w:b/>
          <w:sz w:val="24"/>
          <w:szCs w:val="24"/>
        </w:rPr>
        <w:t xml:space="preserve">261,0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по КЕКВ 2240 «Оплата послуг (крім комунальних)» для проведення поточного ремонту доріг комунальної власності та проведення експертної оцінки доріг.</w:t>
      </w:r>
    </w:p>
    <w:p w:rsidR="006F1D5C" w:rsidRDefault="006F1D5C" w:rsidP="006F1D5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2.2. КПКВК 0119770 «Інші субвенції» по КЕКВ 2620 «Поточні трансферти органам державного управління інших рівнів» на суму </w:t>
      </w:r>
      <w:r>
        <w:rPr>
          <w:rFonts w:ascii="Times New Roman" w:hAnsi="Times New Roman" w:cs="Times New Roman"/>
          <w:b/>
          <w:sz w:val="24"/>
          <w:szCs w:val="24"/>
        </w:rPr>
        <w:t xml:space="preserve">38,0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в тому числі на надання іншої субвенції </w:t>
      </w:r>
      <w:proofErr w:type="spellStart"/>
      <w:r>
        <w:rPr>
          <w:rFonts w:ascii="Times New Roman" w:hAnsi="Times New Roman" w:cs="Times New Roman"/>
          <w:sz w:val="24"/>
          <w:szCs w:val="24"/>
        </w:rPr>
        <w:t>Славутському</w:t>
      </w:r>
      <w:proofErr w:type="spellEnd"/>
      <w:r>
        <w:rPr>
          <w:rFonts w:ascii="Times New Roman" w:hAnsi="Times New Roman" w:cs="Times New Roman"/>
          <w:sz w:val="24"/>
          <w:szCs w:val="24"/>
        </w:rPr>
        <w:t xml:space="preserve"> району для:</w:t>
      </w:r>
    </w:p>
    <w:p w:rsidR="006F1D5C" w:rsidRDefault="006F1D5C" w:rsidP="006F1D5C">
      <w:pPr>
        <w:numPr>
          <w:ilvl w:val="0"/>
          <w:numId w:val="2"/>
        </w:numPr>
        <w:spacing w:after="0" w:line="240" w:lineRule="auto"/>
        <w:ind w:left="0" w:firstLine="567"/>
        <w:jc w:val="both"/>
        <w:rPr>
          <w:rFonts w:ascii="Times New Roman" w:hAnsi="Times New Roman" w:cs="Times New Roman"/>
          <w:sz w:val="24"/>
          <w:szCs w:val="24"/>
        </w:rPr>
      </w:pPr>
      <w:r>
        <w:rPr>
          <w:rFonts w:ascii="Times New Roman" w:hAnsi="Times New Roman" w:cs="Times New Roman"/>
          <w:sz w:val="24"/>
          <w:szCs w:val="24"/>
        </w:rPr>
        <w:t xml:space="preserve">Центральної районної лікарні – на придбання запчастин для ремонту медичного обладнання – 38,0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6F1D5C" w:rsidRDefault="006F1D5C" w:rsidP="006F1D5C">
      <w:pPr>
        <w:pStyle w:val="a6"/>
        <w:ind w:firstLine="567"/>
        <w:jc w:val="both"/>
        <w:rPr>
          <w:sz w:val="24"/>
          <w:szCs w:val="24"/>
        </w:rPr>
      </w:pPr>
      <w:r>
        <w:rPr>
          <w:sz w:val="24"/>
          <w:szCs w:val="24"/>
        </w:rPr>
        <w:t xml:space="preserve">2.3.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на суму </w:t>
      </w:r>
      <w:r>
        <w:rPr>
          <w:b/>
          <w:sz w:val="24"/>
          <w:szCs w:val="24"/>
        </w:rPr>
        <w:t>96,42</w:t>
      </w:r>
      <w:r>
        <w:rPr>
          <w:sz w:val="24"/>
          <w:szCs w:val="24"/>
        </w:rPr>
        <w:t xml:space="preserve"> </w:t>
      </w:r>
      <w:proofErr w:type="spellStart"/>
      <w:r>
        <w:rPr>
          <w:sz w:val="24"/>
          <w:szCs w:val="24"/>
        </w:rPr>
        <w:t>тис.грн</w:t>
      </w:r>
      <w:proofErr w:type="spellEnd"/>
      <w:r>
        <w:rPr>
          <w:sz w:val="24"/>
          <w:szCs w:val="24"/>
        </w:rPr>
        <w:t xml:space="preserve">., в тому числі по КЕКВ 2240 «Оплата послуг (крім комунальних)» на суму 74,92 </w:t>
      </w:r>
      <w:proofErr w:type="spellStart"/>
      <w:r>
        <w:rPr>
          <w:sz w:val="24"/>
          <w:szCs w:val="24"/>
        </w:rPr>
        <w:t>тис.грн</w:t>
      </w:r>
      <w:proofErr w:type="spellEnd"/>
      <w:r>
        <w:rPr>
          <w:sz w:val="24"/>
          <w:szCs w:val="24"/>
        </w:rPr>
        <w:t xml:space="preserve">. на оплату послуг з просочування деревини у </w:t>
      </w:r>
      <w:proofErr w:type="spellStart"/>
      <w:r>
        <w:rPr>
          <w:sz w:val="24"/>
          <w:szCs w:val="24"/>
        </w:rPr>
        <w:t>адмінбудівлі</w:t>
      </w:r>
      <w:proofErr w:type="spellEnd"/>
      <w:r>
        <w:rPr>
          <w:sz w:val="24"/>
          <w:szCs w:val="24"/>
        </w:rPr>
        <w:t xml:space="preserve"> (6,92), утеплення фундаменту та ремонт вимощення </w:t>
      </w:r>
      <w:proofErr w:type="spellStart"/>
      <w:r>
        <w:rPr>
          <w:sz w:val="24"/>
          <w:szCs w:val="24"/>
        </w:rPr>
        <w:t>адмінбудівлі</w:t>
      </w:r>
      <w:proofErr w:type="spellEnd"/>
      <w:r>
        <w:rPr>
          <w:sz w:val="24"/>
          <w:szCs w:val="24"/>
        </w:rPr>
        <w:t xml:space="preserve"> </w:t>
      </w:r>
      <w:proofErr w:type="spellStart"/>
      <w:r>
        <w:rPr>
          <w:sz w:val="24"/>
          <w:szCs w:val="24"/>
        </w:rPr>
        <w:t>с.Крупець</w:t>
      </w:r>
      <w:proofErr w:type="spellEnd"/>
      <w:r>
        <w:rPr>
          <w:sz w:val="24"/>
          <w:szCs w:val="24"/>
        </w:rPr>
        <w:t xml:space="preserve"> вул..Б.Хмельницького, 106 (68,0), по КЕКВ 2210 «Предмети, матеріали, обладнання та інвентар» на 21,5 </w:t>
      </w:r>
      <w:proofErr w:type="spellStart"/>
      <w:r>
        <w:rPr>
          <w:sz w:val="24"/>
          <w:szCs w:val="24"/>
        </w:rPr>
        <w:t>тис.грн</w:t>
      </w:r>
      <w:proofErr w:type="spellEnd"/>
      <w:r>
        <w:rPr>
          <w:sz w:val="24"/>
          <w:szCs w:val="24"/>
        </w:rPr>
        <w:t>. на проведення підписки періодичних видань на 2019 рік.</w:t>
      </w:r>
    </w:p>
    <w:p w:rsidR="006F1D5C" w:rsidRDefault="006F1D5C" w:rsidP="006F1D5C">
      <w:pPr>
        <w:pStyle w:val="a6"/>
        <w:ind w:firstLine="567"/>
        <w:jc w:val="both"/>
        <w:rPr>
          <w:sz w:val="24"/>
          <w:szCs w:val="24"/>
        </w:rPr>
      </w:pPr>
      <w:r>
        <w:rPr>
          <w:sz w:val="24"/>
          <w:szCs w:val="24"/>
        </w:rPr>
        <w:t xml:space="preserve">2.4. КПКВК 0114060 «Палаци і будинки культури, клуби та інші заклади клубного типу» в сумі </w:t>
      </w:r>
      <w:r>
        <w:rPr>
          <w:b/>
          <w:sz w:val="24"/>
          <w:szCs w:val="24"/>
        </w:rPr>
        <w:t>278,32</w:t>
      </w:r>
      <w:r>
        <w:rPr>
          <w:sz w:val="24"/>
          <w:szCs w:val="24"/>
        </w:rPr>
        <w:t xml:space="preserve"> </w:t>
      </w:r>
      <w:proofErr w:type="spellStart"/>
      <w:r>
        <w:rPr>
          <w:sz w:val="24"/>
          <w:szCs w:val="24"/>
        </w:rPr>
        <w:t>тис.грн</w:t>
      </w:r>
      <w:proofErr w:type="spellEnd"/>
      <w:r>
        <w:rPr>
          <w:sz w:val="24"/>
          <w:szCs w:val="24"/>
        </w:rPr>
        <w:t>., в тому числі по КЕКВ 2240 «Оплата послуг (крім комунальних)» на суму 221,92</w:t>
      </w:r>
      <w:r>
        <w:rPr>
          <w:b/>
          <w:sz w:val="24"/>
          <w:szCs w:val="24"/>
        </w:rPr>
        <w:t xml:space="preserve"> </w:t>
      </w:r>
      <w:proofErr w:type="spellStart"/>
      <w:r>
        <w:rPr>
          <w:sz w:val="24"/>
          <w:szCs w:val="24"/>
        </w:rPr>
        <w:t>тис.грн</w:t>
      </w:r>
      <w:proofErr w:type="spellEnd"/>
      <w:r>
        <w:rPr>
          <w:sz w:val="24"/>
          <w:szCs w:val="24"/>
        </w:rPr>
        <w:t xml:space="preserve">. для проведення поточного ремонту клубу </w:t>
      </w:r>
      <w:proofErr w:type="spellStart"/>
      <w:r>
        <w:rPr>
          <w:sz w:val="24"/>
          <w:szCs w:val="24"/>
        </w:rPr>
        <w:t>с.Колом’</w:t>
      </w:r>
      <w:r>
        <w:rPr>
          <w:sz w:val="24"/>
          <w:szCs w:val="24"/>
          <w:lang w:val="ru-RU"/>
        </w:rPr>
        <w:t>є</w:t>
      </w:r>
      <w:proofErr w:type="spellEnd"/>
      <w:r>
        <w:rPr>
          <w:sz w:val="24"/>
          <w:szCs w:val="24"/>
          <w:lang w:val="ru-RU"/>
        </w:rPr>
        <w:t xml:space="preserve"> </w:t>
      </w:r>
      <w:r>
        <w:rPr>
          <w:sz w:val="24"/>
          <w:szCs w:val="24"/>
        </w:rPr>
        <w:t xml:space="preserve">(115,0), клубу </w:t>
      </w:r>
      <w:proofErr w:type="spellStart"/>
      <w:r>
        <w:rPr>
          <w:sz w:val="24"/>
          <w:szCs w:val="24"/>
        </w:rPr>
        <w:t>с.Полянь</w:t>
      </w:r>
      <w:proofErr w:type="spellEnd"/>
      <w:r>
        <w:rPr>
          <w:sz w:val="24"/>
          <w:szCs w:val="24"/>
        </w:rPr>
        <w:t xml:space="preserve"> (90,0) та клубу </w:t>
      </w:r>
      <w:proofErr w:type="spellStart"/>
      <w:r>
        <w:rPr>
          <w:sz w:val="24"/>
          <w:szCs w:val="24"/>
        </w:rPr>
        <w:t>с.Хоровиця</w:t>
      </w:r>
      <w:proofErr w:type="spellEnd"/>
      <w:r>
        <w:rPr>
          <w:sz w:val="24"/>
          <w:szCs w:val="24"/>
        </w:rPr>
        <w:t xml:space="preserve"> (36,0), а також 31,92 </w:t>
      </w:r>
      <w:proofErr w:type="spellStart"/>
      <w:r>
        <w:rPr>
          <w:sz w:val="24"/>
          <w:szCs w:val="24"/>
        </w:rPr>
        <w:t>тис.грн</w:t>
      </w:r>
      <w:proofErr w:type="spellEnd"/>
      <w:r>
        <w:rPr>
          <w:sz w:val="24"/>
          <w:szCs w:val="24"/>
        </w:rPr>
        <w:t xml:space="preserve">. на оплату послуг з просочування деревини будинку культури </w:t>
      </w:r>
      <w:proofErr w:type="spellStart"/>
      <w:r>
        <w:rPr>
          <w:sz w:val="24"/>
          <w:szCs w:val="24"/>
        </w:rPr>
        <w:t>с.Крупець</w:t>
      </w:r>
      <w:proofErr w:type="spellEnd"/>
      <w:r>
        <w:rPr>
          <w:sz w:val="24"/>
          <w:szCs w:val="24"/>
        </w:rPr>
        <w:t xml:space="preserve">,  по КЕКВ 2210 </w:t>
      </w:r>
      <w:r>
        <w:rPr>
          <w:sz w:val="24"/>
          <w:szCs w:val="24"/>
        </w:rPr>
        <w:lastRenderedPageBreak/>
        <w:t xml:space="preserve">«Предмети, матеріали, обладнання та інвентар» на суму 5,4 </w:t>
      </w:r>
      <w:proofErr w:type="spellStart"/>
      <w:r>
        <w:rPr>
          <w:sz w:val="24"/>
          <w:szCs w:val="24"/>
        </w:rPr>
        <w:t>тис.грн</w:t>
      </w:r>
      <w:proofErr w:type="spellEnd"/>
      <w:r>
        <w:rPr>
          <w:sz w:val="24"/>
          <w:szCs w:val="24"/>
        </w:rPr>
        <w:t xml:space="preserve">. на проведення підписки періодичних видань на 2019 рік (3,0) та придбання </w:t>
      </w:r>
      <w:proofErr w:type="spellStart"/>
      <w:r>
        <w:rPr>
          <w:sz w:val="24"/>
          <w:szCs w:val="24"/>
        </w:rPr>
        <w:t>роутерів</w:t>
      </w:r>
      <w:proofErr w:type="spellEnd"/>
      <w:r>
        <w:rPr>
          <w:sz w:val="24"/>
          <w:szCs w:val="24"/>
        </w:rPr>
        <w:t xml:space="preserve"> (2,4).</w:t>
      </w:r>
    </w:p>
    <w:p w:rsidR="006F1D5C" w:rsidRDefault="006F1D5C" w:rsidP="006F1D5C">
      <w:pPr>
        <w:pStyle w:val="a6"/>
        <w:ind w:firstLine="567"/>
        <w:jc w:val="both"/>
        <w:rPr>
          <w:sz w:val="24"/>
          <w:szCs w:val="24"/>
        </w:rPr>
      </w:pPr>
      <w:r>
        <w:rPr>
          <w:sz w:val="24"/>
          <w:szCs w:val="24"/>
        </w:rPr>
        <w:t xml:space="preserve">2.5. КПКВК 0111020 «Надання загальної середньої освіти загальноосвітніми навчальними закладами (в т.ч. школою-дитячим садком, інтернатом при школі), спеціалізованими школами, ліцеями, гімназіями, колегіумами» на суму </w:t>
      </w:r>
      <w:r>
        <w:rPr>
          <w:b/>
          <w:sz w:val="24"/>
          <w:szCs w:val="24"/>
        </w:rPr>
        <w:t>370,1</w:t>
      </w:r>
      <w:r>
        <w:rPr>
          <w:sz w:val="24"/>
          <w:szCs w:val="24"/>
        </w:rPr>
        <w:t xml:space="preserve"> </w:t>
      </w:r>
      <w:proofErr w:type="spellStart"/>
      <w:r>
        <w:rPr>
          <w:sz w:val="24"/>
          <w:szCs w:val="24"/>
        </w:rPr>
        <w:t>тис.грн</w:t>
      </w:r>
      <w:proofErr w:type="spellEnd"/>
      <w:r>
        <w:rPr>
          <w:sz w:val="24"/>
          <w:szCs w:val="24"/>
        </w:rPr>
        <w:t xml:space="preserve">., в тому числі по КЕКВ 2240 «Оплата послуг (крім комунальних)» на суму 199,5 </w:t>
      </w:r>
      <w:proofErr w:type="spellStart"/>
      <w:r>
        <w:rPr>
          <w:sz w:val="24"/>
          <w:szCs w:val="24"/>
        </w:rPr>
        <w:t>тис.грн</w:t>
      </w:r>
      <w:proofErr w:type="spellEnd"/>
      <w:r>
        <w:rPr>
          <w:sz w:val="24"/>
          <w:szCs w:val="24"/>
        </w:rPr>
        <w:t xml:space="preserve">., в тому числі 160,0 </w:t>
      </w:r>
      <w:proofErr w:type="spellStart"/>
      <w:r>
        <w:rPr>
          <w:sz w:val="24"/>
          <w:szCs w:val="24"/>
        </w:rPr>
        <w:t>тис.грн</w:t>
      </w:r>
      <w:proofErr w:type="spellEnd"/>
      <w:r>
        <w:rPr>
          <w:sz w:val="24"/>
          <w:szCs w:val="24"/>
        </w:rPr>
        <w:t xml:space="preserve">. на оплату послуг з встановлення сантехнічного обладнання в Полянській гімназії, 4,5 </w:t>
      </w:r>
      <w:proofErr w:type="spellStart"/>
      <w:r>
        <w:rPr>
          <w:sz w:val="24"/>
          <w:szCs w:val="24"/>
        </w:rPr>
        <w:t>тис.грн</w:t>
      </w:r>
      <w:proofErr w:type="spellEnd"/>
      <w:r>
        <w:rPr>
          <w:sz w:val="24"/>
          <w:szCs w:val="24"/>
        </w:rPr>
        <w:t xml:space="preserve">. оплата інформаційних послуг, 35,0 </w:t>
      </w:r>
      <w:proofErr w:type="spellStart"/>
      <w:r>
        <w:rPr>
          <w:sz w:val="24"/>
          <w:szCs w:val="24"/>
        </w:rPr>
        <w:t>тис.грн</w:t>
      </w:r>
      <w:proofErr w:type="spellEnd"/>
      <w:r>
        <w:rPr>
          <w:sz w:val="24"/>
          <w:szCs w:val="24"/>
        </w:rPr>
        <w:t xml:space="preserve">. на встановлення програмного забезпечення, по КЕКВ 2210 «Предмети, матеріали, обладнання та інвентар» на суму 162,6 </w:t>
      </w:r>
      <w:proofErr w:type="spellStart"/>
      <w:r>
        <w:rPr>
          <w:sz w:val="24"/>
          <w:szCs w:val="24"/>
        </w:rPr>
        <w:t>тис.грн</w:t>
      </w:r>
      <w:proofErr w:type="spellEnd"/>
      <w:r>
        <w:rPr>
          <w:sz w:val="24"/>
          <w:szCs w:val="24"/>
        </w:rPr>
        <w:t xml:space="preserve">., а саме на придбання паливно-мастильних матеріалів (50,0), стенди, лотки, </w:t>
      </w:r>
      <w:proofErr w:type="spellStart"/>
      <w:r>
        <w:rPr>
          <w:sz w:val="24"/>
          <w:szCs w:val="24"/>
        </w:rPr>
        <w:t>роутери</w:t>
      </w:r>
      <w:proofErr w:type="spellEnd"/>
      <w:r>
        <w:rPr>
          <w:sz w:val="24"/>
          <w:szCs w:val="24"/>
        </w:rPr>
        <w:t xml:space="preserve"> та кріплення для проектора (17,0), проведення підписки періодичних видань на 2019 рік  (7,6), придбання штор, </w:t>
      </w:r>
      <w:proofErr w:type="spellStart"/>
      <w:r>
        <w:rPr>
          <w:sz w:val="24"/>
          <w:szCs w:val="24"/>
        </w:rPr>
        <w:t>ламбрикенів</w:t>
      </w:r>
      <w:proofErr w:type="spellEnd"/>
      <w:r>
        <w:rPr>
          <w:sz w:val="24"/>
          <w:szCs w:val="24"/>
        </w:rPr>
        <w:t xml:space="preserve">, карнизів (88,0), по КЕКВ 2250 «Видатки на відрядження» на суму 8,0 </w:t>
      </w:r>
      <w:proofErr w:type="spellStart"/>
      <w:r>
        <w:rPr>
          <w:sz w:val="24"/>
          <w:szCs w:val="24"/>
        </w:rPr>
        <w:t>тис.грн</w:t>
      </w:r>
      <w:proofErr w:type="spellEnd"/>
      <w:r>
        <w:rPr>
          <w:sz w:val="24"/>
          <w:szCs w:val="24"/>
        </w:rPr>
        <w:t>.</w:t>
      </w:r>
    </w:p>
    <w:p w:rsidR="006F1D5C" w:rsidRDefault="006F1D5C" w:rsidP="006F1D5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2.6. КПКВК 0119800 «Субвенція з місцевого бюджету державному бюджету на виконання програм соціально-економічного розвитку регіонів» по КЕКВ 2620 «Поточні трансферти органам державного управління інших рівнів» на суму </w:t>
      </w:r>
      <w:r>
        <w:rPr>
          <w:rFonts w:ascii="Times New Roman" w:hAnsi="Times New Roman" w:cs="Times New Roman"/>
          <w:b/>
          <w:sz w:val="24"/>
          <w:szCs w:val="24"/>
        </w:rPr>
        <w:t xml:space="preserve">20,0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w:t>
      </w:r>
    </w:p>
    <w:p w:rsidR="006F1D5C" w:rsidRDefault="006F1D5C" w:rsidP="006F1D5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 ГУ ДСНС у Хмельницькій області - на придбання паливно-мастильних матеріалів - 20,0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6F1D5C" w:rsidRDefault="006F1D5C" w:rsidP="006F1D5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2.7. КПКВК 0116030 «Благоустрій міст, сіл, селищ» на суму </w:t>
      </w:r>
      <w:r>
        <w:rPr>
          <w:rFonts w:ascii="Times New Roman" w:hAnsi="Times New Roman" w:cs="Times New Roman"/>
          <w:b/>
          <w:sz w:val="24"/>
          <w:szCs w:val="24"/>
        </w:rPr>
        <w:t xml:space="preserve">261,0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в тому числі по КЕКВ 2210 «Предмети, матеріали, обладнання та інвентар» на 14,0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для придбання плит на пам’ятник та дерев’яних поручнів, по КЕКВ 2240 «Оплата послуг (крім комунальних)» 247,0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в тому числі 110,0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на поточний ремонт ліній вуличного освітлення, 40,0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на очищення доріг від снігу, 60,0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на вивезення сміття та упорядкування </w:t>
      </w:r>
      <w:proofErr w:type="spellStart"/>
      <w:r>
        <w:rPr>
          <w:rFonts w:ascii="Times New Roman" w:hAnsi="Times New Roman" w:cs="Times New Roman"/>
          <w:sz w:val="24"/>
          <w:szCs w:val="24"/>
        </w:rPr>
        <w:t>сміттєзвалища</w:t>
      </w:r>
      <w:proofErr w:type="spellEnd"/>
      <w:r>
        <w:rPr>
          <w:rFonts w:ascii="Times New Roman" w:hAnsi="Times New Roman" w:cs="Times New Roman"/>
          <w:sz w:val="24"/>
          <w:szCs w:val="24"/>
        </w:rPr>
        <w:t xml:space="preserve">, 10,0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на здійснення монтажу плит на пам’ятник, 27,0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на встановлення поручнів біля церкви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xml:space="preserve"> та огорожі дитячого майданчика в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w:t>
      </w:r>
    </w:p>
    <w:p w:rsidR="006F1D5C" w:rsidRDefault="006F1D5C" w:rsidP="006F1D5C">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2.8. КПКВК 0117350 «Розроблення схем планування та забудови територій (містобудівної документації) по КЕКВ 2281 «Дослідження і розробки, окремі заходи розвитку по реалізації державних (регіональних) програм» на суму </w:t>
      </w:r>
      <w:r>
        <w:rPr>
          <w:rFonts w:ascii="Times New Roman" w:hAnsi="Times New Roman" w:cs="Times New Roman"/>
          <w:b/>
          <w:sz w:val="24"/>
          <w:szCs w:val="24"/>
        </w:rPr>
        <w:t xml:space="preserve">3,98 </w:t>
      </w:r>
      <w:proofErr w:type="spellStart"/>
      <w:r>
        <w:rPr>
          <w:rFonts w:ascii="Times New Roman" w:hAnsi="Times New Roman" w:cs="Times New Roman"/>
          <w:sz w:val="24"/>
          <w:szCs w:val="24"/>
        </w:rPr>
        <w:t>тис</w:t>
      </w:r>
      <w:r>
        <w:rPr>
          <w:rFonts w:ascii="Times New Roman" w:hAnsi="Times New Roman" w:cs="Times New Roman"/>
          <w:b/>
          <w:sz w:val="24"/>
          <w:szCs w:val="24"/>
        </w:rPr>
        <w:t>.</w:t>
      </w:r>
      <w:r>
        <w:rPr>
          <w:rFonts w:ascii="Times New Roman" w:hAnsi="Times New Roman" w:cs="Times New Roman"/>
          <w:sz w:val="24"/>
          <w:szCs w:val="24"/>
        </w:rPr>
        <w:t>грн</w:t>
      </w:r>
      <w:proofErr w:type="spellEnd"/>
      <w:r>
        <w:rPr>
          <w:rFonts w:ascii="Times New Roman" w:hAnsi="Times New Roman" w:cs="Times New Roman"/>
          <w:sz w:val="24"/>
          <w:szCs w:val="24"/>
        </w:rPr>
        <w:t xml:space="preserve">., а саме на виконання геодезичних та камеральних робіт на земельну ділянку прилеглої території біля </w:t>
      </w:r>
      <w:proofErr w:type="spellStart"/>
      <w:r>
        <w:rPr>
          <w:rFonts w:ascii="Times New Roman" w:hAnsi="Times New Roman" w:cs="Times New Roman"/>
          <w:sz w:val="24"/>
          <w:szCs w:val="24"/>
        </w:rPr>
        <w:t>Крупецького</w:t>
      </w:r>
      <w:proofErr w:type="spellEnd"/>
      <w:r>
        <w:rPr>
          <w:rFonts w:ascii="Times New Roman" w:hAnsi="Times New Roman" w:cs="Times New Roman"/>
          <w:sz w:val="24"/>
          <w:szCs w:val="24"/>
        </w:rPr>
        <w:t xml:space="preserve"> сільського будинку культури.</w:t>
      </w:r>
    </w:p>
    <w:p w:rsidR="006F1D5C" w:rsidRDefault="006F1D5C" w:rsidP="006F1D5C">
      <w:pPr>
        <w:pStyle w:val="a6"/>
        <w:ind w:firstLine="567"/>
        <w:jc w:val="both"/>
        <w:rPr>
          <w:color w:val="000000"/>
          <w:sz w:val="24"/>
          <w:szCs w:val="24"/>
          <w:shd w:val="clear" w:color="auto" w:fill="FFFFFF"/>
        </w:rPr>
      </w:pPr>
    </w:p>
    <w:p w:rsidR="006F1D5C" w:rsidRDefault="006F1D5C" w:rsidP="006F1D5C">
      <w:pPr>
        <w:pStyle w:val="a6"/>
        <w:ind w:firstLine="567"/>
        <w:jc w:val="both"/>
        <w:rPr>
          <w:sz w:val="24"/>
          <w:szCs w:val="24"/>
        </w:rPr>
      </w:pPr>
      <w:r>
        <w:rPr>
          <w:sz w:val="24"/>
          <w:szCs w:val="24"/>
        </w:rPr>
        <w:t xml:space="preserve">ІІІ. Збільшити видаткову частину спеціального фонду на суму </w:t>
      </w:r>
      <w:r>
        <w:rPr>
          <w:b/>
          <w:sz w:val="24"/>
          <w:szCs w:val="24"/>
        </w:rPr>
        <w:t xml:space="preserve">108,48 </w:t>
      </w:r>
      <w:r>
        <w:rPr>
          <w:sz w:val="24"/>
          <w:szCs w:val="24"/>
        </w:rPr>
        <w:t xml:space="preserve">тис. грн., у тому числі за рахунок передачі коштів із загального фонду до бюджету розвитку 103,88 </w:t>
      </w:r>
      <w:proofErr w:type="spellStart"/>
      <w:r>
        <w:rPr>
          <w:sz w:val="24"/>
          <w:szCs w:val="24"/>
        </w:rPr>
        <w:t>тис.грн</w:t>
      </w:r>
      <w:proofErr w:type="spellEnd"/>
      <w:r>
        <w:rPr>
          <w:sz w:val="24"/>
          <w:szCs w:val="24"/>
        </w:rPr>
        <w:t xml:space="preserve">., у тому числі: </w:t>
      </w:r>
    </w:p>
    <w:p w:rsidR="006F1D5C" w:rsidRDefault="006F1D5C" w:rsidP="006F1D5C">
      <w:pPr>
        <w:spacing w:after="0"/>
        <w:ind w:firstLine="567"/>
        <w:jc w:val="both"/>
        <w:rPr>
          <w:rFonts w:ascii="Times New Roman" w:hAnsi="Times New Roman" w:cs="Times New Roman"/>
          <w:sz w:val="24"/>
          <w:szCs w:val="24"/>
        </w:rPr>
      </w:pPr>
      <w:r>
        <w:rPr>
          <w:rFonts w:ascii="Times New Roman" w:hAnsi="Times New Roman" w:cs="Times New Roman"/>
          <w:sz w:val="24"/>
          <w:szCs w:val="24"/>
        </w:rPr>
        <w:t>3.1. КПКВК 0117325 «</w:t>
      </w:r>
      <w:r>
        <w:rPr>
          <w:rFonts w:ascii="Times New Roman" w:hAnsi="Times New Roman" w:cs="Times New Roman"/>
          <w:color w:val="000000"/>
          <w:sz w:val="24"/>
          <w:szCs w:val="24"/>
          <w:shd w:val="clear" w:color="auto" w:fill="FFFFFF"/>
        </w:rPr>
        <w:t>Будівництво1 споруд, установ та закладів фізичної культури і спорту</w:t>
      </w:r>
      <w:r>
        <w:rPr>
          <w:rFonts w:ascii="Times New Roman" w:hAnsi="Times New Roman" w:cs="Times New Roman"/>
          <w:sz w:val="24"/>
          <w:szCs w:val="24"/>
        </w:rPr>
        <w:t xml:space="preserve">» на суму </w:t>
      </w:r>
      <w:r>
        <w:rPr>
          <w:rFonts w:ascii="Times New Roman" w:hAnsi="Times New Roman" w:cs="Times New Roman"/>
          <w:b/>
          <w:sz w:val="24"/>
          <w:szCs w:val="24"/>
        </w:rPr>
        <w:t xml:space="preserve">54,38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по КЕКВ 3122 «</w:t>
      </w:r>
      <w:r>
        <w:rPr>
          <w:rFonts w:ascii="Times New Roman" w:eastAsia="Times New Roman" w:hAnsi="Times New Roman" w:cs="Times New Roman"/>
          <w:color w:val="000000"/>
          <w:sz w:val="24"/>
          <w:szCs w:val="24"/>
          <w:bdr w:val="none" w:sz="0" w:space="0" w:color="auto" w:frame="1"/>
        </w:rPr>
        <w:t>Капітальне будівництво (придбання) інших об'єктів</w:t>
      </w:r>
      <w:r>
        <w:rPr>
          <w:rFonts w:ascii="Times New Roman" w:hAnsi="Times New Roman" w:cs="Times New Roman"/>
          <w:sz w:val="24"/>
          <w:szCs w:val="24"/>
        </w:rPr>
        <w:t>» на:</w:t>
      </w:r>
    </w:p>
    <w:p w:rsidR="006F1D5C" w:rsidRDefault="006F1D5C" w:rsidP="006F1D5C">
      <w:pPr>
        <w:spacing w:after="0"/>
        <w:ind w:firstLine="567"/>
        <w:jc w:val="both"/>
        <w:rPr>
          <w:rFonts w:ascii="Times New Roman" w:hAnsi="Times New Roman" w:cs="Times New Roman"/>
          <w:noProof/>
          <w:sz w:val="24"/>
          <w:szCs w:val="24"/>
        </w:rPr>
      </w:pPr>
      <w:r>
        <w:rPr>
          <w:rFonts w:ascii="Times New Roman" w:hAnsi="Times New Roman" w:cs="Times New Roman"/>
          <w:sz w:val="24"/>
          <w:szCs w:val="24"/>
        </w:rPr>
        <w:t>-  виготовлення проектно-кошторисної документації по об’єкту</w:t>
      </w:r>
      <w:r>
        <w:rPr>
          <w:rFonts w:ascii="Times New Roman" w:hAnsi="Times New Roman" w:cs="Times New Roman"/>
          <w:color w:val="000000"/>
          <w:sz w:val="24"/>
          <w:szCs w:val="24"/>
        </w:rPr>
        <w:t xml:space="preserve"> «Нове будівництво спортивного майданчика для міні-футболу зі штучним покриттям в </w:t>
      </w:r>
      <w:proofErr w:type="spellStart"/>
      <w:r>
        <w:rPr>
          <w:rFonts w:ascii="Times New Roman" w:hAnsi="Times New Roman" w:cs="Times New Roman"/>
          <w:color w:val="000000"/>
          <w:sz w:val="24"/>
          <w:szCs w:val="24"/>
        </w:rPr>
        <w:t>с.Крупець</w:t>
      </w:r>
      <w:proofErr w:type="spellEnd"/>
      <w:r>
        <w:rPr>
          <w:rFonts w:ascii="Times New Roman" w:hAnsi="Times New Roman" w:cs="Times New Roman"/>
          <w:noProof/>
          <w:sz w:val="24"/>
          <w:szCs w:val="24"/>
        </w:rPr>
        <w:t>» – 54,38 тис.грн.;</w:t>
      </w:r>
    </w:p>
    <w:p w:rsidR="006F1D5C" w:rsidRDefault="006F1D5C" w:rsidP="006F1D5C">
      <w:pPr>
        <w:pStyle w:val="2"/>
        <w:tabs>
          <w:tab w:val="left" w:pos="6534"/>
        </w:tabs>
        <w:spacing w:after="0" w:line="240" w:lineRule="auto"/>
        <w:ind w:firstLine="567"/>
        <w:rPr>
          <w:rFonts w:ascii="Times New Roman" w:hAnsi="Times New Roman" w:cs="Times New Roman"/>
          <w:sz w:val="24"/>
          <w:szCs w:val="24"/>
        </w:rPr>
      </w:pPr>
      <w:r>
        <w:rPr>
          <w:rFonts w:ascii="Times New Roman" w:hAnsi="Times New Roman" w:cs="Times New Roman"/>
          <w:sz w:val="24"/>
          <w:szCs w:val="24"/>
        </w:rPr>
        <w:t xml:space="preserve">3.2. КПКВК 0117350 «Розроблення схем планування та забудови територій (містобудівної документації) по КЕКВ 2281 «Дослідження і розробки, окремі заходи розвитку по реалізації державних (регіональних) програм» на суму </w:t>
      </w:r>
      <w:r>
        <w:rPr>
          <w:rFonts w:ascii="Times New Roman" w:hAnsi="Times New Roman" w:cs="Times New Roman"/>
          <w:b/>
          <w:sz w:val="24"/>
          <w:szCs w:val="24"/>
        </w:rPr>
        <w:t xml:space="preserve">49,5 </w:t>
      </w:r>
      <w:proofErr w:type="spellStart"/>
      <w:r>
        <w:rPr>
          <w:rFonts w:ascii="Times New Roman" w:hAnsi="Times New Roman" w:cs="Times New Roman"/>
          <w:sz w:val="24"/>
          <w:szCs w:val="24"/>
        </w:rPr>
        <w:t>тис</w:t>
      </w:r>
      <w:r>
        <w:rPr>
          <w:rFonts w:ascii="Times New Roman" w:hAnsi="Times New Roman" w:cs="Times New Roman"/>
          <w:b/>
          <w:sz w:val="24"/>
          <w:szCs w:val="24"/>
        </w:rPr>
        <w:t>.</w:t>
      </w:r>
      <w:r>
        <w:rPr>
          <w:rFonts w:ascii="Times New Roman" w:hAnsi="Times New Roman" w:cs="Times New Roman"/>
          <w:sz w:val="24"/>
          <w:szCs w:val="24"/>
        </w:rPr>
        <w:t>грн</w:t>
      </w:r>
      <w:proofErr w:type="spellEnd"/>
      <w:r>
        <w:rPr>
          <w:rFonts w:ascii="Times New Roman" w:hAnsi="Times New Roman" w:cs="Times New Roman"/>
          <w:sz w:val="24"/>
          <w:szCs w:val="24"/>
        </w:rPr>
        <w:t xml:space="preserve">., а саме на виготовлення картографічної основи сіл Крупець, </w:t>
      </w:r>
      <w:proofErr w:type="spellStart"/>
      <w:r>
        <w:rPr>
          <w:rFonts w:ascii="Times New Roman" w:hAnsi="Times New Roman" w:cs="Times New Roman"/>
          <w:sz w:val="24"/>
          <w:szCs w:val="24"/>
        </w:rPr>
        <w:t>Стригани</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Полянь</w:t>
      </w:r>
      <w:proofErr w:type="spellEnd"/>
      <w:r>
        <w:rPr>
          <w:rFonts w:ascii="Times New Roman" w:hAnsi="Times New Roman" w:cs="Times New Roman"/>
          <w:sz w:val="24"/>
          <w:szCs w:val="24"/>
        </w:rPr>
        <w:t xml:space="preserve"> та </w:t>
      </w:r>
      <w:proofErr w:type="spellStart"/>
      <w:r>
        <w:rPr>
          <w:rFonts w:ascii="Times New Roman" w:hAnsi="Times New Roman" w:cs="Times New Roman"/>
          <w:sz w:val="24"/>
          <w:szCs w:val="24"/>
        </w:rPr>
        <w:t>Комарівка</w:t>
      </w:r>
      <w:proofErr w:type="spellEnd"/>
      <w:r>
        <w:rPr>
          <w:rFonts w:ascii="Times New Roman" w:hAnsi="Times New Roman" w:cs="Times New Roman"/>
          <w:sz w:val="24"/>
          <w:szCs w:val="24"/>
        </w:rPr>
        <w:t>.</w:t>
      </w:r>
    </w:p>
    <w:p w:rsidR="006F1D5C" w:rsidRDefault="006F1D5C" w:rsidP="006F1D5C">
      <w:pPr>
        <w:pStyle w:val="2"/>
        <w:tabs>
          <w:tab w:val="left" w:pos="6534"/>
        </w:tabs>
        <w:spacing w:after="0" w:line="240" w:lineRule="auto"/>
        <w:ind w:firstLine="567"/>
        <w:jc w:val="both"/>
        <w:rPr>
          <w:rFonts w:ascii="Times New Roman" w:hAnsi="Times New Roman" w:cs="Times New Roman"/>
          <w:sz w:val="24"/>
          <w:szCs w:val="24"/>
        </w:rPr>
      </w:pPr>
      <w:r>
        <w:rPr>
          <w:rFonts w:ascii="Times New Roman" w:hAnsi="Times New Roman" w:cs="Times New Roman"/>
          <w:sz w:val="24"/>
          <w:szCs w:val="24"/>
        </w:rPr>
        <w:t xml:space="preserve">3.3.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по КЕКВ 3132 </w:t>
      </w:r>
      <w:r>
        <w:rPr>
          <w:rFonts w:ascii="Times New Roman" w:hAnsi="Times New Roman" w:cs="Times New Roman"/>
          <w:sz w:val="24"/>
          <w:szCs w:val="24"/>
        </w:rPr>
        <w:lastRenderedPageBreak/>
        <w:t>«</w:t>
      </w:r>
      <w:r>
        <w:rPr>
          <w:rFonts w:ascii="Times New Roman" w:hAnsi="Times New Roman" w:cs="Times New Roman"/>
          <w:color w:val="000000"/>
          <w:sz w:val="24"/>
          <w:szCs w:val="24"/>
        </w:rPr>
        <w:t>Капітальний ремонт інших об"</w:t>
      </w:r>
      <w:proofErr w:type="spellStart"/>
      <w:r>
        <w:rPr>
          <w:rFonts w:ascii="Times New Roman" w:hAnsi="Times New Roman" w:cs="Times New Roman"/>
          <w:color w:val="000000"/>
          <w:sz w:val="24"/>
          <w:szCs w:val="24"/>
        </w:rPr>
        <w:t>єктів</w:t>
      </w:r>
      <w:proofErr w:type="spellEnd"/>
      <w:r>
        <w:rPr>
          <w:rFonts w:ascii="Times New Roman" w:hAnsi="Times New Roman" w:cs="Times New Roman"/>
          <w:sz w:val="24"/>
          <w:szCs w:val="24"/>
        </w:rPr>
        <w:t xml:space="preserve">» на суму 4,6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на проведення технагляду за капітальним ремонтом.</w:t>
      </w:r>
    </w:p>
    <w:p w:rsidR="006F1D5C" w:rsidRDefault="006F1D5C" w:rsidP="006F1D5C">
      <w:pPr>
        <w:pStyle w:val="2"/>
        <w:tabs>
          <w:tab w:val="left" w:pos="6534"/>
        </w:tabs>
        <w:spacing w:after="0" w:line="240" w:lineRule="auto"/>
        <w:ind w:firstLine="567"/>
        <w:rPr>
          <w:rFonts w:ascii="Times New Roman" w:hAnsi="Times New Roman" w:cs="Times New Roman"/>
          <w:sz w:val="24"/>
          <w:szCs w:val="24"/>
        </w:rPr>
      </w:pPr>
    </w:p>
    <w:p w:rsidR="006F1D5C" w:rsidRDefault="006F1D5C" w:rsidP="006F1D5C">
      <w:pPr>
        <w:pStyle w:val="a6"/>
        <w:ind w:firstLine="709"/>
        <w:jc w:val="both"/>
        <w:rPr>
          <w:sz w:val="24"/>
          <w:szCs w:val="24"/>
        </w:rPr>
      </w:pPr>
      <w:r>
        <w:rPr>
          <w:sz w:val="24"/>
          <w:szCs w:val="24"/>
        </w:rPr>
        <w:t>І</w:t>
      </w:r>
      <w:r>
        <w:rPr>
          <w:sz w:val="24"/>
          <w:szCs w:val="24"/>
          <w:lang w:val="en-US"/>
        </w:rPr>
        <w:t>V</w:t>
      </w:r>
      <w:r>
        <w:rPr>
          <w:sz w:val="24"/>
          <w:szCs w:val="24"/>
        </w:rPr>
        <w:t>. Внести зміни до планових призначень загального фонду сільського бюджету:</w:t>
      </w:r>
    </w:p>
    <w:p w:rsidR="006F1D5C" w:rsidRDefault="006F1D5C" w:rsidP="006F1D5C">
      <w:pPr>
        <w:pStyle w:val="a6"/>
        <w:ind w:firstLine="709"/>
        <w:jc w:val="both"/>
        <w:rPr>
          <w:sz w:val="24"/>
          <w:szCs w:val="24"/>
        </w:rPr>
      </w:pPr>
      <w:r>
        <w:rPr>
          <w:sz w:val="24"/>
          <w:szCs w:val="24"/>
        </w:rPr>
        <w:t xml:space="preserve">4.1. по КПКВК 0110180 «Інша діяльність у сфері державного управління», а саме зменшити планові призначення по КЕКВ 2240 «Оплата послуг (крім комунальних)» на суму 3,0 </w:t>
      </w:r>
      <w:proofErr w:type="spellStart"/>
      <w:r>
        <w:rPr>
          <w:sz w:val="24"/>
          <w:szCs w:val="24"/>
        </w:rPr>
        <w:t>тис.грн</w:t>
      </w:r>
      <w:proofErr w:type="spellEnd"/>
      <w:r>
        <w:rPr>
          <w:sz w:val="24"/>
          <w:szCs w:val="24"/>
        </w:rPr>
        <w:t xml:space="preserve">. та збільшити планові призначення по КЕКВ 2800 </w:t>
      </w:r>
      <w:proofErr w:type="spellStart"/>
      <w:r>
        <w:rPr>
          <w:color w:val="000000"/>
          <w:sz w:val="24"/>
          <w:szCs w:val="24"/>
          <w:bdr w:val="none" w:sz="0" w:space="0" w:color="auto" w:frame="1"/>
        </w:rPr>
        <w:t>„Інші</w:t>
      </w:r>
      <w:proofErr w:type="spellEnd"/>
      <w:r>
        <w:rPr>
          <w:color w:val="000000"/>
          <w:sz w:val="24"/>
          <w:szCs w:val="24"/>
          <w:bdr w:val="none" w:sz="0" w:space="0" w:color="auto" w:frame="1"/>
        </w:rPr>
        <w:t xml:space="preserve"> поточні </w:t>
      </w:r>
      <w:proofErr w:type="spellStart"/>
      <w:r>
        <w:rPr>
          <w:color w:val="000000"/>
          <w:sz w:val="24"/>
          <w:szCs w:val="24"/>
          <w:bdr w:val="none" w:sz="0" w:space="0" w:color="auto" w:frame="1"/>
        </w:rPr>
        <w:t>видатки”</w:t>
      </w:r>
      <w:proofErr w:type="spellEnd"/>
      <w:r>
        <w:rPr>
          <w:sz w:val="24"/>
          <w:szCs w:val="24"/>
        </w:rPr>
        <w:t xml:space="preserve"> на 3,0 </w:t>
      </w:r>
      <w:proofErr w:type="spellStart"/>
      <w:r>
        <w:rPr>
          <w:sz w:val="24"/>
          <w:szCs w:val="24"/>
        </w:rPr>
        <w:t>тис.грн</w:t>
      </w:r>
      <w:proofErr w:type="spellEnd"/>
      <w:r>
        <w:rPr>
          <w:sz w:val="24"/>
          <w:szCs w:val="24"/>
        </w:rPr>
        <w:t>.</w:t>
      </w:r>
    </w:p>
    <w:p w:rsidR="006F1D5C" w:rsidRDefault="006F1D5C" w:rsidP="006F1D5C">
      <w:pPr>
        <w:pStyle w:val="a6"/>
        <w:ind w:firstLine="540"/>
        <w:jc w:val="both"/>
        <w:rPr>
          <w:sz w:val="24"/>
          <w:szCs w:val="24"/>
        </w:rPr>
      </w:pPr>
      <w:r>
        <w:rPr>
          <w:sz w:val="24"/>
          <w:szCs w:val="24"/>
        </w:rPr>
        <w:t xml:space="preserve">4.2. Зменшити планові призначення по КПКВК 0111090 «Надання позашкільної освіти позашкільними закладами освіти, заходи із позашкільної роботи з дітьми» на суму 3,67 </w:t>
      </w:r>
      <w:proofErr w:type="spellStart"/>
      <w:r>
        <w:rPr>
          <w:sz w:val="24"/>
          <w:szCs w:val="24"/>
        </w:rPr>
        <w:t>тис.грн</w:t>
      </w:r>
      <w:proofErr w:type="spellEnd"/>
      <w:r>
        <w:rPr>
          <w:sz w:val="24"/>
          <w:szCs w:val="24"/>
        </w:rPr>
        <w:t xml:space="preserve">., в тому числі  по КЕКВ 2111 «Заробітна плата» на 1,43 </w:t>
      </w:r>
      <w:proofErr w:type="spellStart"/>
      <w:r>
        <w:rPr>
          <w:sz w:val="24"/>
          <w:szCs w:val="24"/>
        </w:rPr>
        <w:t>тис.грн</w:t>
      </w:r>
      <w:proofErr w:type="spellEnd"/>
      <w:r>
        <w:rPr>
          <w:sz w:val="24"/>
          <w:szCs w:val="24"/>
        </w:rPr>
        <w:t xml:space="preserve">.,  по КЕКВ 2120 «Нарахування на оплату праці» на 2,24 </w:t>
      </w:r>
      <w:proofErr w:type="spellStart"/>
      <w:r>
        <w:rPr>
          <w:sz w:val="24"/>
          <w:szCs w:val="24"/>
        </w:rPr>
        <w:t>тис.грн</w:t>
      </w:r>
      <w:proofErr w:type="spellEnd"/>
      <w:r>
        <w:rPr>
          <w:sz w:val="24"/>
          <w:szCs w:val="24"/>
        </w:rPr>
        <w:t>.</w:t>
      </w:r>
    </w:p>
    <w:p w:rsidR="006F1D5C" w:rsidRDefault="006F1D5C" w:rsidP="006F1D5C">
      <w:pPr>
        <w:pStyle w:val="a6"/>
        <w:ind w:firstLine="540"/>
        <w:jc w:val="both"/>
        <w:rPr>
          <w:sz w:val="24"/>
          <w:szCs w:val="24"/>
        </w:rPr>
      </w:pPr>
      <w:r>
        <w:rPr>
          <w:sz w:val="24"/>
          <w:szCs w:val="24"/>
        </w:rPr>
        <w:t xml:space="preserve">4.3. Збільшити планові призначення по КПКВК 0111020 «Надання загальної середньої освіти загальноосвітніми навчальними закладами (в т. ч. школою-дитячим садком, інтернатом при школі), спеціалізованими школами, ліцеями, гімназіями, колегіумами» по КЕКВ 2210 «Предмети, матеріали, обладнання та інвентар» на 3,67 </w:t>
      </w:r>
      <w:proofErr w:type="spellStart"/>
      <w:r>
        <w:rPr>
          <w:sz w:val="24"/>
          <w:szCs w:val="24"/>
        </w:rPr>
        <w:t>тис.грн</w:t>
      </w:r>
      <w:proofErr w:type="spellEnd"/>
      <w:r>
        <w:rPr>
          <w:sz w:val="24"/>
          <w:szCs w:val="24"/>
        </w:rPr>
        <w:t>.</w:t>
      </w:r>
    </w:p>
    <w:p w:rsidR="006F1D5C" w:rsidRDefault="006F1D5C" w:rsidP="006F1D5C">
      <w:pPr>
        <w:pStyle w:val="a6"/>
        <w:ind w:firstLine="709"/>
        <w:jc w:val="both"/>
        <w:rPr>
          <w:sz w:val="24"/>
          <w:szCs w:val="24"/>
        </w:rPr>
      </w:pPr>
      <w:r>
        <w:rPr>
          <w:sz w:val="24"/>
          <w:szCs w:val="24"/>
        </w:rPr>
        <w:t xml:space="preserve">4.4. Зменшити планові призначення по КПКВК  0118110 «Заходи у сфері запобігання виникненню надзвичайних ситуацій» по КЕКВ 2210 «Предмети, матеріали, обладнання та інвентар» на суму </w:t>
      </w:r>
      <w:r>
        <w:rPr>
          <w:b/>
          <w:sz w:val="24"/>
          <w:szCs w:val="24"/>
        </w:rPr>
        <w:t>17,97</w:t>
      </w:r>
      <w:r>
        <w:rPr>
          <w:sz w:val="24"/>
          <w:szCs w:val="24"/>
        </w:rPr>
        <w:t xml:space="preserve"> </w:t>
      </w:r>
      <w:proofErr w:type="spellStart"/>
      <w:r>
        <w:rPr>
          <w:sz w:val="24"/>
          <w:szCs w:val="24"/>
        </w:rPr>
        <w:t>тис.грн</w:t>
      </w:r>
      <w:proofErr w:type="spellEnd"/>
      <w:r>
        <w:rPr>
          <w:sz w:val="24"/>
          <w:szCs w:val="24"/>
        </w:rPr>
        <w:t>.</w:t>
      </w:r>
    </w:p>
    <w:p w:rsidR="006F1D5C" w:rsidRDefault="006F1D5C" w:rsidP="006F1D5C">
      <w:pPr>
        <w:pStyle w:val="a6"/>
        <w:ind w:firstLine="709"/>
        <w:jc w:val="both"/>
        <w:rPr>
          <w:sz w:val="24"/>
          <w:szCs w:val="24"/>
        </w:rPr>
      </w:pPr>
      <w:r>
        <w:rPr>
          <w:sz w:val="24"/>
          <w:szCs w:val="24"/>
        </w:rPr>
        <w:t>4.5. Збільшити планові призначення по КПКВК 0117364 «</w:t>
      </w:r>
      <w:r>
        <w:rPr>
          <w:bCs/>
          <w:sz w:val="24"/>
          <w:szCs w:val="24"/>
        </w:rPr>
        <w:t>Виконання інвестиційних проектів в рамках фінансування заходів соціально-економічної компенсації ризику населення, яке проживає на території зони спостереження»</w:t>
      </w:r>
      <w:r>
        <w:rPr>
          <w:sz w:val="24"/>
          <w:szCs w:val="24"/>
        </w:rPr>
        <w:t xml:space="preserve"> по КЕКВ 2210 «Предмети, матеріали, обладнання та інвентар» на суму </w:t>
      </w:r>
      <w:r>
        <w:rPr>
          <w:b/>
          <w:sz w:val="24"/>
          <w:szCs w:val="24"/>
        </w:rPr>
        <w:t>17,97</w:t>
      </w:r>
      <w:r>
        <w:rPr>
          <w:sz w:val="24"/>
          <w:szCs w:val="24"/>
        </w:rPr>
        <w:t xml:space="preserve"> </w:t>
      </w:r>
      <w:proofErr w:type="spellStart"/>
      <w:r>
        <w:rPr>
          <w:sz w:val="24"/>
          <w:szCs w:val="24"/>
        </w:rPr>
        <w:t>тис.грн</w:t>
      </w:r>
      <w:proofErr w:type="spellEnd"/>
      <w:r>
        <w:rPr>
          <w:sz w:val="24"/>
          <w:szCs w:val="24"/>
        </w:rPr>
        <w:t>.</w:t>
      </w:r>
    </w:p>
    <w:p w:rsidR="006F1D5C" w:rsidRDefault="006F1D5C" w:rsidP="006F1D5C">
      <w:pPr>
        <w:pStyle w:val="a6"/>
        <w:ind w:firstLine="709"/>
        <w:jc w:val="both"/>
        <w:rPr>
          <w:sz w:val="24"/>
          <w:szCs w:val="24"/>
        </w:rPr>
      </w:pPr>
    </w:p>
    <w:p w:rsidR="006F1D5C" w:rsidRDefault="006F1D5C" w:rsidP="006F1D5C">
      <w:pPr>
        <w:pStyle w:val="a6"/>
        <w:ind w:firstLine="709"/>
        <w:jc w:val="both"/>
        <w:rPr>
          <w:sz w:val="24"/>
          <w:szCs w:val="24"/>
        </w:rPr>
      </w:pPr>
      <w:r>
        <w:rPr>
          <w:sz w:val="24"/>
          <w:szCs w:val="24"/>
          <w:lang w:val="en-US"/>
        </w:rPr>
        <w:t>V</w:t>
      </w:r>
      <w:r>
        <w:rPr>
          <w:sz w:val="24"/>
          <w:szCs w:val="24"/>
        </w:rPr>
        <w:t>. Внести зміни до планових призначень спеціального фонду сільського бюджету:</w:t>
      </w:r>
    </w:p>
    <w:p w:rsidR="006F1D5C" w:rsidRDefault="006F1D5C" w:rsidP="006F1D5C">
      <w:pPr>
        <w:pStyle w:val="a6"/>
        <w:ind w:firstLine="709"/>
        <w:jc w:val="both"/>
        <w:rPr>
          <w:sz w:val="24"/>
          <w:szCs w:val="24"/>
        </w:rPr>
      </w:pPr>
      <w:r>
        <w:rPr>
          <w:sz w:val="24"/>
          <w:szCs w:val="24"/>
        </w:rPr>
        <w:t xml:space="preserve">5.1. Зменшити планові призначення по КПКВК 0118311 «Охорона та раціональне використання природних ресурсів» на суму 31,33 </w:t>
      </w:r>
      <w:proofErr w:type="spellStart"/>
      <w:r>
        <w:rPr>
          <w:sz w:val="24"/>
          <w:szCs w:val="24"/>
        </w:rPr>
        <w:t>тис.грн</w:t>
      </w:r>
      <w:proofErr w:type="spellEnd"/>
      <w:r>
        <w:rPr>
          <w:sz w:val="24"/>
          <w:szCs w:val="24"/>
        </w:rPr>
        <w:t xml:space="preserve">., а саме по КЕКВ 2240 «Оплата послуг (крім комунальних)» на суму 11,33 </w:t>
      </w:r>
      <w:proofErr w:type="spellStart"/>
      <w:r>
        <w:rPr>
          <w:sz w:val="24"/>
          <w:szCs w:val="24"/>
        </w:rPr>
        <w:t>тис.грн</w:t>
      </w:r>
      <w:proofErr w:type="spellEnd"/>
      <w:r>
        <w:rPr>
          <w:sz w:val="24"/>
          <w:szCs w:val="24"/>
        </w:rPr>
        <w:t xml:space="preserve">. та по КЕКВ 2210 «Предмети, матеріали, обладнання та інвентар» на 20,00 </w:t>
      </w:r>
      <w:proofErr w:type="spellStart"/>
      <w:r>
        <w:rPr>
          <w:sz w:val="24"/>
          <w:szCs w:val="24"/>
        </w:rPr>
        <w:t>тис.грн</w:t>
      </w:r>
      <w:proofErr w:type="spellEnd"/>
      <w:r>
        <w:rPr>
          <w:sz w:val="24"/>
          <w:szCs w:val="24"/>
        </w:rPr>
        <w:t>.</w:t>
      </w:r>
    </w:p>
    <w:p w:rsidR="006F1D5C" w:rsidRDefault="006F1D5C" w:rsidP="006F1D5C">
      <w:pPr>
        <w:pStyle w:val="a6"/>
        <w:ind w:firstLine="709"/>
        <w:jc w:val="both"/>
        <w:rPr>
          <w:sz w:val="24"/>
          <w:szCs w:val="24"/>
        </w:rPr>
      </w:pPr>
      <w:r>
        <w:rPr>
          <w:sz w:val="24"/>
          <w:szCs w:val="24"/>
        </w:rPr>
        <w:t xml:space="preserve">5.2. Збільшити планові призначення КПКВК 0118312 «Утилізація відходів» по КЕКВ 2240 «Оплата послуг (крім комунальних)» на суму 31,33 </w:t>
      </w:r>
      <w:proofErr w:type="spellStart"/>
      <w:r>
        <w:rPr>
          <w:sz w:val="24"/>
          <w:szCs w:val="24"/>
        </w:rPr>
        <w:t>тис.грн</w:t>
      </w:r>
      <w:proofErr w:type="spellEnd"/>
      <w:r>
        <w:rPr>
          <w:sz w:val="24"/>
          <w:szCs w:val="24"/>
        </w:rPr>
        <w:t xml:space="preserve">. </w:t>
      </w:r>
    </w:p>
    <w:p w:rsidR="006F1D5C" w:rsidRDefault="006F1D5C" w:rsidP="006F1D5C">
      <w:pPr>
        <w:pStyle w:val="a6"/>
        <w:ind w:firstLine="709"/>
        <w:jc w:val="both"/>
        <w:rPr>
          <w:sz w:val="24"/>
          <w:szCs w:val="24"/>
        </w:rPr>
      </w:pPr>
      <w:r>
        <w:rPr>
          <w:sz w:val="24"/>
          <w:szCs w:val="24"/>
        </w:rPr>
        <w:t>5.3. по КПКВК 0110150 «Організаційне, інформаційно-аналітичне та матеріально-технічне забезпечення діяльності обласної  ради, районної ради, районної у місті ради (у разі її створення), міської, селищної, сільської рад та їх виконавчих комітетів» КЕКВ 3110 «</w:t>
      </w:r>
      <w:r>
        <w:rPr>
          <w:sz w:val="24"/>
          <w:szCs w:val="24"/>
          <w:shd w:val="clear" w:color="auto" w:fill="FFFFFF"/>
        </w:rPr>
        <w:t>Придбання обладнання і предметів довгострокового користування</w:t>
      </w:r>
      <w:r>
        <w:rPr>
          <w:color w:val="545454"/>
          <w:sz w:val="24"/>
          <w:szCs w:val="24"/>
          <w:shd w:val="clear" w:color="auto" w:fill="FFFFFF"/>
        </w:rPr>
        <w:t>»</w:t>
      </w:r>
      <w:r>
        <w:rPr>
          <w:sz w:val="24"/>
          <w:szCs w:val="24"/>
        </w:rPr>
        <w:t xml:space="preserve"> передбачені кошти в сумі 15,0 </w:t>
      </w:r>
      <w:proofErr w:type="spellStart"/>
      <w:r>
        <w:rPr>
          <w:sz w:val="24"/>
          <w:szCs w:val="24"/>
        </w:rPr>
        <w:t>тис.грн</w:t>
      </w:r>
      <w:proofErr w:type="spellEnd"/>
      <w:r>
        <w:rPr>
          <w:sz w:val="24"/>
          <w:szCs w:val="24"/>
        </w:rPr>
        <w:t>. на придбання вхідних дверей спрямувати на придбання комп’ютерної техніки.</w:t>
      </w:r>
    </w:p>
    <w:p w:rsidR="006F1D5C" w:rsidRDefault="006F1D5C" w:rsidP="006F1D5C">
      <w:pPr>
        <w:pStyle w:val="a6"/>
        <w:ind w:firstLine="567"/>
        <w:jc w:val="both"/>
        <w:rPr>
          <w:sz w:val="24"/>
          <w:szCs w:val="24"/>
        </w:rPr>
      </w:pPr>
    </w:p>
    <w:p w:rsidR="006F1D5C" w:rsidRDefault="006F1D5C" w:rsidP="009D0F94">
      <w:pPr>
        <w:spacing w:before="120" w:afterLines="60"/>
        <w:ind w:firstLine="567"/>
        <w:jc w:val="both"/>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 xml:space="preserve">VІ. </w:t>
      </w:r>
      <w:r>
        <w:rPr>
          <w:rFonts w:ascii="Times New Roman" w:hAnsi="Times New Roman" w:cs="Times New Roman"/>
          <w:sz w:val="24"/>
          <w:szCs w:val="24"/>
        </w:rPr>
        <w:t xml:space="preserve">Визначити обсяг дефіциту спеціального фонду бюджету в сумі 4537,377 тис. грн. Джерелом покриття дефіциту бюджету визначити передачу коштів із загального фонду до спеціального фонду – 4209,157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 xml:space="preserve">. та залишок коштів, що склались на рахунках спеціального фонду бюджету станом на 01.01.2018 року – 328,22 </w:t>
      </w:r>
      <w:proofErr w:type="spellStart"/>
      <w:r>
        <w:rPr>
          <w:rFonts w:ascii="Times New Roman" w:hAnsi="Times New Roman" w:cs="Times New Roman"/>
          <w:sz w:val="24"/>
          <w:szCs w:val="24"/>
        </w:rPr>
        <w:t>тис.грн</w:t>
      </w:r>
      <w:proofErr w:type="spellEnd"/>
      <w:r>
        <w:rPr>
          <w:rFonts w:ascii="Times New Roman" w:hAnsi="Times New Roman" w:cs="Times New Roman"/>
          <w:sz w:val="24"/>
          <w:szCs w:val="24"/>
        </w:rPr>
        <w:t>.</w:t>
      </w:r>
    </w:p>
    <w:p w:rsidR="006F1D5C" w:rsidRDefault="006F1D5C" w:rsidP="006F1D5C">
      <w:pPr>
        <w:pStyle w:val="a6"/>
        <w:ind w:firstLine="567"/>
        <w:jc w:val="both"/>
        <w:rPr>
          <w:sz w:val="24"/>
          <w:szCs w:val="24"/>
          <w:lang w:val="ru-RU"/>
        </w:rPr>
      </w:pPr>
      <w:r>
        <w:rPr>
          <w:sz w:val="24"/>
          <w:szCs w:val="24"/>
          <w:shd w:val="clear" w:color="auto" w:fill="FFFFFF"/>
        </w:rPr>
        <w:t xml:space="preserve">VІІ. Визначити обсяг профіциту загального фонду бюджету в сумі 4209,157 </w:t>
      </w:r>
      <w:proofErr w:type="spellStart"/>
      <w:r>
        <w:rPr>
          <w:sz w:val="24"/>
          <w:szCs w:val="24"/>
          <w:shd w:val="clear" w:color="auto" w:fill="FFFFFF"/>
        </w:rPr>
        <w:t>тис.грн</w:t>
      </w:r>
      <w:proofErr w:type="spellEnd"/>
      <w:r>
        <w:rPr>
          <w:sz w:val="24"/>
          <w:szCs w:val="24"/>
          <w:shd w:val="clear" w:color="auto" w:fill="FFFFFF"/>
        </w:rPr>
        <w:t xml:space="preserve">. </w:t>
      </w:r>
      <w:r>
        <w:rPr>
          <w:iCs/>
          <w:sz w:val="24"/>
          <w:szCs w:val="24"/>
        </w:rPr>
        <w:t>Напрямком спрямування профіциту бюджету визначити надходження коштів із загального фонду до бюджету розвитку (спеціального фонду) .</w:t>
      </w:r>
    </w:p>
    <w:p w:rsidR="006F1D5C" w:rsidRDefault="006F1D5C" w:rsidP="006F1D5C">
      <w:pPr>
        <w:spacing w:after="0"/>
        <w:ind w:firstLine="540"/>
        <w:rPr>
          <w:rFonts w:ascii="Times New Roman" w:hAnsi="Times New Roman" w:cs="Times New Roman"/>
          <w:sz w:val="24"/>
          <w:szCs w:val="24"/>
        </w:rPr>
      </w:pPr>
    </w:p>
    <w:p w:rsidR="006F1D5C" w:rsidRDefault="006F1D5C" w:rsidP="006F1D5C">
      <w:pPr>
        <w:spacing w:after="0"/>
        <w:ind w:firstLine="540"/>
        <w:rPr>
          <w:rFonts w:ascii="Times New Roman" w:hAnsi="Times New Roman" w:cs="Times New Roman"/>
          <w:sz w:val="24"/>
          <w:szCs w:val="24"/>
        </w:rPr>
      </w:pPr>
    </w:p>
    <w:p w:rsidR="006F1D5C" w:rsidRDefault="006F1D5C" w:rsidP="006F1D5C">
      <w:pPr>
        <w:spacing w:after="0"/>
        <w:ind w:firstLine="540"/>
        <w:rPr>
          <w:rFonts w:ascii="Times New Roman" w:hAnsi="Times New Roman" w:cs="Times New Roman"/>
          <w:sz w:val="24"/>
          <w:szCs w:val="24"/>
        </w:rPr>
      </w:pPr>
      <w:r>
        <w:rPr>
          <w:rFonts w:ascii="Times New Roman" w:hAnsi="Times New Roman" w:cs="Times New Roman"/>
          <w:sz w:val="24"/>
          <w:szCs w:val="24"/>
        </w:rPr>
        <w:t>Начальник відділу фінансів                                            О.М.</w:t>
      </w:r>
      <w:proofErr w:type="spellStart"/>
      <w:r>
        <w:rPr>
          <w:rFonts w:ascii="Times New Roman" w:hAnsi="Times New Roman" w:cs="Times New Roman"/>
          <w:sz w:val="24"/>
          <w:szCs w:val="24"/>
        </w:rPr>
        <w:t>Голубовська</w:t>
      </w:r>
      <w:proofErr w:type="spellEnd"/>
    </w:p>
    <w:p w:rsidR="006F1D5C" w:rsidRDefault="006F1D5C" w:rsidP="00F75B83">
      <w:pPr>
        <w:spacing w:after="0"/>
        <w:rPr>
          <w:rFonts w:ascii="Times New Roman" w:hAnsi="Times New Roman" w:cs="Times New Roman"/>
          <w:sz w:val="24"/>
          <w:szCs w:val="24"/>
        </w:rPr>
      </w:pPr>
    </w:p>
    <w:sectPr w:rsidR="006F1D5C" w:rsidSect="00B05B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C76D68"/>
    <w:multiLevelType w:val="multilevel"/>
    <w:tmpl w:val="2F4E26FC"/>
    <w:lvl w:ilvl="0">
      <w:start w:val="1"/>
      <w:numFmt w:val="upperRoman"/>
      <w:lvlText w:val="%1."/>
      <w:lvlJc w:val="left"/>
      <w:pPr>
        <w:tabs>
          <w:tab w:val="num" w:pos="1705"/>
        </w:tabs>
        <w:ind w:left="1705" w:hanging="855"/>
      </w:pPr>
    </w:lvl>
    <w:lvl w:ilvl="1">
      <w:start w:val="1"/>
      <w:numFmt w:val="decimal"/>
      <w:isLgl/>
      <w:lvlText w:val="%1.%2."/>
      <w:lvlJc w:val="left"/>
      <w:pPr>
        <w:tabs>
          <w:tab w:val="num" w:pos="1210"/>
        </w:tabs>
        <w:ind w:left="1210" w:hanging="360"/>
      </w:pPr>
    </w:lvl>
    <w:lvl w:ilvl="2">
      <w:start w:val="1"/>
      <w:numFmt w:val="decimal"/>
      <w:isLgl/>
      <w:lvlText w:val="%1.%2.%3."/>
      <w:lvlJc w:val="left"/>
      <w:pPr>
        <w:tabs>
          <w:tab w:val="num" w:pos="1570"/>
        </w:tabs>
        <w:ind w:left="1570" w:hanging="720"/>
      </w:pPr>
    </w:lvl>
    <w:lvl w:ilvl="3">
      <w:start w:val="1"/>
      <w:numFmt w:val="decimal"/>
      <w:isLgl/>
      <w:lvlText w:val="%1.%2.%3.%4."/>
      <w:lvlJc w:val="left"/>
      <w:pPr>
        <w:tabs>
          <w:tab w:val="num" w:pos="1570"/>
        </w:tabs>
        <w:ind w:left="1570" w:hanging="720"/>
      </w:pPr>
    </w:lvl>
    <w:lvl w:ilvl="4">
      <w:start w:val="1"/>
      <w:numFmt w:val="decimal"/>
      <w:isLgl/>
      <w:lvlText w:val="%1.%2.%3.%4.%5."/>
      <w:lvlJc w:val="left"/>
      <w:pPr>
        <w:tabs>
          <w:tab w:val="num" w:pos="1930"/>
        </w:tabs>
        <w:ind w:left="1930" w:hanging="1080"/>
      </w:pPr>
    </w:lvl>
    <w:lvl w:ilvl="5">
      <w:start w:val="1"/>
      <w:numFmt w:val="decimal"/>
      <w:isLgl/>
      <w:lvlText w:val="%1.%2.%3.%4.%5.%6."/>
      <w:lvlJc w:val="left"/>
      <w:pPr>
        <w:tabs>
          <w:tab w:val="num" w:pos="1930"/>
        </w:tabs>
        <w:ind w:left="1930" w:hanging="1080"/>
      </w:pPr>
    </w:lvl>
    <w:lvl w:ilvl="6">
      <w:start w:val="1"/>
      <w:numFmt w:val="decimal"/>
      <w:isLgl/>
      <w:lvlText w:val="%1.%2.%3.%4.%5.%6.%7."/>
      <w:lvlJc w:val="left"/>
      <w:pPr>
        <w:tabs>
          <w:tab w:val="num" w:pos="2290"/>
        </w:tabs>
        <w:ind w:left="2290" w:hanging="1440"/>
      </w:pPr>
    </w:lvl>
    <w:lvl w:ilvl="7">
      <w:start w:val="1"/>
      <w:numFmt w:val="decimal"/>
      <w:isLgl/>
      <w:lvlText w:val="%1.%2.%3.%4.%5.%6.%7.%8."/>
      <w:lvlJc w:val="left"/>
      <w:pPr>
        <w:tabs>
          <w:tab w:val="num" w:pos="2290"/>
        </w:tabs>
        <w:ind w:left="2290" w:hanging="1440"/>
      </w:pPr>
    </w:lvl>
    <w:lvl w:ilvl="8">
      <w:start w:val="1"/>
      <w:numFmt w:val="decimal"/>
      <w:isLgl/>
      <w:lvlText w:val="%1.%2.%3.%4.%5.%6.%7.%8.%9."/>
      <w:lvlJc w:val="left"/>
      <w:pPr>
        <w:tabs>
          <w:tab w:val="num" w:pos="2650"/>
        </w:tabs>
        <w:ind w:left="2650" w:hanging="1800"/>
      </w:pPr>
    </w:lvl>
  </w:abstractNum>
  <w:abstractNum w:abstractNumId="2">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41C7E55"/>
    <w:multiLevelType w:val="hybridMultilevel"/>
    <w:tmpl w:val="CF6287BA"/>
    <w:lvl w:ilvl="0" w:tplc="EF2ABA26">
      <w:start w:val="1"/>
      <w:numFmt w:val="decimal"/>
      <w:lvlText w:val="%1."/>
      <w:lvlJc w:val="left"/>
      <w:pPr>
        <w:ind w:left="1639" w:hanging="93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754F2BA8"/>
    <w:multiLevelType w:val="hybridMultilevel"/>
    <w:tmpl w:val="5F522E38"/>
    <w:lvl w:ilvl="0" w:tplc="7D4AEE4A">
      <w:start w:val="1"/>
      <w:numFmt w:val="decimal"/>
      <w:lvlText w:val="%1."/>
      <w:lvlJc w:val="left"/>
      <w:pPr>
        <w:ind w:left="644" w:hanging="360"/>
      </w:pPr>
      <w:rPr>
        <w:color w:val="000000" w:themeColor="text1"/>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F1D5C"/>
    <w:rsid w:val="005E51E1"/>
    <w:rsid w:val="00641912"/>
    <w:rsid w:val="006F1D5C"/>
    <w:rsid w:val="009D0F94"/>
    <w:rsid w:val="00AC3F97"/>
    <w:rsid w:val="00B05B75"/>
    <w:rsid w:val="00F75B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B75"/>
  </w:style>
  <w:style w:type="paragraph" w:styleId="1">
    <w:name w:val="heading 1"/>
    <w:next w:val="a"/>
    <w:link w:val="10"/>
    <w:qFormat/>
    <w:rsid w:val="006F1D5C"/>
    <w:pPr>
      <w:spacing w:before="100" w:beforeAutospacing="1" w:after="100" w:afterAutospacing="1" w:line="240" w:lineRule="auto"/>
      <w:outlineLvl w:val="0"/>
    </w:pPr>
    <w:rPr>
      <w:rFonts w:ascii="SimSun" w:eastAsia="SimSun" w:hAnsi="SimSun" w:cs="Times New Roman"/>
      <w:b/>
      <w:bCs/>
      <w:kern w:val="32"/>
      <w:sz w:val="48"/>
      <w:szCs w:val="48"/>
      <w:lang w:val="en-US" w:eastAsia="zh-CN"/>
    </w:rPr>
  </w:style>
  <w:style w:type="paragraph" w:styleId="3">
    <w:name w:val="heading 3"/>
    <w:basedOn w:val="a"/>
    <w:next w:val="a"/>
    <w:link w:val="30"/>
    <w:uiPriority w:val="9"/>
    <w:semiHidden/>
    <w:unhideWhenUsed/>
    <w:qFormat/>
    <w:rsid w:val="006F1D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1D5C"/>
    <w:rPr>
      <w:rFonts w:ascii="SimSun" w:eastAsia="SimSun" w:hAnsi="SimSun" w:cs="Times New Roman"/>
      <w:b/>
      <w:bCs/>
      <w:kern w:val="32"/>
      <w:sz w:val="48"/>
      <w:szCs w:val="48"/>
      <w:lang w:val="en-US" w:eastAsia="zh-CN"/>
    </w:rPr>
  </w:style>
  <w:style w:type="character" w:customStyle="1" w:styleId="30">
    <w:name w:val="Заголовок 3 Знак"/>
    <w:basedOn w:val="a0"/>
    <w:link w:val="3"/>
    <w:uiPriority w:val="9"/>
    <w:semiHidden/>
    <w:rsid w:val="006F1D5C"/>
    <w:rPr>
      <w:rFonts w:asciiTheme="majorHAnsi" w:eastAsiaTheme="majorEastAsia" w:hAnsiTheme="majorHAnsi" w:cstheme="majorBidi"/>
      <w:b/>
      <w:bCs/>
      <w:color w:val="4F81BD" w:themeColor="accent1"/>
    </w:rPr>
  </w:style>
  <w:style w:type="character" w:customStyle="1" w:styleId="HTML">
    <w:name w:val="Стандартный HTML Знак"/>
    <w:aliases w:val="Знак2 Знак"/>
    <w:basedOn w:val="a0"/>
    <w:link w:val="HTML0"/>
    <w:semiHidden/>
    <w:locked/>
    <w:rsid w:val="006F1D5C"/>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6F1D5C"/>
    <w:rPr>
      <w:rFonts w:ascii="Consolas" w:hAnsi="Consolas"/>
      <w:sz w:val="20"/>
      <w:szCs w:val="20"/>
    </w:rPr>
  </w:style>
  <w:style w:type="character" w:customStyle="1" w:styleId="a3">
    <w:name w:val="Обычный (веб) Знак"/>
    <w:basedOn w:val="a0"/>
    <w:link w:val="a4"/>
    <w:locked/>
    <w:rsid w:val="006F1D5C"/>
    <w:rPr>
      <w:rFonts w:ascii="Times New Roman" w:eastAsia="Times New Roman" w:hAnsi="Times New Roman" w:cs="Times New Roman"/>
      <w:sz w:val="24"/>
      <w:szCs w:val="24"/>
    </w:rPr>
  </w:style>
  <w:style w:type="paragraph" w:styleId="a4">
    <w:name w:val="Normal (Web)"/>
    <w:basedOn w:val="a"/>
    <w:link w:val="a3"/>
    <w:unhideWhenUsed/>
    <w:rsid w:val="006F1D5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caption"/>
    <w:basedOn w:val="a"/>
    <w:next w:val="a"/>
    <w:uiPriority w:val="99"/>
    <w:semiHidden/>
    <w:unhideWhenUsed/>
    <w:qFormat/>
    <w:rsid w:val="006F1D5C"/>
    <w:pPr>
      <w:spacing w:after="0" w:line="240" w:lineRule="auto"/>
      <w:jc w:val="center"/>
    </w:pPr>
    <w:rPr>
      <w:rFonts w:ascii="Calibri" w:eastAsia="SimSun" w:hAnsi="Calibri" w:cs="Times New Roman"/>
      <w:sz w:val="26"/>
      <w:szCs w:val="20"/>
      <w:lang w:eastAsia="zh-CN"/>
    </w:rPr>
  </w:style>
  <w:style w:type="paragraph" w:styleId="a6">
    <w:name w:val="Body Text"/>
    <w:basedOn w:val="a"/>
    <w:link w:val="a7"/>
    <w:semiHidden/>
    <w:unhideWhenUsed/>
    <w:rsid w:val="006F1D5C"/>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semiHidden/>
    <w:rsid w:val="006F1D5C"/>
    <w:rPr>
      <w:rFonts w:ascii="Times New Roman" w:eastAsia="Times New Roman" w:hAnsi="Times New Roman" w:cs="Times New Roman"/>
      <w:sz w:val="28"/>
      <w:szCs w:val="20"/>
      <w:lang w:eastAsia="ru-RU"/>
    </w:rPr>
  </w:style>
  <w:style w:type="paragraph" w:styleId="a8">
    <w:name w:val="Body Text Indent"/>
    <w:basedOn w:val="a"/>
    <w:link w:val="a9"/>
    <w:semiHidden/>
    <w:unhideWhenUsed/>
    <w:rsid w:val="006F1D5C"/>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6F1D5C"/>
    <w:rPr>
      <w:rFonts w:ascii="Times New Roman" w:eastAsia="Times New Roman" w:hAnsi="Times New Roman" w:cs="Times New Roman"/>
      <w:sz w:val="28"/>
      <w:szCs w:val="24"/>
      <w:lang w:eastAsia="ru-RU"/>
    </w:rPr>
  </w:style>
  <w:style w:type="paragraph" w:styleId="2">
    <w:name w:val="Body Text 2"/>
    <w:basedOn w:val="a"/>
    <w:link w:val="20"/>
    <w:uiPriority w:val="99"/>
    <w:semiHidden/>
    <w:unhideWhenUsed/>
    <w:rsid w:val="006F1D5C"/>
    <w:pPr>
      <w:spacing w:after="120" w:line="480" w:lineRule="auto"/>
    </w:pPr>
  </w:style>
  <w:style w:type="character" w:customStyle="1" w:styleId="20">
    <w:name w:val="Основной текст 2 Знак"/>
    <w:basedOn w:val="a0"/>
    <w:link w:val="2"/>
    <w:uiPriority w:val="99"/>
    <w:semiHidden/>
    <w:rsid w:val="006F1D5C"/>
  </w:style>
  <w:style w:type="paragraph" w:styleId="aa">
    <w:name w:val="Plain Text"/>
    <w:basedOn w:val="a"/>
    <w:link w:val="ab"/>
    <w:semiHidden/>
    <w:unhideWhenUsed/>
    <w:rsid w:val="006F1D5C"/>
    <w:pPr>
      <w:spacing w:after="0" w:line="240" w:lineRule="auto"/>
    </w:pPr>
    <w:rPr>
      <w:rFonts w:ascii="Courier New" w:eastAsia="Times New Roman" w:hAnsi="Courier New" w:cs="Courier New"/>
      <w:sz w:val="20"/>
      <w:szCs w:val="20"/>
      <w:lang w:val="ru-RU" w:eastAsia="ru-RU"/>
    </w:rPr>
  </w:style>
  <w:style w:type="character" w:customStyle="1" w:styleId="ab">
    <w:name w:val="Текст Знак"/>
    <w:basedOn w:val="a0"/>
    <w:link w:val="aa"/>
    <w:semiHidden/>
    <w:rsid w:val="006F1D5C"/>
    <w:rPr>
      <w:rFonts w:ascii="Courier New" w:eastAsia="Times New Roman" w:hAnsi="Courier New" w:cs="Courier New"/>
      <w:sz w:val="20"/>
      <w:szCs w:val="20"/>
      <w:lang w:val="ru-RU" w:eastAsia="ru-RU"/>
    </w:rPr>
  </w:style>
  <w:style w:type="character" w:customStyle="1" w:styleId="ac">
    <w:name w:val="Без интервала Знак"/>
    <w:link w:val="ad"/>
    <w:uiPriority w:val="1"/>
    <w:locked/>
    <w:rsid w:val="006F1D5C"/>
    <w:rPr>
      <w:rFonts w:ascii="Times New Roman" w:eastAsia="Times New Roman" w:hAnsi="Times New Roman" w:cs="Times New Roman"/>
      <w:sz w:val="24"/>
      <w:szCs w:val="24"/>
      <w:lang w:val="ru-RU" w:eastAsia="ru-RU"/>
    </w:rPr>
  </w:style>
  <w:style w:type="paragraph" w:styleId="ad">
    <w:name w:val="No Spacing"/>
    <w:link w:val="ac"/>
    <w:uiPriority w:val="1"/>
    <w:qFormat/>
    <w:rsid w:val="006F1D5C"/>
    <w:pPr>
      <w:spacing w:after="0" w:line="240" w:lineRule="auto"/>
    </w:pPr>
    <w:rPr>
      <w:rFonts w:ascii="Times New Roman" w:eastAsia="Times New Roman" w:hAnsi="Times New Roman" w:cs="Times New Roman"/>
      <w:sz w:val="24"/>
      <w:szCs w:val="24"/>
      <w:lang w:val="ru-RU" w:eastAsia="ru-RU"/>
    </w:rPr>
  </w:style>
  <w:style w:type="character" w:customStyle="1" w:styleId="ae">
    <w:name w:val="Абзац списка Знак"/>
    <w:link w:val="af"/>
    <w:uiPriority w:val="34"/>
    <w:locked/>
    <w:rsid w:val="006F1D5C"/>
    <w:rPr>
      <w:rFonts w:ascii="Calibri" w:eastAsia="SimSun" w:hAnsi="Calibri" w:cs="Times New Roman"/>
      <w:sz w:val="20"/>
      <w:szCs w:val="20"/>
      <w:lang w:val="en-US" w:eastAsia="zh-CN"/>
    </w:rPr>
  </w:style>
  <w:style w:type="paragraph" w:styleId="af">
    <w:name w:val="List Paragraph"/>
    <w:basedOn w:val="a"/>
    <w:link w:val="ae"/>
    <w:uiPriority w:val="34"/>
    <w:qFormat/>
    <w:rsid w:val="006F1D5C"/>
    <w:pPr>
      <w:spacing w:after="0" w:line="240" w:lineRule="auto"/>
      <w:ind w:left="720"/>
      <w:contextualSpacing/>
    </w:pPr>
    <w:rPr>
      <w:rFonts w:ascii="Calibri" w:eastAsia="SimSun" w:hAnsi="Calibri" w:cs="Times New Roman"/>
      <w:sz w:val="20"/>
      <w:szCs w:val="20"/>
      <w:lang w:val="en-US" w:eastAsia="zh-CN"/>
    </w:rPr>
  </w:style>
  <w:style w:type="paragraph" w:customStyle="1" w:styleId="9">
    <w:name w:val="Абзац списка9"/>
    <w:basedOn w:val="a"/>
    <w:rsid w:val="006F1D5C"/>
    <w:pPr>
      <w:ind w:left="720"/>
    </w:pPr>
    <w:rPr>
      <w:rFonts w:ascii="Calibri" w:eastAsia="Times New Roman" w:hAnsi="Calibri" w:cs="Calibri"/>
      <w:lang w:val="ru-RU" w:eastAsia="en-US"/>
    </w:rPr>
  </w:style>
  <w:style w:type="table" w:styleId="af0">
    <w:name w:val="Table Grid"/>
    <w:basedOn w:val="a1"/>
    <w:uiPriority w:val="59"/>
    <w:rsid w:val="006F1D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562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6141</Words>
  <Characters>3501</Characters>
  <Application>Microsoft Office Word</Application>
  <DocSecurity>0</DocSecurity>
  <Lines>29</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9623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2018-11-29T06:59:00Z</dcterms:created>
  <dcterms:modified xsi:type="dcterms:W3CDTF">2018-11-29T06:59:00Z</dcterms:modified>
</cp:coreProperties>
</file>