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5C" w:rsidRDefault="0096455C" w:rsidP="0096455C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55C" w:rsidRDefault="0096455C" w:rsidP="009645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55C" w:rsidRDefault="003D6885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D688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455C" w:rsidRDefault="0096455C" w:rsidP="0096455C"/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455C" w:rsidRDefault="0096455C" w:rsidP="0096455C"/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455C" w:rsidRDefault="0096455C" w:rsidP="0096455C"/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455C" w:rsidRDefault="0096455C" w:rsidP="0096455C"/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455C" w:rsidRDefault="0096455C" w:rsidP="0096455C"/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455C" w:rsidRDefault="0096455C" w:rsidP="0096455C"/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455C" w:rsidRDefault="0096455C" w:rsidP="0096455C"/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455C" w:rsidRDefault="0096455C" w:rsidP="0096455C"/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455C" w:rsidRDefault="0096455C" w:rsidP="0096455C"/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455C" w:rsidRDefault="0096455C" w:rsidP="0096455C"/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455C" w:rsidRDefault="0096455C" w:rsidP="0096455C"/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455C" w:rsidRDefault="0096455C" w:rsidP="0096455C"/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455C" w:rsidRDefault="0096455C" w:rsidP="0096455C"/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455C" w:rsidRDefault="0096455C" w:rsidP="0096455C"/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455C" w:rsidRDefault="0096455C" w:rsidP="0096455C"/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455C" w:rsidRDefault="0096455C" w:rsidP="0096455C"/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455C" w:rsidRDefault="0096455C" w:rsidP="0096455C"/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455C" w:rsidRDefault="0096455C" w:rsidP="0096455C"/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455C" w:rsidRDefault="0096455C" w:rsidP="0096455C"/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455C" w:rsidRDefault="0096455C" w:rsidP="0096455C"/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6455C" w:rsidRDefault="0096455C" w:rsidP="0096455C"/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6455C" w:rsidRDefault="0096455C" w:rsidP="0096455C"/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6455C" w:rsidRDefault="0096455C" w:rsidP="0096455C"/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6455C" w:rsidRDefault="0096455C" w:rsidP="0096455C"/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6455C" w:rsidRDefault="0096455C" w:rsidP="0096455C"/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6455C" w:rsidRDefault="0096455C" w:rsidP="0096455C"/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6455C" w:rsidRDefault="0096455C" w:rsidP="0096455C"/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6455C" w:rsidRDefault="0096455C" w:rsidP="0096455C"/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6455C" w:rsidRDefault="0096455C" w:rsidP="0096455C"/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6455C" w:rsidRDefault="0096455C" w:rsidP="0096455C"/>
                </w:txbxContent>
              </v:textbox>
            </v:shape>
            <w10:wrap anchorx="margin"/>
          </v:group>
        </w:pict>
      </w: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6455C" w:rsidRDefault="0096455C" w:rsidP="009645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6455C" w:rsidRDefault="0096455C" w:rsidP="009645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455C" w:rsidRDefault="0096455C" w:rsidP="009645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№7</w:t>
      </w:r>
    </w:p>
    <w:p w:rsidR="0096455C" w:rsidRDefault="0096455C" w:rsidP="0096455C">
      <w:pPr>
        <w:spacing w:after="0" w:line="24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55C" w:rsidRDefault="0096455C" w:rsidP="0096455C">
      <w:pPr>
        <w:spacing w:after="0" w:line="24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55C" w:rsidRDefault="0096455C" w:rsidP="009645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співфінансування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поточного ремонту </w:t>
      </w:r>
    </w:p>
    <w:p w:rsidR="0096455C" w:rsidRDefault="0096455C" w:rsidP="009645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автомобільної дороги загального користування</w:t>
      </w:r>
    </w:p>
    <w:p w:rsidR="0096455C" w:rsidRDefault="0096455C" w:rsidP="009645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місцевого значення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Ганнопіль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Старий Кривин</w:t>
      </w:r>
    </w:p>
    <w:p w:rsidR="0096455C" w:rsidRDefault="0096455C" w:rsidP="009645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 xml:space="preserve">(як </w:t>
      </w:r>
      <w:proofErr w:type="spellStart"/>
      <w:r>
        <w:rPr>
          <w:rStyle w:val="a3"/>
          <w:color w:val="000000"/>
          <w:sz w:val="24"/>
          <w:szCs w:val="24"/>
        </w:rPr>
        <w:t>співфінансування</w:t>
      </w:r>
      <w:proofErr w:type="spellEnd"/>
      <w:r>
        <w:rPr>
          <w:rStyle w:val="a3"/>
          <w:color w:val="000000"/>
          <w:sz w:val="24"/>
          <w:szCs w:val="24"/>
        </w:rPr>
        <w:t xml:space="preserve"> на договірних засадах)</w:t>
      </w:r>
    </w:p>
    <w:p w:rsidR="0096455C" w:rsidRDefault="0096455C" w:rsidP="0096455C">
      <w:pPr>
        <w:spacing w:after="0"/>
        <w:ind w:left="6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96455C" w:rsidRDefault="0096455C" w:rsidP="0096455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зв’язку з необхідністю проведення ремонту автомобільної дороги загального користування місцевого значення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Старий Кривин на ділянці км. 6+500 – км. 19+700, яка проходить територією Крупецької сільської об’єднаної територіальної громади та на даний час знаходиться в найгіршому та небезпечному експлуатаційному стані, що негативно впливає на безпеку дорожнього руху,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зважаючи на недостатній обсяг фінансування з Державного бюджету України на заходи з проведення ремонтів та утримання автомобільних доріг загального користування,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 статті 26 Закону України «Про місцеве  самоврядування в Україні», сільська рада </w:t>
      </w:r>
    </w:p>
    <w:p w:rsidR="0096455C" w:rsidRDefault="0096455C" w:rsidP="0096455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96455C" w:rsidRDefault="0096455C" w:rsidP="0096455C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Надати згоду та виділити кошти на фінансування поточного  ремонту автомобільної дороги загального користування місцевого значення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Старий Кривин на ділянці км. 6+500 – км. 19+700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договірних засадах за рахунок коштів місцевого бюджету Крупецької сільської ради  на 2019 рік на суму 150 000 гривень.</w:t>
      </w:r>
    </w:p>
    <w:p w:rsidR="0096455C" w:rsidRDefault="0096455C" w:rsidP="0096455C">
      <w:pPr>
        <w:tabs>
          <w:tab w:val="left" w:pos="851"/>
        </w:tabs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2.Начальнику відділу фінансів передбачити кошти у проекті змін місцевого бюджету </w:t>
      </w:r>
    </w:p>
    <w:p w:rsidR="0096455C" w:rsidRDefault="0096455C" w:rsidP="0096455C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Крупецької сільської ради на 2019 рік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поточного  ремонту автомобільної дороги загального користування місцевого значення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Старий Кривин на ділянці км. 6+500 – км. 19+700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сумі  1 435,306 тис. грн., (як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договірних засадах) </w:t>
      </w:r>
      <w:r>
        <w:rPr>
          <w:rFonts w:ascii="Times New Roman" w:hAnsi="Times New Roman" w:cs="Times New Roman"/>
          <w:sz w:val="24"/>
          <w:szCs w:val="24"/>
        </w:rPr>
        <w:t>за рахунок  перевиконання дохідної частини сільського бюджету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  </w:t>
      </w:r>
    </w:p>
    <w:p w:rsidR="0096455C" w:rsidRDefault="0096455C" w:rsidP="0096455C">
      <w:pPr>
        <w:tabs>
          <w:tab w:val="left" w:pos="851"/>
        </w:tabs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3.Делегувати функції замовника Службі автомобільних доріг в Хмельницькій області.</w:t>
      </w:r>
    </w:p>
    <w:p w:rsidR="0096455C" w:rsidRDefault="0096455C" w:rsidP="0096455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6455C" w:rsidRDefault="0096455C" w:rsidP="00964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6455C"/>
    <w:rsid w:val="003404DB"/>
    <w:rsid w:val="0036706F"/>
    <w:rsid w:val="003D6885"/>
    <w:rsid w:val="0096455C"/>
    <w:rsid w:val="00BE5DD1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5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645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Company>Home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2019-10-23T13:01:00Z</dcterms:created>
  <dcterms:modified xsi:type="dcterms:W3CDTF">2019-10-24T11:20:00Z</dcterms:modified>
</cp:coreProperties>
</file>