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AF" w:rsidRPr="008D31FA" w:rsidRDefault="000D0AAF" w:rsidP="000D0AAF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0AAF" w:rsidRDefault="000D0AAF" w:rsidP="000D0A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D0AAF" w:rsidRDefault="000D0AAF" w:rsidP="000D0A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D0AAF" w:rsidRPr="000A4F3E" w:rsidRDefault="000D0AAF" w:rsidP="000D0AA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D0AAF" w:rsidRPr="000A4F3E" w:rsidRDefault="000D0AAF" w:rsidP="000D0AA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D0AAF" w:rsidRPr="000A4F3E" w:rsidRDefault="000D0AAF" w:rsidP="000D0AA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D0AAF" w:rsidRDefault="000D0AAF" w:rsidP="000D0AA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№54</w:t>
      </w:r>
    </w:p>
    <w:p w:rsidR="000D0AAF" w:rsidRDefault="000D0AAF" w:rsidP="000D0A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0AAF" w:rsidRPr="00223BD9" w:rsidRDefault="000D0AAF" w:rsidP="00223BD9">
      <w:pPr>
        <w:rPr>
          <w:b/>
        </w:rPr>
      </w:pPr>
      <w:r w:rsidRPr="00223BD9">
        <w:rPr>
          <w:b/>
        </w:rPr>
        <w:t xml:space="preserve">Про </w:t>
      </w:r>
      <w:proofErr w:type="spellStart"/>
      <w:r w:rsidRPr="00223BD9">
        <w:rPr>
          <w:b/>
        </w:rPr>
        <w:t>облаштування</w:t>
      </w:r>
      <w:proofErr w:type="spellEnd"/>
      <w:r w:rsidRPr="00223BD9">
        <w:rPr>
          <w:b/>
        </w:rPr>
        <w:t xml:space="preserve"> </w:t>
      </w:r>
      <w:proofErr w:type="spellStart"/>
      <w:r w:rsidRPr="00223BD9">
        <w:rPr>
          <w:b/>
        </w:rPr>
        <w:t>мостової</w:t>
      </w:r>
      <w:proofErr w:type="spellEnd"/>
    </w:p>
    <w:p w:rsidR="000D0AAF" w:rsidRPr="00223BD9" w:rsidRDefault="000D0AAF" w:rsidP="00223BD9">
      <w:pPr>
        <w:rPr>
          <w:b/>
        </w:rPr>
      </w:pPr>
      <w:proofErr w:type="spellStart"/>
      <w:r w:rsidRPr="00223BD9">
        <w:rPr>
          <w:b/>
        </w:rPr>
        <w:t>переправи</w:t>
      </w:r>
      <w:proofErr w:type="spellEnd"/>
      <w:r w:rsidRPr="00223BD9">
        <w:rPr>
          <w:b/>
        </w:rPr>
        <w:t xml:space="preserve"> через р. </w:t>
      </w:r>
      <w:proofErr w:type="spellStart"/>
      <w:r w:rsidRPr="00223BD9">
        <w:rPr>
          <w:b/>
        </w:rPr>
        <w:t>Горинь</w:t>
      </w:r>
      <w:proofErr w:type="spellEnd"/>
    </w:p>
    <w:p w:rsidR="000D0AAF" w:rsidRDefault="000D0AAF" w:rsidP="000D0AAF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10,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25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», статей 5, 140 </w:t>
      </w:r>
      <w:proofErr w:type="spellStart"/>
      <w:r>
        <w:rPr>
          <w:rFonts w:ascii="Times New Roman" w:hAnsi="Times New Roman"/>
          <w:sz w:val="24"/>
          <w:szCs w:val="24"/>
        </w:rPr>
        <w:t>Конституції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та з метою </w:t>
      </w:r>
      <w:proofErr w:type="spellStart"/>
      <w:r>
        <w:rPr>
          <w:rFonts w:ascii="Times New Roman" w:hAnsi="Times New Roman"/>
          <w:sz w:val="24"/>
          <w:szCs w:val="24"/>
        </w:rPr>
        <w:t>розгляду</w:t>
      </w:r>
      <w:proofErr w:type="spellEnd"/>
      <w:r>
        <w:rPr>
          <w:rFonts w:ascii="Times New Roman" w:hAnsi="Times New Roman"/>
          <w:sz w:val="24"/>
          <w:szCs w:val="24"/>
        </w:rPr>
        <w:t xml:space="preserve"> листа </w:t>
      </w:r>
      <w:proofErr w:type="spellStart"/>
      <w:r>
        <w:rPr>
          <w:rFonts w:ascii="Times New Roman" w:hAnsi="Times New Roman"/>
          <w:sz w:val="24"/>
          <w:szCs w:val="24"/>
        </w:rPr>
        <w:t>військової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частини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  <w:r>
        <w:rPr>
          <w:rFonts w:ascii="Times New Roman" w:hAnsi="Times New Roman"/>
          <w:sz w:val="24"/>
          <w:szCs w:val="24"/>
        </w:rPr>
        <w:t xml:space="preserve"> 1358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13.08.2020р. № 3987,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hAnsi="Times New Roman"/>
          <w:sz w:val="24"/>
          <w:szCs w:val="24"/>
        </w:rPr>
        <w:t>Звернутися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Виробничого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комерційного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ідприємства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sz w:val="24"/>
          <w:szCs w:val="24"/>
        </w:rPr>
        <w:t>Явір</w:t>
      </w:r>
      <w:proofErr w:type="spellEnd"/>
      <w:r>
        <w:rPr>
          <w:rFonts w:ascii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sz w:val="24"/>
          <w:szCs w:val="24"/>
        </w:rPr>
        <w:t>Інвест</w:t>
      </w:r>
      <w:proofErr w:type="spellEnd"/>
      <w:r>
        <w:rPr>
          <w:rFonts w:ascii="Times New Roman" w:hAnsi="Times New Roman"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облаштування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мостової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через р. </w:t>
      </w:r>
      <w:proofErr w:type="spellStart"/>
      <w:r>
        <w:rPr>
          <w:rFonts w:ascii="Times New Roman" w:hAnsi="Times New Roman"/>
          <w:sz w:val="24"/>
          <w:szCs w:val="24"/>
        </w:rPr>
        <w:t>Горинь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ідтримати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звернення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до </w:t>
      </w:r>
      <w:proofErr w:type="spellStart"/>
      <w:r>
        <w:rPr>
          <w:rFonts w:ascii="Times New Roman" w:hAnsi="Times New Roman"/>
          <w:sz w:val="24"/>
          <w:szCs w:val="24"/>
        </w:rPr>
        <w:t>Виробничо-комерційного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підприємства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« </w:t>
      </w:r>
      <w:proofErr w:type="spellStart"/>
      <w:r>
        <w:rPr>
          <w:rFonts w:ascii="Times New Roman" w:hAnsi="Times New Roman"/>
          <w:sz w:val="24"/>
          <w:szCs w:val="24"/>
        </w:rPr>
        <w:t>Явір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Інвест</w:t>
      </w:r>
      <w:proofErr w:type="spellEnd"/>
      <w:r>
        <w:rPr>
          <w:rFonts w:ascii="Times New Roman" w:hAnsi="Times New Roman"/>
          <w:sz w:val="24"/>
          <w:szCs w:val="24"/>
        </w:rPr>
        <w:t xml:space="preserve"> »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облаштування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мостової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переправи</w:t>
      </w:r>
      <w:proofErr w:type="spellEnd"/>
      <w:r>
        <w:rPr>
          <w:rFonts w:ascii="Times New Roman" w:hAnsi="Times New Roman"/>
          <w:sz w:val="24"/>
          <w:szCs w:val="24"/>
        </w:rPr>
        <w:t xml:space="preserve"> через р. </w:t>
      </w:r>
      <w:proofErr w:type="spellStart"/>
      <w:r>
        <w:rPr>
          <w:rFonts w:ascii="Times New Roman" w:hAnsi="Times New Roman"/>
          <w:sz w:val="24"/>
          <w:szCs w:val="24"/>
        </w:rPr>
        <w:t>Горинь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додатком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3.Сільському </w:t>
      </w:r>
      <w:proofErr w:type="spellStart"/>
      <w:r>
        <w:rPr>
          <w:rFonts w:ascii="Times New Roman" w:hAnsi="Times New Roman"/>
          <w:sz w:val="24"/>
          <w:szCs w:val="24"/>
        </w:rPr>
        <w:t>голові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Валерію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забезпечити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направлення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звернення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адресату.</w:t>
      </w:r>
    </w:p>
    <w:p w:rsidR="000D0AAF" w:rsidRDefault="000D0AAF" w:rsidP="000D0AAF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4. 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прав </w:t>
      </w:r>
      <w:proofErr w:type="spellStart"/>
      <w:r>
        <w:rPr>
          <w:rFonts w:ascii="Times New Roman" w:hAnsi="Times New Roman"/>
          <w:sz w:val="24"/>
          <w:szCs w:val="24"/>
        </w:rPr>
        <w:t>людини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законності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депутатської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етики</w:t>
      </w:r>
      <w:proofErr w:type="spellEnd"/>
      <w:r>
        <w:rPr>
          <w:rFonts w:ascii="Times New Roman" w:hAnsi="Times New Roman"/>
          <w:sz w:val="24"/>
          <w:szCs w:val="24"/>
        </w:rPr>
        <w:t xml:space="preserve"> та регламенту (Кравчук Л.І.).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Додаток</w:t>
      </w:r>
      <w:proofErr w:type="spellEnd"/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ХХХХ</w:t>
      </w:r>
      <w:r w:rsidRPr="00434A9F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VIІ </w:t>
      </w:r>
      <w:proofErr w:type="spellStart"/>
      <w:r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28.08.2020 № 54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ЗВЕРНЕННЯ</w:t>
      </w:r>
    </w:p>
    <w:p w:rsidR="000D0AAF" w:rsidRDefault="000D0AAF" w:rsidP="000D0A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до </w:t>
      </w:r>
      <w:proofErr w:type="spellStart"/>
      <w:r>
        <w:rPr>
          <w:rFonts w:ascii="Times New Roman" w:hAnsi="Times New Roman"/>
          <w:b/>
          <w:sz w:val="24"/>
          <w:szCs w:val="24"/>
        </w:rPr>
        <w:t>Виробничо-комерційного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п</w:t>
      </w:r>
      <w:proofErr w:type="gramEnd"/>
      <w:r>
        <w:rPr>
          <w:rFonts w:ascii="Times New Roman" w:hAnsi="Times New Roman"/>
          <w:b/>
          <w:sz w:val="24"/>
          <w:szCs w:val="24"/>
        </w:rPr>
        <w:t>ідприємства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/>
          <w:b/>
          <w:sz w:val="24"/>
          <w:szCs w:val="24"/>
        </w:rPr>
        <w:t>Явір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</w:t>
      </w:r>
      <w:proofErr w:type="spellStart"/>
      <w:r>
        <w:rPr>
          <w:rFonts w:ascii="Times New Roman" w:hAnsi="Times New Roman"/>
          <w:b/>
          <w:sz w:val="24"/>
          <w:szCs w:val="24"/>
        </w:rPr>
        <w:t>Інвест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» </w:t>
      </w:r>
      <w:proofErr w:type="spellStart"/>
      <w:r>
        <w:rPr>
          <w:rFonts w:ascii="Times New Roman" w:hAnsi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41E21">
        <w:rPr>
          <w:rFonts w:ascii="Times New Roman" w:hAnsi="Times New Roman"/>
          <w:b/>
          <w:sz w:val="24"/>
          <w:szCs w:val="24"/>
        </w:rPr>
        <w:t>облаштування</w:t>
      </w:r>
      <w:proofErr w:type="spellEnd"/>
      <w:r w:rsidRPr="00341E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41E21">
        <w:rPr>
          <w:rFonts w:ascii="Times New Roman" w:hAnsi="Times New Roman"/>
          <w:b/>
          <w:sz w:val="24"/>
          <w:szCs w:val="24"/>
        </w:rPr>
        <w:t>мостової</w:t>
      </w:r>
      <w:proofErr w:type="spellEnd"/>
      <w:r w:rsidRPr="00341E21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341E21">
        <w:rPr>
          <w:rFonts w:ascii="Times New Roman" w:hAnsi="Times New Roman"/>
          <w:b/>
          <w:sz w:val="24"/>
          <w:szCs w:val="24"/>
        </w:rPr>
        <w:t>переправи</w:t>
      </w:r>
      <w:proofErr w:type="spellEnd"/>
      <w:r w:rsidRPr="00341E21">
        <w:rPr>
          <w:rFonts w:ascii="Times New Roman" w:hAnsi="Times New Roman"/>
          <w:b/>
          <w:sz w:val="24"/>
          <w:szCs w:val="24"/>
        </w:rPr>
        <w:t xml:space="preserve"> через р. </w:t>
      </w:r>
      <w:proofErr w:type="spellStart"/>
      <w:r w:rsidRPr="00341E21">
        <w:rPr>
          <w:rFonts w:ascii="Times New Roman" w:hAnsi="Times New Roman"/>
          <w:b/>
          <w:sz w:val="24"/>
          <w:szCs w:val="24"/>
        </w:rPr>
        <w:t>Горинь</w:t>
      </w:r>
      <w:proofErr w:type="spellEnd"/>
    </w:p>
    <w:p w:rsidR="000D0AAF" w:rsidRDefault="000D0AAF" w:rsidP="000D0AA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D0AAF" w:rsidRDefault="000D0AAF" w:rsidP="000D0AA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спільної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директиви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Міністерства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оборони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та Генерального штабу </w:t>
      </w:r>
      <w:proofErr w:type="spellStart"/>
      <w:r>
        <w:rPr>
          <w:rFonts w:ascii="Times New Roman" w:hAnsi="Times New Roman"/>
          <w:sz w:val="24"/>
          <w:szCs w:val="24"/>
        </w:rPr>
        <w:t>Збройних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13 </w:t>
      </w:r>
      <w:proofErr w:type="spellStart"/>
      <w:r>
        <w:rPr>
          <w:rFonts w:ascii="Times New Roman" w:hAnsi="Times New Roman"/>
          <w:sz w:val="24"/>
          <w:szCs w:val="24"/>
        </w:rPr>
        <w:t>вересня</w:t>
      </w:r>
      <w:proofErr w:type="spellEnd"/>
      <w:r>
        <w:rPr>
          <w:rFonts w:ascii="Times New Roman" w:hAnsi="Times New Roman"/>
          <w:sz w:val="24"/>
          <w:szCs w:val="24"/>
        </w:rPr>
        <w:t xml:space="preserve"> 2019 року № Д-322/1/7 </w:t>
      </w:r>
      <w:proofErr w:type="spellStart"/>
      <w:r>
        <w:rPr>
          <w:rFonts w:ascii="Times New Roman" w:hAnsi="Times New Roman"/>
          <w:sz w:val="24"/>
          <w:szCs w:val="24"/>
        </w:rPr>
        <w:t>дск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проведення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додаткових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організаційних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Збройних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Силах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начальника Генерального штабу – </w:t>
      </w:r>
      <w:proofErr w:type="spellStart"/>
      <w:r>
        <w:rPr>
          <w:rFonts w:ascii="Times New Roman" w:hAnsi="Times New Roman"/>
          <w:sz w:val="24"/>
          <w:szCs w:val="24"/>
        </w:rPr>
        <w:t>Головнокомандувача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Збройних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01 листопада 2019 року № 2557</w:t>
      </w:r>
      <w:proofErr w:type="gramStart"/>
      <w:r>
        <w:rPr>
          <w:rFonts w:ascii="Times New Roman" w:hAnsi="Times New Roman"/>
          <w:sz w:val="24"/>
          <w:szCs w:val="24"/>
        </w:rPr>
        <w:t>/С</w:t>
      </w:r>
      <w:proofErr w:type="gramEnd"/>
      <w:r>
        <w:rPr>
          <w:rFonts w:ascii="Times New Roman" w:hAnsi="Times New Roman"/>
          <w:sz w:val="24"/>
          <w:szCs w:val="24"/>
        </w:rPr>
        <w:t>/</w:t>
      </w:r>
      <w:proofErr w:type="spellStart"/>
      <w:r>
        <w:rPr>
          <w:rFonts w:ascii="Times New Roman" w:hAnsi="Times New Roman"/>
          <w:sz w:val="24"/>
          <w:szCs w:val="24"/>
        </w:rPr>
        <w:t>дск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Інструкції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розробки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планів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функціональної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ідсистеми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запобігання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надзвичайним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ситуаціям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ліквідації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наслідків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Міністерстві</w:t>
      </w:r>
      <w:proofErr w:type="spellEnd"/>
      <w:r>
        <w:rPr>
          <w:rFonts w:ascii="Times New Roman" w:hAnsi="Times New Roman"/>
          <w:sz w:val="24"/>
          <w:szCs w:val="24"/>
        </w:rPr>
        <w:t xml:space="preserve"> оборони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Збройних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Силах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затвердженої</w:t>
      </w:r>
      <w:proofErr w:type="spellEnd"/>
      <w:r>
        <w:rPr>
          <w:rFonts w:ascii="Times New Roman" w:hAnsi="Times New Roman"/>
          <w:sz w:val="24"/>
          <w:szCs w:val="24"/>
        </w:rPr>
        <w:t xml:space="preserve"> наказом </w:t>
      </w:r>
      <w:proofErr w:type="spellStart"/>
      <w:r>
        <w:rPr>
          <w:rFonts w:ascii="Times New Roman" w:hAnsi="Times New Roman"/>
          <w:sz w:val="24"/>
          <w:szCs w:val="24"/>
        </w:rPr>
        <w:t>Міністерства</w:t>
      </w:r>
      <w:proofErr w:type="spellEnd"/>
      <w:r>
        <w:rPr>
          <w:rFonts w:ascii="Times New Roman" w:hAnsi="Times New Roman"/>
          <w:sz w:val="24"/>
          <w:szCs w:val="24"/>
        </w:rPr>
        <w:t xml:space="preserve"> оборони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та Генерального штабу </w:t>
      </w:r>
      <w:proofErr w:type="spellStart"/>
      <w:r>
        <w:rPr>
          <w:rFonts w:ascii="Times New Roman" w:hAnsi="Times New Roman"/>
          <w:sz w:val="24"/>
          <w:szCs w:val="24"/>
        </w:rPr>
        <w:t>Збройних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29 листопада 2017 року № 635 та з метою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ідвищення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живучості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вибухопожежобезпеки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арсеналів</w:t>
      </w:r>
      <w:proofErr w:type="spellEnd"/>
      <w:r>
        <w:rPr>
          <w:rFonts w:ascii="Times New Roman" w:hAnsi="Times New Roman"/>
          <w:sz w:val="24"/>
          <w:szCs w:val="24"/>
        </w:rPr>
        <w:t xml:space="preserve">, баз і </w:t>
      </w:r>
      <w:proofErr w:type="spellStart"/>
      <w:r>
        <w:rPr>
          <w:rFonts w:ascii="Times New Roman" w:hAnsi="Times New Roman"/>
          <w:sz w:val="24"/>
          <w:szCs w:val="24"/>
        </w:rPr>
        <w:t>складів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озброєння</w:t>
      </w:r>
      <w:proofErr w:type="spellEnd"/>
      <w:r>
        <w:rPr>
          <w:rFonts w:ascii="Times New Roman" w:hAnsi="Times New Roman"/>
          <w:sz w:val="24"/>
          <w:szCs w:val="24"/>
        </w:rPr>
        <w:t xml:space="preserve">, ракет, </w:t>
      </w:r>
      <w:proofErr w:type="spellStart"/>
      <w:r>
        <w:rPr>
          <w:rFonts w:ascii="Times New Roman" w:hAnsi="Times New Roman"/>
          <w:sz w:val="24"/>
          <w:szCs w:val="24"/>
        </w:rPr>
        <w:t>боєприпасів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компонентів</w:t>
      </w:r>
      <w:proofErr w:type="spellEnd"/>
      <w:r>
        <w:rPr>
          <w:rFonts w:ascii="Times New Roman" w:hAnsi="Times New Roman"/>
          <w:sz w:val="24"/>
          <w:szCs w:val="24"/>
        </w:rPr>
        <w:t xml:space="preserve"> ракетного </w:t>
      </w:r>
      <w:proofErr w:type="spellStart"/>
      <w:r>
        <w:rPr>
          <w:rFonts w:ascii="Times New Roman" w:hAnsi="Times New Roman"/>
          <w:sz w:val="24"/>
          <w:szCs w:val="24"/>
        </w:rPr>
        <w:t>палива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Збройних</w:t>
      </w:r>
      <w:proofErr w:type="spellEnd"/>
      <w:r>
        <w:rPr>
          <w:rFonts w:ascii="Times New Roman" w:hAnsi="Times New Roman"/>
          <w:sz w:val="24"/>
          <w:szCs w:val="24"/>
        </w:rPr>
        <w:t xml:space="preserve"> Сил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заходів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інфраструктури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під’їзних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об’їзних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шляхів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підвозу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евакуації</w:t>
      </w:r>
      <w:proofErr w:type="spellEnd"/>
      <w:r>
        <w:rPr>
          <w:rFonts w:ascii="Times New Roman" w:hAnsi="Times New Roman"/>
          <w:sz w:val="24"/>
          <w:szCs w:val="24"/>
        </w:rPr>
        <w:t xml:space="preserve"> майна, </w:t>
      </w:r>
      <w:proofErr w:type="spellStart"/>
      <w:r>
        <w:rPr>
          <w:rFonts w:ascii="Times New Roman" w:hAnsi="Times New Roman"/>
          <w:sz w:val="24"/>
          <w:szCs w:val="24"/>
        </w:rPr>
        <w:t>матеріальних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цінностей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звернулася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військова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/>
          <w:sz w:val="24"/>
          <w:szCs w:val="24"/>
        </w:rPr>
        <w:t xml:space="preserve"> А 1358 в </w:t>
      </w:r>
      <w:proofErr w:type="spellStart"/>
      <w:r>
        <w:rPr>
          <w:rFonts w:ascii="Times New Roman" w:hAnsi="Times New Roman"/>
          <w:sz w:val="24"/>
          <w:szCs w:val="24"/>
        </w:rPr>
        <w:t>особі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її</w:t>
      </w:r>
      <w:proofErr w:type="spellEnd"/>
      <w:r>
        <w:rPr>
          <w:rFonts w:ascii="Times New Roman" w:hAnsi="Times New Roman"/>
          <w:sz w:val="24"/>
          <w:szCs w:val="24"/>
        </w:rPr>
        <w:t xml:space="preserve"> командира – </w:t>
      </w:r>
      <w:proofErr w:type="spellStart"/>
      <w:r>
        <w:rPr>
          <w:rFonts w:ascii="Times New Roman" w:hAnsi="Times New Roman"/>
          <w:sz w:val="24"/>
          <w:szCs w:val="24"/>
        </w:rPr>
        <w:t>підполковника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Гресєва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проханням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забезпечити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під’їдні</w:t>
      </w:r>
      <w:proofErr w:type="spellEnd"/>
      <w:r>
        <w:rPr>
          <w:rFonts w:ascii="Times New Roman" w:hAnsi="Times New Roman"/>
          <w:sz w:val="24"/>
          <w:szCs w:val="24"/>
        </w:rPr>
        <w:t xml:space="preserve"> шляхи до</w:t>
      </w:r>
      <w:proofErr w:type="gramStart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>ійськового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містечка</w:t>
      </w:r>
      <w:proofErr w:type="spellEnd"/>
      <w:r>
        <w:rPr>
          <w:rFonts w:ascii="Times New Roman" w:hAnsi="Times New Roman"/>
          <w:sz w:val="24"/>
          <w:szCs w:val="24"/>
        </w:rPr>
        <w:t xml:space="preserve"> № 20,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знаходиться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D0AAF" w:rsidRDefault="000D0AAF" w:rsidP="000D0AA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Дорога до </w:t>
      </w:r>
      <w:proofErr w:type="spellStart"/>
      <w:r>
        <w:rPr>
          <w:rFonts w:ascii="Times New Roman" w:hAnsi="Times New Roman"/>
          <w:sz w:val="24"/>
          <w:szCs w:val="24"/>
        </w:rPr>
        <w:t>військового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містечка</w:t>
      </w:r>
      <w:proofErr w:type="spellEnd"/>
      <w:r>
        <w:rPr>
          <w:rFonts w:ascii="Times New Roman" w:hAnsi="Times New Roman"/>
          <w:sz w:val="24"/>
          <w:szCs w:val="24"/>
        </w:rPr>
        <w:t xml:space="preserve"> № 20 </w:t>
      </w:r>
      <w:proofErr w:type="spellStart"/>
      <w:r>
        <w:rPr>
          <w:rFonts w:ascii="Times New Roman" w:hAnsi="Times New Roman"/>
          <w:sz w:val="24"/>
          <w:szCs w:val="24"/>
        </w:rPr>
        <w:t>прямує</w:t>
      </w:r>
      <w:proofErr w:type="spellEnd"/>
      <w:r>
        <w:rPr>
          <w:rFonts w:ascii="Times New Roman" w:hAnsi="Times New Roman"/>
          <w:sz w:val="24"/>
          <w:szCs w:val="24"/>
        </w:rPr>
        <w:t xml:space="preserve"> через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населен</w:t>
      </w:r>
      <w:proofErr w:type="gramEnd"/>
      <w:r>
        <w:rPr>
          <w:rFonts w:ascii="Times New Roman" w:hAnsi="Times New Roman"/>
          <w:sz w:val="24"/>
          <w:szCs w:val="24"/>
        </w:rPr>
        <w:t>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пункти</w:t>
      </w:r>
      <w:proofErr w:type="spellEnd"/>
      <w:r>
        <w:rPr>
          <w:rFonts w:ascii="Times New Roman" w:hAnsi="Times New Roman"/>
          <w:sz w:val="24"/>
          <w:szCs w:val="24"/>
        </w:rPr>
        <w:t xml:space="preserve"> – с. </w:t>
      </w:r>
      <w:proofErr w:type="spellStart"/>
      <w:r>
        <w:rPr>
          <w:rFonts w:ascii="Times New Roman" w:hAnsi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/>
          <w:sz w:val="24"/>
          <w:szCs w:val="24"/>
        </w:rPr>
        <w:t xml:space="preserve"> та с.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D0AAF" w:rsidRDefault="000D0AAF" w:rsidP="000D0AA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Перевезення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військової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техн</w:t>
      </w:r>
      <w:proofErr w:type="gramEnd"/>
      <w:r>
        <w:rPr>
          <w:rFonts w:ascii="Times New Roman" w:hAnsi="Times New Roman"/>
          <w:sz w:val="24"/>
          <w:szCs w:val="24"/>
        </w:rPr>
        <w:t>іки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боєприпасів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паливно-мастильних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матеріалів</w:t>
      </w:r>
      <w:proofErr w:type="spellEnd"/>
      <w:r>
        <w:rPr>
          <w:rFonts w:ascii="Times New Roman" w:hAnsi="Times New Roman"/>
          <w:sz w:val="24"/>
          <w:szCs w:val="24"/>
        </w:rPr>
        <w:t xml:space="preserve"> через </w:t>
      </w:r>
      <w:proofErr w:type="spellStart"/>
      <w:r>
        <w:rPr>
          <w:rFonts w:ascii="Times New Roman" w:hAnsi="Times New Roman"/>
          <w:sz w:val="24"/>
          <w:szCs w:val="24"/>
        </w:rPr>
        <w:t>населені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пункти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несе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пряму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загрозу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життя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благополуччя</w:t>
      </w:r>
      <w:proofErr w:type="spellEnd"/>
      <w:r>
        <w:rPr>
          <w:rFonts w:ascii="Times New Roman" w:hAnsi="Times New Roman"/>
          <w:sz w:val="24"/>
          <w:szCs w:val="24"/>
        </w:rPr>
        <w:t xml:space="preserve"> та майна </w:t>
      </w:r>
      <w:proofErr w:type="spellStart"/>
      <w:r>
        <w:rPr>
          <w:rFonts w:ascii="Times New Roman" w:hAnsi="Times New Roman"/>
          <w:sz w:val="24"/>
          <w:szCs w:val="24"/>
        </w:rPr>
        <w:t>мешканців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населених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пунктів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D0AAF" w:rsidRPr="005E0893" w:rsidRDefault="000D0AAF" w:rsidP="000D0AA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З</w:t>
      </w:r>
      <w:proofErr w:type="gramEnd"/>
      <w:r>
        <w:rPr>
          <w:rFonts w:ascii="Times New Roman" w:hAnsi="Times New Roman"/>
          <w:sz w:val="24"/>
          <w:szCs w:val="24"/>
        </w:rPr>
        <w:t xml:space="preserve"> метою </w:t>
      </w:r>
      <w:proofErr w:type="spellStart"/>
      <w:r>
        <w:rPr>
          <w:rFonts w:ascii="Times New Roman" w:hAnsi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під’їзних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шляхів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Військового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містечка</w:t>
      </w:r>
      <w:proofErr w:type="spellEnd"/>
      <w:r>
        <w:rPr>
          <w:rFonts w:ascii="Times New Roman" w:hAnsi="Times New Roman"/>
          <w:sz w:val="24"/>
          <w:szCs w:val="24"/>
        </w:rPr>
        <w:t xml:space="preserve"> № 20, </w:t>
      </w:r>
      <w:proofErr w:type="spellStart"/>
      <w:r>
        <w:rPr>
          <w:rFonts w:ascii="Times New Roman" w:hAnsi="Times New Roman"/>
          <w:sz w:val="24"/>
          <w:szCs w:val="24"/>
        </w:rPr>
        <w:t>що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проходитимуть</w:t>
      </w:r>
      <w:proofErr w:type="spellEnd"/>
      <w:r>
        <w:rPr>
          <w:rFonts w:ascii="Times New Roman" w:hAnsi="Times New Roman"/>
          <w:sz w:val="24"/>
          <w:szCs w:val="24"/>
        </w:rPr>
        <w:t xml:space="preserve"> поза межами </w:t>
      </w:r>
      <w:proofErr w:type="spellStart"/>
      <w:r>
        <w:rPr>
          <w:rFonts w:ascii="Times New Roman" w:hAnsi="Times New Roman"/>
          <w:sz w:val="24"/>
          <w:szCs w:val="24"/>
        </w:rPr>
        <w:t>населених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пунктів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сіл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необхідно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облаштувати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мостову</w:t>
      </w:r>
      <w:proofErr w:type="spellEnd"/>
      <w:r>
        <w:rPr>
          <w:rFonts w:ascii="Times New Roman" w:hAnsi="Times New Roman"/>
          <w:sz w:val="24"/>
          <w:szCs w:val="24"/>
        </w:rPr>
        <w:t xml:space="preserve"> переправу через </w:t>
      </w:r>
      <w:proofErr w:type="spellStart"/>
      <w:r>
        <w:rPr>
          <w:rFonts w:ascii="Times New Roman" w:hAnsi="Times New Roman"/>
          <w:sz w:val="24"/>
          <w:szCs w:val="24"/>
        </w:rPr>
        <w:t>річку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Горинь</w:t>
      </w:r>
      <w:proofErr w:type="spellEnd"/>
      <w:r>
        <w:rPr>
          <w:rFonts w:ascii="Times New Roman" w:hAnsi="Times New Roman"/>
          <w:sz w:val="24"/>
          <w:szCs w:val="24"/>
        </w:rPr>
        <w:t xml:space="preserve"> у с.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D0AAF" w:rsidRDefault="000D0AAF" w:rsidP="000D0AA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9204D6">
        <w:rPr>
          <w:rFonts w:ascii="Times New Roman" w:hAnsi="Times New Roman"/>
          <w:sz w:val="24"/>
          <w:szCs w:val="24"/>
        </w:rPr>
        <w:t>Зосередження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фінансових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ресурсів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204D6">
        <w:rPr>
          <w:rFonts w:ascii="Times New Roman" w:hAnsi="Times New Roman"/>
          <w:sz w:val="24"/>
          <w:szCs w:val="24"/>
        </w:rPr>
        <w:t>сільському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бюджеті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дозволяє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Крупецькій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сільській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раді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мати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фінансову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базу для </w:t>
      </w:r>
      <w:proofErr w:type="spellStart"/>
      <w:r w:rsidRPr="009204D6">
        <w:rPr>
          <w:rFonts w:ascii="Times New Roman" w:hAnsi="Times New Roman"/>
          <w:sz w:val="24"/>
          <w:szCs w:val="24"/>
        </w:rPr>
        <w:t>реалізації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своїх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повноважень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4D6">
        <w:rPr>
          <w:rFonts w:ascii="Times New Roman" w:hAnsi="Times New Roman"/>
          <w:sz w:val="24"/>
          <w:szCs w:val="24"/>
        </w:rPr>
        <w:t>забезпечити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планомірний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розвиток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освітніх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4D6">
        <w:rPr>
          <w:rFonts w:ascii="Times New Roman" w:hAnsi="Times New Roman"/>
          <w:sz w:val="24"/>
          <w:szCs w:val="24"/>
        </w:rPr>
        <w:t>медичних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установ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4D6">
        <w:rPr>
          <w:rFonts w:ascii="Times New Roman" w:hAnsi="Times New Roman"/>
          <w:sz w:val="24"/>
          <w:szCs w:val="24"/>
        </w:rPr>
        <w:t>установ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культури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4D6">
        <w:rPr>
          <w:rFonts w:ascii="Times New Roman" w:hAnsi="Times New Roman"/>
          <w:sz w:val="24"/>
          <w:szCs w:val="24"/>
        </w:rPr>
        <w:t>вирівнювати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204D6">
        <w:rPr>
          <w:rFonts w:ascii="Times New Roman" w:hAnsi="Times New Roman"/>
          <w:sz w:val="24"/>
          <w:szCs w:val="24"/>
        </w:rPr>
        <w:t>р</w:t>
      </w:r>
      <w:proofErr w:type="gramEnd"/>
      <w:r w:rsidRPr="009204D6">
        <w:rPr>
          <w:rFonts w:ascii="Times New Roman" w:hAnsi="Times New Roman"/>
          <w:sz w:val="24"/>
          <w:szCs w:val="24"/>
        </w:rPr>
        <w:t>івень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економічного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9204D6">
        <w:rPr>
          <w:rFonts w:ascii="Times New Roman" w:hAnsi="Times New Roman"/>
          <w:sz w:val="24"/>
          <w:szCs w:val="24"/>
        </w:rPr>
        <w:t>соціального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розвитку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4D6">
        <w:rPr>
          <w:rFonts w:ascii="Times New Roman" w:hAnsi="Times New Roman"/>
          <w:sz w:val="24"/>
          <w:szCs w:val="24"/>
        </w:rPr>
        <w:t>спрямовувати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фінансові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ресурси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9204D6">
        <w:rPr>
          <w:rFonts w:ascii="Times New Roman" w:hAnsi="Times New Roman"/>
          <w:sz w:val="24"/>
          <w:szCs w:val="24"/>
        </w:rPr>
        <w:t>вирішення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стратегічних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завдань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4D6">
        <w:rPr>
          <w:rFonts w:ascii="Times New Roman" w:hAnsi="Times New Roman"/>
          <w:sz w:val="24"/>
          <w:szCs w:val="24"/>
        </w:rPr>
        <w:t>розвиток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9204D6">
        <w:rPr>
          <w:rFonts w:ascii="Times New Roman" w:hAnsi="Times New Roman"/>
          <w:sz w:val="24"/>
          <w:szCs w:val="24"/>
        </w:rPr>
        <w:t>регіоні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204D6">
        <w:rPr>
          <w:rFonts w:ascii="Times New Roman" w:hAnsi="Times New Roman"/>
          <w:sz w:val="24"/>
          <w:szCs w:val="24"/>
        </w:rPr>
        <w:t>пр</w:t>
      </w:r>
      <w:proofErr w:type="gramEnd"/>
      <w:r w:rsidRPr="009204D6">
        <w:rPr>
          <w:rFonts w:ascii="Times New Roman" w:hAnsi="Times New Roman"/>
          <w:sz w:val="24"/>
          <w:szCs w:val="24"/>
        </w:rPr>
        <w:t>іоритетних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галузей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промисловості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4D6">
        <w:rPr>
          <w:rFonts w:ascii="Times New Roman" w:hAnsi="Times New Roman"/>
          <w:sz w:val="24"/>
          <w:szCs w:val="24"/>
        </w:rPr>
        <w:t>сільського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4D6">
        <w:rPr>
          <w:rFonts w:ascii="Times New Roman" w:hAnsi="Times New Roman"/>
          <w:sz w:val="24"/>
          <w:szCs w:val="24"/>
        </w:rPr>
        <w:t>соціальної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сфери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тощо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9204D6">
        <w:rPr>
          <w:rFonts w:ascii="Times New Roman" w:hAnsi="Times New Roman"/>
          <w:sz w:val="24"/>
          <w:szCs w:val="24"/>
        </w:rPr>
        <w:t>створення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нових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робочих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місць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9204D6">
        <w:rPr>
          <w:rFonts w:ascii="Times New Roman" w:hAnsi="Times New Roman"/>
          <w:sz w:val="24"/>
          <w:szCs w:val="24"/>
        </w:rPr>
        <w:lastRenderedPageBreak/>
        <w:t>вирішення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проблеми</w:t>
      </w:r>
      <w:proofErr w:type="spellEnd"/>
      <w:r w:rsidRPr="009204D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204D6">
        <w:rPr>
          <w:rFonts w:ascii="Times New Roman" w:hAnsi="Times New Roman"/>
          <w:sz w:val="24"/>
          <w:szCs w:val="24"/>
        </w:rPr>
        <w:t>безробіття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Однак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сільському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бюджеті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відсутні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кошти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облаштування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вищевказаної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мостової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переправи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D0AAF" w:rsidRDefault="000D0AAF" w:rsidP="000D0AA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ідставі</w:t>
      </w:r>
      <w:proofErr w:type="spellEnd"/>
      <w:r>
        <w:rPr>
          <w:rFonts w:ascii="Times New Roman" w:hAnsi="Times New Roman"/>
          <w:sz w:val="24"/>
          <w:szCs w:val="24"/>
        </w:rPr>
        <w:t xml:space="preserve"> просимо Вас </w:t>
      </w:r>
      <w:proofErr w:type="spellStart"/>
      <w:r>
        <w:rPr>
          <w:rFonts w:ascii="Times New Roman" w:hAnsi="Times New Roman"/>
          <w:sz w:val="24"/>
          <w:szCs w:val="24"/>
        </w:rPr>
        <w:t>облаштувати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понтонну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мостову</w:t>
      </w:r>
      <w:proofErr w:type="spellEnd"/>
      <w:r>
        <w:rPr>
          <w:rFonts w:ascii="Times New Roman" w:hAnsi="Times New Roman"/>
          <w:sz w:val="24"/>
          <w:szCs w:val="24"/>
        </w:rPr>
        <w:t xml:space="preserve"> переправу через </w:t>
      </w:r>
      <w:proofErr w:type="spellStart"/>
      <w:r>
        <w:rPr>
          <w:rFonts w:ascii="Times New Roman" w:hAnsi="Times New Roman"/>
          <w:sz w:val="24"/>
          <w:szCs w:val="24"/>
        </w:rPr>
        <w:t>річку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Горинь</w:t>
      </w:r>
      <w:proofErr w:type="spellEnd"/>
      <w:r>
        <w:rPr>
          <w:rFonts w:ascii="Times New Roman" w:hAnsi="Times New Roman"/>
          <w:sz w:val="24"/>
          <w:szCs w:val="24"/>
        </w:rPr>
        <w:t xml:space="preserve"> у с.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10521" w:rsidRDefault="00010521"/>
    <w:sectPr w:rsidR="000105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AAF"/>
    <w:rsid w:val="00010521"/>
    <w:rsid w:val="000D0AAF"/>
    <w:rsid w:val="00171A2E"/>
    <w:rsid w:val="00223BD9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D0AA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D0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D0AA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D0AA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D0A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D0AA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577</Words>
  <Characters>3289</Characters>
  <Application>Microsoft Office Word</Application>
  <DocSecurity>0</DocSecurity>
  <Lines>27</Lines>
  <Paragraphs>7</Paragraphs>
  <ScaleCrop>false</ScaleCrop>
  <Company>Microsoft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2020-09-01T14:13:00Z</dcterms:created>
  <dcterms:modified xsi:type="dcterms:W3CDTF">2020-09-01T15:42:00Z</dcterms:modified>
</cp:coreProperties>
</file>