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069" w:rsidRPr="00CD7069" w:rsidRDefault="00CD7069" w:rsidP="00CD7069">
      <w:pPr>
        <w:rPr>
          <w:rFonts w:ascii="Times New Roman" w:hAnsi="Times New Roman" w:cs="Times New Roman"/>
          <w:sz w:val="24"/>
          <w:szCs w:val="24"/>
          <w:lang w:val="ru-RU"/>
        </w:rPr>
      </w:pPr>
      <w:r w:rsidRPr="00D52A7E">
        <w:rPr>
          <w:rFonts w:ascii="Times New Roman" w:hAnsi="Times New Roman" w:cs="Times New Roman"/>
          <w:sz w:val="24"/>
          <w:szCs w:val="24"/>
        </w:rPr>
        <w:t xml:space="preserve">                                                                                                                               ПРОЕКТ</w:t>
      </w:r>
    </w:p>
    <w:p w:rsidR="00CD7069" w:rsidRDefault="00CD7069" w:rsidP="00CD7069">
      <w:pPr>
        <w:spacing w:after="0"/>
        <w:jc w:val="both"/>
        <w:rPr>
          <w:rFonts w:ascii="Times New Roman" w:hAnsi="Times New Roman"/>
          <w:sz w:val="24"/>
          <w:szCs w:val="24"/>
        </w:rPr>
      </w:pPr>
    </w:p>
    <w:p w:rsidR="00CD7069" w:rsidRPr="009433F4" w:rsidRDefault="00CD7069" w:rsidP="00CD7069">
      <w:pPr>
        <w:jc w:val="both"/>
        <w:rPr>
          <w:rFonts w:ascii="Times New Roman" w:hAnsi="Times New Roman" w:cs="Times New Roman"/>
        </w:rPr>
      </w:pPr>
      <w:r w:rsidRPr="00D67D13">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D7069" w:rsidRDefault="00CD7069" w:rsidP="00CD7069">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D7069" w:rsidRDefault="00CD7069" w:rsidP="00CD7069">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D7069" w:rsidRDefault="00CD7069" w:rsidP="00CD7069">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D7069" w:rsidRDefault="00CD7069" w:rsidP="00CD7069">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D7069" w:rsidRDefault="00CD7069" w:rsidP="00CD7069">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D7069" w:rsidRDefault="00CD7069" w:rsidP="00CD7069">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D7069" w:rsidRDefault="00CD7069" w:rsidP="00CD7069">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D7069" w:rsidRDefault="00CD7069" w:rsidP="00CD7069">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D7069" w:rsidRDefault="00CD7069" w:rsidP="00CD7069">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D7069" w:rsidRDefault="00CD7069" w:rsidP="00CD7069">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D7069" w:rsidRDefault="00CD7069" w:rsidP="00CD7069">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D7069" w:rsidRDefault="00CD7069" w:rsidP="00CD7069">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D7069" w:rsidRDefault="00CD7069" w:rsidP="00CD7069">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D7069" w:rsidRDefault="00CD7069" w:rsidP="00CD7069">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D7069" w:rsidRDefault="00CD7069" w:rsidP="00CD7069">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D7069" w:rsidRDefault="00CD7069" w:rsidP="00CD7069">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D7069" w:rsidRDefault="00CD7069" w:rsidP="00CD7069">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D7069" w:rsidRDefault="00CD7069" w:rsidP="00CD7069">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D7069" w:rsidRDefault="00CD7069" w:rsidP="00CD7069">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D7069" w:rsidRDefault="00CD7069" w:rsidP="00CD7069">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CD7069" w:rsidRDefault="00CD7069" w:rsidP="00CD7069">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D7069" w:rsidRDefault="00CD7069" w:rsidP="00CD7069">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D7069" w:rsidRDefault="00CD7069" w:rsidP="00CD7069">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D7069" w:rsidRDefault="00CD7069" w:rsidP="00CD7069">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D7069" w:rsidRDefault="00CD7069" w:rsidP="00CD7069">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D7069" w:rsidRDefault="00CD7069" w:rsidP="00CD7069">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D7069" w:rsidRDefault="00CD7069" w:rsidP="00CD7069">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CD7069" w:rsidRDefault="00CD7069" w:rsidP="00CD7069">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D7069" w:rsidRDefault="00CD7069" w:rsidP="00CD7069">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CD7069" w:rsidRDefault="00CD7069" w:rsidP="00CD7069">
                    <w:pPr>
                      <w:rPr>
                        <w:rFonts w:eastAsia="Times New Roman"/>
                      </w:rPr>
                    </w:pPr>
                  </w:p>
                </w:txbxContent>
              </v:textbox>
            </v:shape>
            <w10:wrap anchorx="margin"/>
          </v:group>
        </w:pict>
      </w:r>
    </w:p>
    <w:p w:rsidR="00CD7069" w:rsidRDefault="00CD7069" w:rsidP="00CD7069">
      <w:pPr>
        <w:spacing w:after="0" w:line="240" w:lineRule="auto"/>
        <w:jc w:val="center"/>
        <w:rPr>
          <w:rFonts w:ascii="Times New Roman" w:eastAsia="Arial Unicode MS" w:hAnsi="Times New Roman" w:cs="Times New Roman"/>
          <w:b/>
          <w:color w:val="000000"/>
          <w:sz w:val="24"/>
          <w:szCs w:val="24"/>
        </w:rPr>
      </w:pPr>
    </w:p>
    <w:p w:rsidR="00CD7069" w:rsidRDefault="00CD7069" w:rsidP="00CD7069">
      <w:pPr>
        <w:spacing w:after="0" w:line="240" w:lineRule="auto"/>
        <w:rPr>
          <w:rFonts w:ascii="Times New Roman" w:eastAsia="Arial Unicode MS" w:hAnsi="Times New Roman" w:cs="Times New Roman"/>
          <w:b/>
          <w:color w:val="000000"/>
          <w:sz w:val="24"/>
          <w:szCs w:val="24"/>
        </w:rPr>
      </w:pPr>
    </w:p>
    <w:p w:rsidR="00CD7069" w:rsidRDefault="00CD7069" w:rsidP="00CD7069">
      <w:pPr>
        <w:spacing w:after="0" w:line="240" w:lineRule="auto"/>
        <w:jc w:val="center"/>
        <w:rPr>
          <w:rFonts w:ascii="Times New Roman" w:eastAsia="Arial Unicode MS" w:hAnsi="Times New Roman" w:cs="Times New Roman"/>
          <w:b/>
          <w:color w:val="000000"/>
          <w:sz w:val="24"/>
          <w:szCs w:val="24"/>
        </w:rPr>
      </w:pPr>
    </w:p>
    <w:p w:rsidR="00CD7069" w:rsidRDefault="00CD7069" w:rsidP="00CD7069">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CD7069" w:rsidRDefault="00CD7069" w:rsidP="00CD7069">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CD7069" w:rsidRDefault="00CD7069" w:rsidP="00CD7069">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CD7069" w:rsidRDefault="00CD7069" w:rsidP="00CD7069">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CD7069" w:rsidRDefault="00CD7069" w:rsidP="00CD7069">
      <w:pPr>
        <w:spacing w:after="0" w:line="240" w:lineRule="auto"/>
        <w:jc w:val="center"/>
        <w:rPr>
          <w:rFonts w:ascii="Times New Roman" w:eastAsia="Arial Unicode MS" w:hAnsi="Times New Roman" w:cs="Times New Roman"/>
          <w:b/>
          <w:color w:val="000000"/>
          <w:sz w:val="24"/>
          <w:szCs w:val="24"/>
        </w:rPr>
      </w:pPr>
    </w:p>
    <w:p w:rsidR="00CD7069" w:rsidRDefault="00CD7069" w:rsidP="00CD7069">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CD7069" w:rsidRDefault="00CD7069" w:rsidP="00CD7069">
      <w:pPr>
        <w:spacing w:after="0" w:line="240" w:lineRule="auto"/>
        <w:jc w:val="center"/>
        <w:rPr>
          <w:rFonts w:ascii="Times New Roman" w:eastAsia="Arial Unicode MS" w:hAnsi="Times New Roman" w:cs="Times New Roman"/>
          <w:b/>
          <w:color w:val="000000"/>
          <w:sz w:val="24"/>
          <w:szCs w:val="24"/>
        </w:rPr>
      </w:pPr>
    </w:p>
    <w:p w:rsidR="00CD7069" w:rsidRPr="001C3332" w:rsidRDefault="00CD7069" w:rsidP="00CD7069">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CD7069" w:rsidRPr="00FF50B8" w:rsidRDefault="00CD7069" w:rsidP="00CD7069">
      <w:pPr>
        <w:spacing w:after="0" w:line="240" w:lineRule="auto"/>
        <w:jc w:val="center"/>
        <w:rPr>
          <w:rFonts w:ascii="Times New Roman" w:eastAsia="Arial Unicode MS" w:hAnsi="Times New Roman" w:cs="Times New Roman"/>
          <w:color w:val="000000"/>
          <w:sz w:val="24"/>
          <w:szCs w:val="24"/>
        </w:rPr>
      </w:pPr>
    </w:p>
    <w:p w:rsidR="00CD7069" w:rsidRDefault="00CD7069" w:rsidP="00CD7069">
      <w:pPr>
        <w:spacing w:after="0" w:line="240" w:lineRule="auto"/>
        <w:rPr>
          <w:rFonts w:ascii="Times New Roman" w:eastAsia="Arial Unicode MS" w:hAnsi="Times New Roman" w:cs="Times New Roman"/>
          <w:color w:val="000000"/>
          <w:sz w:val="24"/>
          <w:szCs w:val="24"/>
        </w:rPr>
      </w:pPr>
    </w:p>
    <w:p w:rsidR="00CD7069" w:rsidRDefault="00CD7069" w:rsidP="00CD7069">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CD7069" w:rsidRDefault="00CD7069" w:rsidP="00CD7069">
      <w:pPr>
        <w:spacing w:after="0"/>
        <w:jc w:val="both"/>
        <w:rPr>
          <w:rFonts w:ascii="Times New Roman" w:hAnsi="Times New Roman"/>
          <w:sz w:val="24"/>
          <w:szCs w:val="24"/>
        </w:rPr>
      </w:pPr>
    </w:p>
    <w:p w:rsidR="00CD7069" w:rsidRDefault="00CD7069" w:rsidP="00CD7069">
      <w:pPr>
        <w:pStyle w:val="1"/>
        <w:jc w:val="both"/>
        <w:rPr>
          <w:sz w:val="24"/>
          <w:szCs w:val="24"/>
          <w:lang w:val="uk-UA"/>
        </w:rPr>
      </w:pPr>
      <w:r>
        <w:rPr>
          <w:sz w:val="24"/>
          <w:szCs w:val="24"/>
          <w:lang w:val="uk-UA"/>
        </w:rPr>
        <w:t xml:space="preserve">Про збільшення статутного фонду </w:t>
      </w:r>
    </w:p>
    <w:p w:rsidR="00CD7069" w:rsidRPr="00B10C6F" w:rsidRDefault="00CD7069" w:rsidP="00CD7069">
      <w:pPr>
        <w:pStyle w:val="1"/>
        <w:spacing w:line="276" w:lineRule="auto"/>
        <w:jc w:val="both"/>
        <w:rPr>
          <w:sz w:val="24"/>
          <w:szCs w:val="24"/>
          <w:lang w:val="uk-UA"/>
        </w:rPr>
      </w:pPr>
      <w:r>
        <w:rPr>
          <w:sz w:val="24"/>
          <w:szCs w:val="24"/>
          <w:lang w:val="uk-UA"/>
        </w:rPr>
        <w:t xml:space="preserve">Спеціалізованого </w:t>
      </w:r>
      <w:proofErr w:type="spellStart"/>
      <w:r w:rsidRPr="00B10C6F">
        <w:rPr>
          <w:sz w:val="24"/>
          <w:szCs w:val="24"/>
          <w:lang w:val="uk-UA"/>
        </w:rPr>
        <w:t>лісокомунального</w:t>
      </w:r>
      <w:proofErr w:type="spellEnd"/>
      <w:r w:rsidRPr="00B10C6F">
        <w:rPr>
          <w:sz w:val="24"/>
          <w:szCs w:val="24"/>
          <w:lang w:val="uk-UA"/>
        </w:rPr>
        <w:t xml:space="preserve"> підприємства «Гай»</w:t>
      </w:r>
    </w:p>
    <w:p w:rsidR="00CD7069" w:rsidRPr="00B10C6F" w:rsidRDefault="00CD7069" w:rsidP="00CD7069">
      <w:pPr>
        <w:pStyle w:val="a5"/>
        <w:spacing w:line="276" w:lineRule="auto"/>
        <w:ind w:firstLineChars="285" w:firstLine="684"/>
        <w:jc w:val="both"/>
        <w:rPr>
          <w:rFonts w:ascii="Times New Roman" w:hAnsi="Times New Roman"/>
          <w:sz w:val="24"/>
          <w:szCs w:val="24"/>
        </w:rPr>
      </w:pPr>
    </w:p>
    <w:p w:rsidR="00CD7069" w:rsidRDefault="00CD7069" w:rsidP="00CD7069">
      <w:pPr>
        <w:pStyle w:val="a5"/>
        <w:spacing w:line="276" w:lineRule="auto"/>
        <w:ind w:firstLineChars="285" w:firstLine="684"/>
        <w:jc w:val="both"/>
        <w:rPr>
          <w:rFonts w:ascii="Times New Roman" w:hAnsi="Times New Roman"/>
          <w:sz w:val="24"/>
          <w:szCs w:val="24"/>
        </w:rPr>
      </w:pPr>
      <w:r w:rsidRPr="00B10C6F">
        <w:rPr>
          <w:rFonts w:ascii="Times New Roman" w:hAnsi="Times New Roman"/>
          <w:sz w:val="24"/>
          <w:szCs w:val="24"/>
        </w:rPr>
        <w:t xml:space="preserve">Відповідно до статті 25, статті 60 Закону України «Про місцеве самоврядування в Україні»,  статей 57, 78, Господарського кодексу України, рішення Крупецької сільської ради від 08 жовтня 2019 року № 5 «Про внесення змін до сільського бюджету </w:t>
      </w:r>
      <w:proofErr w:type="spellStart"/>
      <w:r w:rsidRPr="00B10C6F">
        <w:rPr>
          <w:rFonts w:ascii="Times New Roman" w:hAnsi="Times New Roman"/>
          <w:sz w:val="24"/>
          <w:szCs w:val="24"/>
        </w:rPr>
        <w:t>Лисиченської</w:t>
      </w:r>
      <w:proofErr w:type="spellEnd"/>
      <w:r w:rsidRPr="00B10C6F">
        <w:rPr>
          <w:rFonts w:ascii="Times New Roman" w:hAnsi="Times New Roman"/>
          <w:sz w:val="24"/>
          <w:szCs w:val="24"/>
        </w:rPr>
        <w:t xml:space="preserve"> сільської ради на 2019 рік», сільська рада </w:t>
      </w:r>
    </w:p>
    <w:p w:rsidR="00CD7069" w:rsidRPr="00B10C6F" w:rsidRDefault="00CD7069" w:rsidP="00CD7069">
      <w:pPr>
        <w:pStyle w:val="a5"/>
        <w:spacing w:line="276" w:lineRule="auto"/>
        <w:ind w:firstLineChars="285" w:firstLine="684"/>
        <w:jc w:val="both"/>
        <w:rPr>
          <w:rFonts w:ascii="Times New Roman" w:hAnsi="Times New Roman"/>
          <w:sz w:val="24"/>
          <w:szCs w:val="24"/>
        </w:rPr>
      </w:pPr>
      <w:r w:rsidRPr="00B10C6F">
        <w:rPr>
          <w:rFonts w:ascii="Times New Roman" w:hAnsi="Times New Roman"/>
          <w:sz w:val="24"/>
          <w:szCs w:val="24"/>
        </w:rPr>
        <w:t>ВИРІШИЛА:</w:t>
      </w:r>
    </w:p>
    <w:p w:rsidR="00CD7069" w:rsidRDefault="00CD7069" w:rsidP="00CD7069">
      <w:pPr>
        <w:pStyle w:val="1"/>
        <w:keepNext w:val="0"/>
        <w:spacing w:line="276" w:lineRule="auto"/>
        <w:ind w:left="360"/>
        <w:jc w:val="both"/>
        <w:rPr>
          <w:rFonts w:eastAsia="SimSun"/>
          <w:b w:val="0"/>
          <w:color w:val="auto"/>
          <w:sz w:val="24"/>
          <w:szCs w:val="24"/>
          <w:lang w:val="uk-UA" w:eastAsia="zh-CN"/>
        </w:rPr>
      </w:pPr>
      <w:r>
        <w:rPr>
          <w:rFonts w:eastAsia="SimSun"/>
          <w:b w:val="0"/>
          <w:color w:val="auto"/>
          <w:sz w:val="24"/>
          <w:szCs w:val="24"/>
          <w:lang w:val="uk-UA" w:eastAsia="zh-CN"/>
        </w:rPr>
        <w:t xml:space="preserve"> 1.</w:t>
      </w:r>
      <w:r w:rsidRPr="00B10C6F">
        <w:rPr>
          <w:rFonts w:eastAsia="SimSun"/>
          <w:b w:val="0"/>
          <w:color w:val="auto"/>
          <w:sz w:val="24"/>
          <w:szCs w:val="24"/>
          <w:lang w:val="uk-UA" w:eastAsia="zh-CN"/>
        </w:rPr>
        <w:t xml:space="preserve">Збільшити розмір статутного фонду Спеціалізованого </w:t>
      </w:r>
      <w:proofErr w:type="spellStart"/>
      <w:r w:rsidRPr="00B10C6F">
        <w:rPr>
          <w:rFonts w:eastAsia="SimSun"/>
          <w:b w:val="0"/>
          <w:color w:val="auto"/>
          <w:sz w:val="24"/>
          <w:szCs w:val="24"/>
          <w:lang w:val="uk-UA" w:eastAsia="zh-CN"/>
        </w:rPr>
        <w:t>лісокомунального</w:t>
      </w:r>
      <w:proofErr w:type="spellEnd"/>
      <w:r w:rsidRPr="00B10C6F">
        <w:rPr>
          <w:rFonts w:eastAsia="SimSun"/>
          <w:b w:val="0"/>
          <w:color w:val="auto"/>
          <w:sz w:val="24"/>
          <w:szCs w:val="24"/>
          <w:lang w:val="uk-UA" w:eastAsia="zh-CN"/>
        </w:rPr>
        <w:t xml:space="preserve"> </w:t>
      </w:r>
    </w:p>
    <w:p w:rsidR="00CD7069" w:rsidRPr="00B10C6F" w:rsidRDefault="00CD7069" w:rsidP="00CD7069">
      <w:pPr>
        <w:pStyle w:val="1"/>
        <w:keepNext w:val="0"/>
        <w:spacing w:line="276" w:lineRule="auto"/>
        <w:jc w:val="both"/>
        <w:rPr>
          <w:rFonts w:eastAsia="SimSun"/>
          <w:b w:val="0"/>
          <w:color w:val="auto"/>
          <w:sz w:val="24"/>
          <w:szCs w:val="24"/>
          <w:lang w:val="uk-UA" w:eastAsia="zh-CN"/>
        </w:rPr>
      </w:pPr>
      <w:r w:rsidRPr="00B10C6F">
        <w:rPr>
          <w:rFonts w:eastAsia="SimSun"/>
          <w:b w:val="0"/>
          <w:color w:val="auto"/>
          <w:sz w:val="24"/>
          <w:szCs w:val="24"/>
          <w:lang w:val="uk-UA" w:eastAsia="zh-CN"/>
        </w:rPr>
        <w:t xml:space="preserve">підприємства «Гай» (ЄДРПОУ 31465840) на 14600 (чотирнадцять тисяч шістсот) грн. 00 коп. за рахунок коштів сільського бюджету </w:t>
      </w:r>
      <w:proofErr w:type="spellStart"/>
      <w:r w:rsidRPr="00B10C6F">
        <w:rPr>
          <w:rFonts w:eastAsia="SimSun"/>
          <w:b w:val="0"/>
          <w:color w:val="auto"/>
          <w:sz w:val="24"/>
          <w:szCs w:val="24"/>
          <w:lang w:val="uk-UA" w:eastAsia="zh-CN"/>
        </w:rPr>
        <w:t>Лисиченської</w:t>
      </w:r>
      <w:proofErr w:type="spellEnd"/>
      <w:r w:rsidRPr="00B10C6F">
        <w:rPr>
          <w:rFonts w:eastAsia="SimSun"/>
          <w:b w:val="0"/>
          <w:color w:val="auto"/>
          <w:sz w:val="24"/>
          <w:szCs w:val="24"/>
          <w:lang w:val="uk-UA" w:eastAsia="zh-CN"/>
        </w:rPr>
        <w:t xml:space="preserve"> сільської ради.</w:t>
      </w:r>
    </w:p>
    <w:p w:rsidR="00CD7069" w:rsidRPr="00B10C6F" w:rsidRDefault="00CD7069" w:rsidP="00CD7069">
      <w:pPr>
        <w:spacing w:after="0"/>
        <w:ind w:firstLine="426"/>
        <w:jc w:val="both"/>
        <w:rPr>
          <w:rFonts w:ascii="Times New Roman" w:eastAsia="SimSun" w:hAnsi="Times New Roman" w:cs="Times New Roman"/>
          <w:sz w:val="24"/>
          <w:szCs w:val="24"/>
          <w:lang w:eastAsia="zh-CN"/>
        </w:rPr>
      </w:pPr>
      <w:r w:rsidRPr="00B10C6F">
        <w:rPr>
          <w:rFonts w:ascii="Times New Roman" w:eastAsia="SimSun" w:hAnsi="Times New Roman" w:cs="Times New Roman"/>
          <w:sz w:val="24"/>
          <w:szCs w:val="24"/>
          <w:lang w:eastAsia="zh-CN"/>
        </w:rPr>
        <w:t xml:space="preserve">2. Затвердити статутний фонд Спеціалізованого </w:t>
      </w:r>
      <w:proofErr w:type="spellStart"/>
      <w:r w:rsidRPr="00B10C6F">
        <w:rPr>
          <w:rFonts w:ascii="Times New Roman" w:eastAsia="SimSun" w:hAnsi="Times New Roman" w:cs="Times New Roman"/>
          <w:sz w:val="24"/>
          <w:szCs w:val="24"/>
          <w:lang w:eastAsia="zh-CN"/>
        </w:rPr>
        <w:t>лісокомунального</w:t>
      </w:r>
      <w:proofErr w:type="spellEnd"/>
      <w:r w:rsidRPr="00B10C6F">
        <w:rPr>
          <w:rFonts w:ascii="Times New Roman" w:eastAsia="SimSun" w:hAnsi="Times New Roman" w:cs="Times New Roman"/>
          <w:sz w:val="24"/>
          <w:szCs w:val="24"/>
          <w:lang w:eastAsia="zh-CN"/>
        </w:rPr>
        <w:t xml:space="preserve"> підприємства «Гай» (ЄДРПОУ 31465840) у розмірі 40510 (сорок тисяч п’ятсот десять) грн. 00 коп.</w:t>
      </w:r>
    </w:p>
    <w:p w:rsidR="00CD7069" w:rsidRPr="00B10C6F" w:rsidRDefault="00CD7069" w:rsidP="00CD7069">
      <w:pPr>
        <w:spacing w:after="0"/>
        <w:ind w:firstLine="426"/>
        <w:jc w:val="both"/>
        <w:rPr>
          <w:rFonts w:ascii="Times New Roman" w:eastAsia="SimSun" w:hAnsi="Times New Roman" w:cs="Times New Roman"/>
          <w:sz w:val="24"/>
          <w:szCs w:val="24"/>
          <w:lang w:eastAsia="zh-CN"/>
        </w:rPr>
      </w:pPr>
      <w:r w:rsidRPr="00B10C6F">
        <w:rPr>
          <w:rFonts w:ascii="Times New Roman" w:eastAsia="SimSun" w:hAnsi="Times New Roman" w:cs="Times New Roman"/>
          <w:sz w:val="24"/>
          <w:szCs w:val="24"/>
          <w:lang w:eastAsia="zh-CN"/>
        </w:rPr>
        <w:t xml:space="preserve">3. </w:t>
      </w:r>
      <w:r w:rsidRPr="00B10C6F">
        <w:rPr>
          <w:rFonts w:ascii="Times New Roman" w:hAnsi="Times New Roman" w:cs="Times New Roman"/>
          <w:sz w:val="24"/>
          <w:szCs w:val="24"/>
        </w:rPr>
        <w:t xml:space="preserve">Внести зміни до статуту Спеціалізованого </w:t>
      </w:r>
      <w:proofErr w:type="spellStart"/>
      <w:r w:rsidRPr="00B10C6F">
        <w:rPr>
          <w:rFonts w:ascii="Times New Roman" w:hAnsi="Times New Roman" w:cs="Times New Roman"/>
          <w:sz w:val="24"/>
          <w:szCs w:val="24"/>
        </w:rPr>
        <w:t>лісокомунального</w:t>
      </w:r>
      <w:proofErr w:type="spellEnd"/>
      <w:r w:rsidRPr="00B10C6F">
        <w:rPr>
          <w:rFonts w:ascii="Times New Roman" w:hAnsi="Times New Roman" w:cs="Times New Roman"/>
          <w:sz w:val="24"/>
          <w:szCs w:val="24"/>
        </w:rPr>
        <w:t xml:space="preserve"> підприємства «Гай» та затвердити його у новій редакції згідно з додатком.</w:t>
      </w:r>
    </w:p>
    <w:p w:rsidR="00CD7069" w:rsidRPr="00B10C6F" w:rsidRDefault="00CD7069" w:rsidP="00CD7069">
      <w:pPr>
        <w:spacing w:after="0"/>
        <w:ind w:left="426"/>
        <w:jc w:val="both"/>
        <w:rPr>
          <w:rFonts w:ascii="Times New Roman" w:eastAsia="Times New Roman" w:hAnsi="Times New Roman" w:cs="Times New Roman"/>
          <w:sz w:val="24"/>
          <w:szCs w:val="24"/>
          <w:lang w:eastAsia="ru-RU"/>
        </w:rPr>
      </w:pPr>
      <w:r w:rsidRPr="00B10C6F">
        <w:rPr>
          <w:rFonts w:ascii="Times New Roman" w:hAnsi="Times New Roman" w:cs="Times New Roman"/>
          <w:sz w:val="24"/>
          <w:szCs w:val="24"/>
        </w:rPr>
        <w:t xml:space="preserve">4. Уповноважити директора </w:t>
      </w:r>
      <w:proofErr w:type="spellStart"/>
      <w:r w:rsidRPr="00B10C6F">
        <w:rPr>
          <w:rFonts w:ascii="Times New Roman" w:hAnsi="Times New Roman" w:cs="Times New Roman"/>
          <w:sz w:val="24"/>
          <w:szCs w:val="24"/>
        </w:rPr>
        <w:t>Кордяк</w:t>
      </w:r>
      <w:proofErr w:type="spellEnd"/>
      <w:r w:rsidRPr="00B10C6F">
        <w:rPr>
          <w:rFonts w:ascii="Times New Roman" w:hAnsi="Times New Roman" w:cs="Times New Roman"/>
          <w:sz w:val="24"/>
          <w:szCs w:val="24"/>
        </w:rPr>
        <w:t xml:space="preserve"> Т.В. на:</w:t>
      </w:r>
    </w:p>
    <w:p w:rsidR="00CD7069" w:rsidRPr="00B10C6F" w:rsidRDefault="00CD7069" w:rsidP="00CD7069">
      <w:pPr>
        <w:pStyle w:val="a4"/>
        <w:ind w:left="0" w:firstLine="426"/>
        <w:jc w:val="both"/>
        <w:rPr>
          <w:sz w:val="24"/>
          <w:szCs w:val="24"/>
        </w:rPr>
      </w:pPr>
      <w:r w:rsidRPr="00B10C6F">
        <w:rPr>
          <w:sz w:val="24"/>
          <w:szCs w:val="24"/>
        </w:rPr>
        <w:t xml:space="preserve">- </w:t>
      </w:r>
      <w:proofErr w:type="spellStart"/>
      <w:proofErr w:type="gramStart"/>
      <w:r w:rsidRPr="00B10C6F">
        <w:rPr>
          <w:sz w:val="24"/>
          <w:szCs w:val="24"/>
        </w:rPr>
        <w:t>п</w:t>
      </w:r>
      <w:proofErr w:type="gramEnd"/>
      <w:r w:rsidRPr="00B10C6F">
        <w:rPr>
          <w:sz w:val="24"/>
          <w:szCs w:val="24"/>
        </w:rPr>
        <w:t>ідписання</w:t>
      </w:r>
      <w:proofErr w:type="spellEnd"/>
      <w:r w:rsidRPr="00B10C6F">
        <w:rPr>
          <w:sz w:val="24"/>
          <w:szCs w:val="24"/>
        </w:rPr>
        <w:t xml:space="preserve"> Статуту </w:t>
      </w:r>
      <w:proofErr w:type="spellStart"/>
      <w:r w:rsidRPr="00B10C6F">
        <w:rPr>
          <w:sz w:val="24"/>
          <w:szCs w:val="24"/>
        </w:rPr>
        <w:t>Спеціалізованого</w:t>
      </w:r>
      <w:proofErr w:type="spellEnd"/>
      <w:r w:rsidRPr="00B10C6F">
        <w:rPr>
          <w:sz w:val="24"/>
          <w:szCs w:val="24"/>
        </w:rPr>
        <w:t xml:space="preserve"> </w:t>
      </w:r>
      <w:proofErr w:type="spellStart"/>
      <w:r w:rsidRPr="00B10C6F">
        <w:rPr>
          <w:sz w:val="24"/>
          <w:szCs w:val="24"/>
        </w:rPr>
        <w:t>лісокомунального</w:t>
      </w:r>
      <w:proofErr w:type="spellEnd"/>
      <w:r w:rsidRPr="00B10C6F">
        <w:rPr>
          <w:sz w:val="24"/>
          <w:szCs w:val="24"/>
        </w:rPr>
        <w:t xml:space="preserve"> </w:t>
      </w:r>
      <w:proofErr w:type="spellStart"/>
      <w:r w:rsidRPr="00B10C6F">
        <w:rPr>
          <w:sz w:val="24"/>
          <w:szCs w:val="24"/>
        </w:rPr>
        <w:t>підприємства</w:t>
      </w:r>
      <w:proofErr w:type="spellEnd"/>
      <w:r w:rsidRPr="00B10C6F">
        <w:rPr>
          <w:sz w:val="24"/>
          <w:szCs w:val="24"/>
        </w:rPr>
        <w:t xml:space="preserve"> «Гай»;</w:t>
      </w:r>
    </w:p>
    <w:p w:rsidR="00CD7069" w:rsidRPr="00B10C6F" w:rsidRDefault="00CD7069" w:rsidP="00CD7069">
      <w:pPr>
        <w:pStyle w:val="a4"/>
        <w:ind w:left="0" w:firstLine="426"/>
        <w:jc w:val="both"/>
        <w:rPr>
          <w:sz w:val="24"/>
          <w:szCs w:val="24"/>
        </w:rPr>
      </w:pPr>
      <w:r w:rsidRPr="00B10C6F">
        <w:rPr>
          <w:sz w:val="24"/>
          <w:szCs w:val="24"/>
        </w:rPr>
        <w:t xml:space="preserve">- </w:t>
      </w:r>
      <w:proofErr w:type="spellStart"/>
      <w:r w:rsidRPr="00B10C6F">
        <w:rPr>
          <w:sz w:val="24"/>
          <w:szCs w:val="24"/>
        </w:rPr>
        <w:t>здійснення</w:t>
      </w:r>
      <w:proofErr w:type="spellEnd"/>
      <w:r w:rsidRPr="00B10C6F">
        <w:rPr>
          <w:sz w:val="24"/>
          <w:szCs w:val="24"/>
        </w:rPr>
        <w:t xml:space="preserve"> </w:t>
      </w:r>
      <w:proofErr w:type="spellStart"/>
      <w:r w:rsidRPr="00B10C6F">
        <w:rPr>
          <w:sz w:val="24"/>
          <w:szCs w:val="24"/>
        </w:rPr>
        <w:t>дій</w:t>
      </w:r>
      <w:proofErr w:type="spellEnd"/>
      <w:r w:rsidRPr="00B10C6F">
        <w:rPr>
          <w:sz w:val="24"/>
          <w:szCs w:val="24"/>
        </w:rPr>
        <w:t xml:space="preserve"> </w:t>
      </w:r>
      <w:proofErr w:type="spellStart"/>
      <w:r w:rsidRPr="00B10C6F">
        <w:rPr>
          <w:sz w:val="24"/>
          <w:szCs w:val="24"/>
        </w:rPr>
        <w:t>щодо</w:t>
      </w:r>
      <w:proofErr w:type="spellEnd"/>
      <w:r w:rsidRPr="00B10C6F">
        <w:rPr>
          <w:sz w:val="24"/>
          <w:szCs w:val="24"/>
        </w:rPr>
        <w:t xml:space="preserve"> </w:t>
      </w:r>
      <w:proofErr w:type="spellStart"/>
      <w:r w:rsidRPr="00B10C6F">
        <w:rPr>
          <w:sz w:val="24"/>
          <w:szCs w:val="24"/>
        </w:rPr>
        <w:t>державної</w:t>
      </w:r>
      <w:proofErr w:type="spellEnd"/>
      <w:r w:rsidRPr="00B10C6F">
        <w:rPr>
          <w:sz w:val="24"/>
          <w:szCs w:val="24"/>
        </w:rPr>
        <w:t xml:space="preserve"> </w:t>
      </w:r>
      <w:proofErr w:type="spellStart"/>
      <w:r w:rsidRPr="00B10C6F">
        <w:rPr>
          <w:sz w:val="24"/>
          <w:szCs w:val="24"/>
        </w:rPr>
        <w:t>реєстрації</w:t>
      </w:r>
      <w:proofErr w:type="spellEnd"/>
      <w:r w:rsidRPr="00B10C6F">
        <w:rPr>
          <w:sz w:val="24"/>
          <w:szCs w:val="24"/>
        </w:rPr>
        <w:t xml:space="preserve"> </w:t>
      </w:r>
      <w:proofErr w:type="spellStart"/>
      <w:r w:rsidRPr="00B10C6F">
        <w:rPr>
          <w:sz w:val="24"/>
          <w:szCs w:val="24"/>
        </w:rPr>
        <w:t>змін</w:t>
      </w:r>
      <w:proofErr w:type="spellEnd"/>
      <w:r w:rsidRPr="00B10C6F">
        <w:rPr>
          <w:sz w:val="24"/>
          <w:szCs w:val="24"/>
        </w:rPr>
        <w:t xml:space="preserve"> до </w:t>
      </w:r>
      <w:proofErr w:type="spellStart"/>
      <w:r w:rsidRPr="00B10C6F">
        <w:rPr>
          <w:sz w:val="24"/>
          <w:szCs w:val="24"/>
        </w:rPr>
        <w:t>відомостей</w:t>
      </w:r>
      <w:proofErr w:type="spellEnd"/>
      <w:r w:rsidRPr="00B10C6F">
        <w:rPr>
          <w:sz w:val="24"/>
          <w:szCs w:val="24"/>
        </w:rPr>
        <w:t xml:space="preserve"> про </w:t>
      </w:r>
      <w:proofErr w:type="spellStart"/>
      <w:r w:rsidRPr="00B10C6F">
        <w:rPr>
          <w:sz w:val="24"/>
          <w:szCs w:val="24"/>
        </w:rPr>
        <w:t>юридичну</w:t>
      </w:r>
      <w:proofErr w:type="spellEnd"/>
      <w:r w:rsidRPr="00B10C6F">
        <w:rPr>
          <w:sz w:val="24"/>
          <w:szCs w:val="24"/>
        </w:rPr>
        <w:t xml:space="preserve"> особу, </w:t>
      </w:r>
      <w:proofErr w:type="spellStart"/>
      <w:r w:rsidRPr="00B10C6F">
        <w:rPr>
          <w:sz w:val="24"/>
          <w:szCs w:val="24"/>
        </w:rPr>
        <w:t>що</w:t>
      </w:r>
      <w:proofErr w:type="spellEnd"/>
      <w:r w:rsidRPr="00B10C6F">
        <w:rPr>
          <w:sz w:val="24"/>
          <w:szCs w:val="24"/>
        </w:rPr>
        <w:t xml:space="preserve"> </w:t>
      </w:r>
      <w:proofErr w:type="spellStart"/>
      <w:r w:rsidRPr="00B10C6F">
        <w:rPr>
          <w:sz w:val="24"/>
          <w:szCs w:val="24"/>
        </w:rPr>
        <w:t>містяться</w:t>
      </w:r>
      <w:proofErr w:type="spellEnd"/>
      <w:r w:rsidRPr="00B10C6F">
        <w:rPr>
          <w:sz w:val="24"/>
          <w:szCs w:val="24"/>
        </w:rPr>
        <w:t xml:space="preserve"> в </w:t>
      </w:r>
      <w:proofErr w:type="spellStart"/>
      <w:r w:rsidRPr="00B10C6F">
        <w:rPr>
          <w:sz w:val="24"/>
          <w:szCs w:val="24"/>
        </w:rPr>
        <w:t>Єдиному</w:t>
      </w:r>
      <w:proofErr w:type="spellEnd"/>
      <w:r w:rsidRPr="00B10C6F">
        <w:rPr>
          <w:sz w:val="24"/>
          <w:szCs w:val="24"/>
        </w:rPr>
        <w:t xml:space="preserve"> державному </w:t>
      </w:r>
      <w:proofErr w:type="spellStart"/>
      <w:r w:rsidRPr="00B10C6F">
        <w:rPr>
          <w:sz w:val="24"/>
          <w:szCs w:val="24"/>
        </w:rPr>
        <w:t>реє</w:t>
      </w:r>
      <w:proofErr w:type="gramStart"/>
      <w:r w:rsidRPr="00B10C6F">
        <w:rPr>
          <w:sz w:val="24"/>
          <w:szCs w:val="24"/>
        </w:rPr>
        <w:t>стр</w:t>
      </w:r>
      <w:proofErr w:type="gramEnd"/>
      <w:r w:rsidRPr="00B10C6F">
        <w:rPr>
          <w:sz w:val="24"/>
          <w:szCs w:val="24"/>
        </w:rPr>
        <w:t>і</w:t>
      </w:r>
      <w:proofErr w:type="spellEnd"/>
      <w:r w:rsidRPr="00B10C6F">
        <w:rPr>
          <w:sz w:val="24"/>
          <w:szCs w:val="24"/>
        </w:rPr>
        <w:t xml:space="preserve"> </w:t>
      </w:r>
      <w:proofErr w:type="spellStart"/>
      <w:r w:rsidRPr="00B10C6F">
        <w:rPr>
          <w:sz w:val="24"/>
          <w:szCs w:val="24"/>
        </w:rPr>
        <w:t>юридичних</w:t>
      </w:r>
      <w:proofErr w:type="spellEnd"/>
      <w:r w:rsidRPr="00B10C6F">
        <w:rPr>
          <w:sz w:val="24"/>
          <w:szCs w:val="24"/>
        </w:rPr>
        <w:t xml:space="preserve"> </w:t>
      </w:r>
      <w:proofErr w:type="spellStart"/>
      <w:r w:rsidRPr="00B10C6F">
        <w:rPr>
          <w:sz w:val="24"/>
          <w:szCs w:val="24"/>
        </w:rPr>
        <w:t>осіб</w:t>
      </w:r>
      <w:proofErr w:type="spellEnd"/>
      <w:r w:rsidRPr="00B10C6F">
        <w:rPr>
          <w:sz w:val="24"/>
          <w:szCs w:val="24"/>
        </w:rPr>
        <w:t xml:space="preserve">, </w:t>
      </w:r>
      <w:proofErr w:type="spellStart"/>
      <w:r w:rsidRPr="00B10C6F">
        <w:rPr>
          <w:sz w:val="24"/>
          <w:szCs w:val="24"/>
        </w:rPr>
        <w:t>фізичних</w:t>
      </w:r>
      <w:proofErr w:type="spellEnd"/>
      <w:r w:rsidRPr="00B10C6F">
        <w:rPr>
          <w:sz w:val="24"/>
          <w:szCs w:val="24"/>
        </w:rPr>
        <w:t xml:space="preserve"> </w:t>
      </w:r>
      <w:proofErr w:type="spellStart"/>
      <w:r w:rsidRPr="00B10C6F">
        <w:rPr>
          <w:sz w:val="24"/>
          <w:szCs w:val="24"/>
        </w:rPr>
        <w:t>осіб</w:t>
      </w:r>
      <w:proofErr w:type="spellEnd"/>
      <w:r w:rsidRPr="00B10C6F">
        <w:rPr>
          <w:sz w:val="24"/>
          <w:szCs w:val="24"/>
        </w:rPr>
        <w:t xml:space="preserve"> – </w:t>
      </w:r>
      <w:proofErr w:type="spellStart"/>
      <w:r w:rsidRPr="00B10C6F">
        <w:rPr>
          <w:sz w:val="24"/>
          <w:szCs w:val="24"/>
        </w:rPr>
        <w:t>підприємців</w:t>
      </w:r>
      <w:proofErr w:type="spellEnd"/>
      <w:r w:rsidRPr="00B10C6F">
        <w:rPr>
          <w:sz w:val="24"/>
          <w:szCs w:val="24"/>
        </w:rPr>
        <w:t xml:space="preserve"> та </w:t>
      </w:r>
      <w:proofErr w:type="spellStart"/>
      <w:r w:rsidRPr="00B10C6F">
        <w:rPr>
          <w:sz w:val="24"/>
          <w:szCs w:val="24"/>
        </w:rPr>
        <w:t>громадських</w:t>
      </w:r>
      <w:proofErr w:type="spellEnd"/>
      <w:r w:rsidRPr="00B10C6F">
        <w:rPr>
          <w:sz w:val="24"/>
          <w:szCs w:val="24"/>
        </w:rPr>
        <w:t xml:space="preserve"> </w:t>
      </w:r>
      <w:proofErr w:type="spellStart"/>
      <w:r w:rsidRPr="00B10C6F">
        <w:rPr>
          <w:sz w:val="24"/>
          <w:szCs w:val="24"/>
        </w:rPr>
        <w:t>формувань</w:t>
      </w:r>
      <w:proofErr w:type="spellEnd"/>
      <w:r w:rsidRPr="00B10C6F">
        <w:rPr>
          <w:sz w:val="24"/>
          <w:szCs w:val="24"/>
        </w:rPr>
        <w:t>.</w:t>
      </w:r>
    </w:p>
    <w:p w:rsidR="00CD7069" w:rsidRPr="00B10C6F" w:rsidRDefault="00CD7069" w:rsidP="00CD7069">
      <w:pPr>
        <w:ind w:firstLine="426"/>
        <w:jc w:val="both"/>
        <w:rPr>
          <w:rFonts w:ascii="Times New Roman" w:hAnsi="Times New Roman" w:cs="Times New Roman"/>
          <w:sz w:val="24"/>
          <w:szCs w:val="24"/>
        </w:rPr>
      </w:pPr>
      <w:r w:rsidRPr="00B10C6F">
        <w:rPr>
          <w:rFonts w:ascii="Times New Roman" w:hAnsi="Times New Roman" w:cs="Times New Roman"/>
          <w:sz w:val="24"/>
          <w:szCs w:val="24"/>
        </w:rPr>
        <w:t>5. 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sidRPr="00B10C6F">
        <w:rPr>
          <w:rFonts w:ascii="Times New Roman" w:hAnsi="Times New Roman" w:cs="Times New Roman"/>
          <w:sz w:val="24"/>
          <w:szCs w:val="24"/>
        </w:rPr>
        <w:t>Немец</w:t>
      </w:r>
      <w:proofErr w:type="spellEnd"/>
      <w:r w:rsidRPr="00B10C6F">
        <w:rPr>
          <w:rFonts w:ascii="Times New Roman" w:hAnsi="Times New Roman" w:cs="Times New Roman"/>
          <w:sz w:val="24"/>
          <w:szCs w:val="24"/>
        </w:rPr>
        <w:t xml:space="preserve"> В.М.).</w:t>
      </w:r>
    </w:p>
    <w:p w:rsidR="00CD7069" w:rsidRPr="00B10C6F" w:rsidRDefault="00CD7069" w:rsidP="00CD7069">
      <w:pPr>
        <w:pStyle w:val="HTML"/>
        <w:spacing w:line="276" w:lineRule="auto"/>
        <w:ind w:firstLine="426"/>
        <w:jc w:val="both"/>
        <w:rPr>
          <w:rFonts w:ascii="Times New Roman" w:hAnsi="Times New Roman"/>
          <w:lang w:val="uk-UA"/>
        </w:rPr>
      </w:pPr>
    </w:p>
    <w:p w:rsidR="00CD7069" w:rsidRPr="00B10C6F" w:rsidRDefault="00CD7069" w:rsidP="00CD7069">
      <w:pPr>
        <w:pStyle w:val="HTML"/>
        <w:spacing w:line="276" w:lineRule="auto"/>
        <w:rPr>
          <w:rFonts w:ascii="Times New Roman" w:hAnsi="Times New Roman"/>
          <w:lang w:val="uk-UA"/>
        </w:rPr>
      </w:pPr>
    </w:p>
    <w:p w:rsidR="00CD7069" w:rsidRPr="00B10C6F" w:rsidRDefault="00CD7069" w:rsidP="00CD7069">
      <w:pPr>
        <w:pStyle w:val="HTML"/>
        <w:spacing w:line="276" w:lineRule="auto"/>
        <w:rPr>
          <w:rFonts w:ascii="Times New Roman" w:hAnsi="Times New Roman"/>
          <w:lang w:val="uk-UA"/>
        </w:rPr>
      </w:pPr>
    </w:p>
    <w:p w:rsidR="00CD7069" w:rsidRPr="00B10C6F" w:rsidRDefault="00CD7069" w:rsidP="00CD7069">
      <w:pPr>
        <w:pStyle w:val="HTML"/>
        <w:spacing w:line="276" w:lineRule="auto"/>
        <w:rPr>
          <w:rFonts w:ascii="Times New Roman" w:hAnsi="Times New Roman"/>
          <w:lang w:val="uk-UA"/>
        </w:rPr>
      </w:pPr>
      <w:r w:rsidRPr="00B10C6F">
        <w:rPr>
          <w:rFonts w:ascii="Times New Roman" w:hAnsi="Times New Roman"/>
          <w:lang w:val="uk-UA"/>
        </w:rPr>
        <w:t>Сіл</w:t>
      </w:r>
      <w:r>
        <w:rPr>
          <w:rFonts w:ascii="Times New Roman" w:hAnsi="Times New Roman"/>
          <w:lang w:val="uk-UA"/>
        </w:rPr>
        <w:t xml:space="preserve">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В.А.</w:t>
      </w:r>
      <w:proofErr w:type="spellStart"/>
      <w:r>
        <w:rPr>
          <w:rFonts w:ascii="Times New Roman" w:hAnsi="Times New Roman"/>
          <w:lang w:val="uk-UA"/>
        </w:rPr>
        <w:t>Михалюк</w:t>
      </w:r>
      <w:proofErr w:type="spellEnd"/>
    </w:p>
    <w:p w:rsidR="00CD7069" w:rsidRPr="00B10C6F" w:rsidRDefault="00CD7069" w:rsidP="00CD7069">
      <w:pPr>
        <w:rPr>
          <w:rFonts w:ascii="Times New Roman" w:hAnsi="Times New Roman" w:cs="Times New Roman"/>
          <w:sz w:val="24"/>
          <w:szCs w:val="24"/>
        </w:rPr>
      </w:pPr>
    </w:p>
    <w:p w:rsidR="00CD7069" w:rsidRPr="00B10C6F" w:rsidRDefault="00CD7069" w:rsidP="00CD7069">
      <w:pPr>
        <w:rPr>
          <w:rFonts w:ascii="Times New Roman" w:hAnsi="Times New Roman" w:cs="Times New Roman"/>
          <w:sz w:val="24"/>
          <w:szCs w:val="24"/>
        </w:rPr>
      </w:pPr>
    </w:p>
    <w:p w:rsidR="00CD7069" w:rsidRPr="00B10C6F" w:rsidRDefault="00CD7069" w:rsidP="00CD7069">
      <w:pPr>
        <w:rPr>
          <w:rFonts w:ascii="Times New Roman" w:hAnsi="Times New Roman" w:cs="Times New Roman"/>
          <w:sz w:val="24"/>
          <w:szCs w:val="24"/>
        </w:rPr>
      </w:pPr>
    </w:p>
    <w:p w:rsidR="00CD7069" w:rsidRPr="00B10C6F" w:rsidRDefault="00CD7069" w:rsidP="00CD7069">
      <w:pPr>
        <w:autoSpaceDE w:val="0"/>
        <w:autoSpaceDN w:val="0"/>
        <w:adjustRightInd w:val="0"/>
        <w:spacing w:after="0"/>
        <w:ind w:left="5280"/>
        <w:rPr>
          <w:rFonts w:ascii="Times New Roman" w:hAnsi="Times New Roman" w:cs="Times New Roman"/>
          <w:bCs/>
          <w:color w:val="0D0D0D"/>
          <w:sz w:val="24"/>
          <w:szCs w:val="24"/>
        </w:rPr>
      </w:pPr>
      <w:r w:rsidRPr="00B10C6F">
        <w:rPr>
          <w:rFonts w:ascii="Times New Roman" w:hAnsi="Times New Roman" w:cs="Times New Roman"/>
          <w:bCs/>
          <w:color w:val="0D0D0D"/>
          <w:sz w:val="24"/>
          <w:szCs w:val="24"/>
        </w:rPr>
        <w:t>ЗАТВЕРДЖЕНО</w:t>
      </w:r>
    </w:p>
    <w:p w:rsidR="00CD7069" w:rsidRPr="00B10C6F" w:rsidRDefault="00CD7069" w:rsidP="00CD7069">
      <w:pPr>
        <w:autoSpaceDE w:val="0"/>
        <w:autoSpaceDN w:val="0"/>
        <w:adjustRightInd w:val="0"/>
        <w:spacing w:after="0"/>
        <w:ind w:left="5280"/>
        <w:rPr>
          <w:rFonts w:ascii="Times New Roman" w:hAnsi="Times New Roman" w:cs="Times New Roman"/>
          <w:bCs/>
          <w:color w:val="0D0D0D"/>
          <w:sz w:val="24"/>
          <w:szCs w:val="24"/>
        </w:rPr>
      </w:pPr>
      <w:r w:rsidRPr="00B10C6F">
        <w:rPr>
          <w:rFonts w:ascii="Times New Roman" w:hAnsi="Times New Roman" w:cs="Times New Roman"/>
          <w:bCs/>
          <w:color w:val="0D0D0D"/>
          <w:sz w:val="24"/>
          <w:szCs w:val="24"/>
        </w:rPr>
        <w:t xml:space="preserve">рішенням </w:t>
      </w:r>
      <w:r>
        <w:rPr>
          <w:rFonts w:ascii="Times New Roman" w:eastAsia="Arial Unicode MS" w:hAnsi="Times New Roman" w:cs="Times New Roman"/>
          <w:color w:val="000000"/>
          <w:sz w:val="24"/>
          <w:szCs w:val="24"/>
        </w:rPr>
        <w:t>ХХІХ</w:t>
      </w:r>
      <w:r w:rsidRPr="00B10C6F">
        <w:rPr>
          <w:rFonts w:ascii="Times New Roman" w:eastAsia="Arial Unicode MS" w:hAnsi="Times New Roman" w:cs="Times New Roman"/>
          <w:color w:val="000000"/>
          <w:sz w:val="24"/>
          <w:szCs w:val="24"/>
        </w:rPr>
        <w:t xml:space="preserve"> </w:t>
      </w:r>
      <w:r w:rsidRPr="00B10C6F">
        <w:rPr>
          <w:rFonts w:ascii="Times New Roman" w:hAnsi="Times New Roman" w:cs="Times New Roman"/>
          <w:bCs/>
          <w:color w:val="0D0D0D"/>
          <w:sz w:val="24"/>
          <w:szCs w:val="24"/>
        </w:rPr>
        <w:t xml:space="preserve">сесії </w:t>
      </w:r>
    </w:p>
    <w:p w:rsidR="00CD7069" w:rsidRPr="00B10C6F" w:rsidRDefault="00CD7069" w:rsidP="00CD7069">
      <w:pPr>
        <w:autoSpaceDE w:val="0"/>
        <w:autoSpaceDN w:val="0"/>
        <w:adjustRightInd w:val="0"/>
        <w:spacing w:after="0"/>
        <w:ind w:left="5280"/>
        <w:rPr>
          <w:rFonts w:ascii="Times New Roman" w:hAnsi="Times New Roman" w:cs="Times New Roman"/>
          <w:bCs/>
          <w:color w:val="0D0D0D"/>
          <w:sz w:val="24"/>
          <w:szCs w:val="24"/>
        </w:rPr>
      </w:pPr>
      <w:r w:rsidRPr="00B10C6F">
        <w:rPr>
          <w:rFonts w:ascii="Times New Roman" w:hAnsi="Times New Roman" w:cs="Times New Roman"/>
          <w:bCs/>
          <w:color w:val="0D0D0D"/>
          <w:sz w:val="24"/>
          <w:szCs w:val="24"/>
        </w:rPr>
        <w:t xml:space="preserve">Крупецької сільської  ради </w:t>
      </w:r>
      <w:r w:rsidRPr="00B10C6F">
        <w:rPr>
          <w:rFonts w:ascii="Times New Roman" w:hAnsi="Times New Roman" w:cs="Times New Roman"/>
          <w:sz w:val="24"/>
          <w:szCs w:val="24"/>
        </w:rPr>
        <w:t>VІІ скликання</w:t>
      </w:r>
    </w:p>
    <w:p w:rsidR="00CD7069" w:rsidRPr="00B10C6F" w:rsidRDefault="00CD7069" w:rsidP="00CD7069">
      <w:pPr>
        <w:spacing w:after="0"/>
        <w:ind w:left="5245"/>
        <w:rPr>
          <w:rFonts w:ascii="Times New Roman" w:hAnsi="Times New Roman" w:cs="Times New Roman"/>
          <w:sz w:val="24"/>
          <w:szCs w:val="24"/>
        </w:rPr>
      </w:pPr>
      <w:r>
        <w:rPr>
          <w:rFonts w:ascii="Times New Roman" w:hAnsi="Times New Roman" w:cs="Times New Roman"/>
          <w:bCs/>
          <w:color w:val="0D0D0D"/>
          <w:sz w:val="24"/>
          <w:szCs w:val="24"/>
        </w:rPr>
        <w:t xml:space="preserve"> від 22</w:t>
      </w:r>
      <w:r w:rsidRPr="00B10C6F">
        <w:rPr>
          <w:rFonts w:ascii="Times New Roman" w:hAnsi="Times New Roman" w:cs="Times New Roman"/>
          <w:bCs/>
          <w:color w:val="0D0D0D"/>
          <w:sz w:val="24"/>
          <w:szCs w:val="24"/>
        </w:rPr>
        <w:t>.11.2019</w:t>
      </w:r>
      <w:r>
        <w:rPr>
          <w:rFonts w:ascii="Times New Roman" w:hAnsi="Times New Roman" w:cs="Times New Roman"/>
          <w:bCs/>
          <w:color w:val="0D0D0D"/>
          <w:sz w:val="24"/>
          <w:szCs w:val="24"/>
        </w:rPr>
        <w:t xml:space="preserve"> </w:t>
      </w:r>
      <w:r w:rsidRPr="00B10C6F">
        <w:rPr>
          <w:rFonts w:ascii="Times New Roman" w:hAnsi="Times New Roman" w:cs="Times New Roman"/>
          <w:bCs/>
          <w:color w:val="0D0D0D"/>
          <w:sz w:val="24"/>
          <w:szCs w:val="24"/>
        </w:rPr>
        <w:t>р. № ___</w:t>
      </w:r>
    </w:p>
    <w:p w:rsidR="00CD7069" w:rsidRPr="00B10C6F" w:rsidRDefault="00CD7069" w:rsidP="00CD7069">
      <w:pPr>
        <w:spacing w:after="0"/>
        <w:rPr>
          <w:rFonts w:ascii="Times New Roman" w:hAnsi="Times New Roman" w:cs="Times New Roman"/>
          <w:sz w:val="24"/>
          <w:szCs w:val="24"/>
        </w:rPr>
      </w:pPr>
    </w:p>
    <w:p w:rsidR="00CD7069" w:rsidRPr="00B10C6F" w:rsidRDefault="00CD7069" w:rsidP="00CD7069">
      <w:pPr>
        <w:shd w:val="clear" w:color="auto" w:fill="FFFFFF"/>
        <w:jc w:val="both"/>
        <w:rPr>
          <w:rFonts w:ascii="Times New Roman" w:hAnsi="Times New Roman" w:cs="Times New Roman"/>
          <w:b/>
          <w:color w:val="000000"/>
          <w:sz w:val="24"/>
          <w:szCs w:val="24"/>
        </w:rPr>
      </w:pPr>
    </w:p>
    <w:p w:rsidR="00CD7069" w:rsidRPr="00B10C6F" w:rsidRDefault="00CD7069" w:rsidP="00CD7069">
      <w:pPr>
        <w:shd w:val="clear" w:color="auto" w:fill="FFFFFF"/>
        <w:jc w:val="both"/>
        <w:rPr>
          <w:rFonts w:ascii="Times New Roman" w:hAnsi="Times New Roman" w:cs="Times New Roman"/>
          <w:b/>
          <w:color w:val="000000"/>
          <w:sz w:val="24"/>
          <w:szCs w:val="24"/>
        </w:rPr>
      </w:pPr>
    </w:p>
    <w:p w:rsidR="00CD7069" w:rsidRPr="00B10C6F" w:rsidRDefault="00CD7069" w:rsidP="00CD7069">
      <w:pPr>
        <w:shd w:val="clear" w:color="auto" w:fill="FFFFFF"/>
        <w:jc w:val="both"/>
        <w:rPr>
          <w:rFonts w:ascii="Times New Roman" w:hAnsi="Times New Roman" w:cs="Times New Roman"/>
          <w:b/>
          <w:color w:val="000000"/>
          <w:sz w:val="24"/>
          <w:szCs w:val="24"/>
        </w:rPr>
      </w:pPr>
    </w:p>
    <w:p w:rsidR="00CD7069" w:rsidRPr="00B10C6F" w:rsidRDefault="00CD7069" w:rsidP="00CD7069">
      <w:pPr>
        <w:shd w:val="clear" w:color="auto" w:fill="FFFFFF"/>
        <w:jc w:val="both"/>
        <w:rPr>
          <w:rFonts w:ascii="Times New Roman" w:hAnsi="Times New Roman" w:cs="Times New Roman"/>
          <w:b/>
          <w:color w:val="000000"/>
          <w:sz w:val="24"/>
          <w:szCs w:val="24"/>
        </w:rPr>
      </w:pPr>
    </w:p>
    <w:p w:rsidR="00CD7069" w:rsidRPr="00B10C6F" w:rsidRDefault="00CD7069" w:rsidP="00CD7069">
      <w:pPr>
        <w:shd w:val="clear" w:color="auto" w:fill="FFFFFF"/>
        <w:jc w:val="both"/>
        <w:rPr>
          <w:rFonts w:ascii="Times New Roman" w:hAnsi="Times New Roman" w:cs="Times New Roman"/>
          <w:b/>
          <w:color w:val="000000"/>
          <w:sz w:val="24"/>
          <w:szCs w:val="24"/>
        </w:rPr>
      </w:pPr>
    </w:p>
    <w:p w:rsidR="00CD7069" w:rsidRPr="00B10C6F" w:rsidRDefault="00CD7069" w:rsidP="00CD7069">
      <w:pPr>
        <w:shd w:val="clear" w:color="auto" w:fill="FFFFFF"/>
        <w:jc w:val="both"/>
        <w:rPr>
          <w:rFonts w:ascii="Times New Roman" w:hAnsi="Times New Roman" w:cs="Times New Roman"/>
          <w:b/>
          <w:color w:val="000000"/>
          <w:sz w:val="24"/>
          <w:szCs w:val="24"/>
        </w:rPr>
      </w:pPr>
    </w:p>
    <w:p w:rsidR="00CD7069" w:rsidRPr="00B10C6F" w:rsidRDefault="00CD7069" w:rsidP="00CD7069">
      <w:pPr>
        <w:shd w:val="clear" w:color="auto" w:fill="FFFFFF"/>
        <w:jc w:val="both"/>
        <w:rPr>
          <w:rFonts w:ascii="Times New Roman" w:hAnsi="Times New Roman" w:cs="Times New Roman"/>
          <w:b/>
          <w:color w:val="000000"/>
          <w:sz w:val="24"/>
          <w:szCs w:val="24"/>
        </w:rPr>
      </w:pPr>
    </w:p>
    <w:p w:rsidR="00CD7069" w:rsidRPr="00B10C6F" w:rsidRDefault="00CD7069" w:rsidP="00CD7069">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СТАТУТ</w:t>
      </w:r>
    </w:p>
    <w:p w:rsidR="00CD7069" w:rsidRPr="00B10C6F" w:rsidRDefault="00CD7069" w:rsidP="00CD7069">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 xml:space="preserve">СПЕЦІАЛІЗОВАНОГО ЛІСОКОМУНАЛЬНОГО ПІДПРИЄМСТВА </w:t>
      </w:r>
    </w:p>
    <w:p w:rsidR="00CD7069" w:rsidRPr="00B10C6F" w:rsidRDefault="00CD7069" w:rsidP="00CD7069">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«ГАЙ»</w:t>
      </w:r>
    </w:p>
    <w:p w:rsidR="00CD7069" w:rsidRPr="00B10C6F" w:rsidRDefault="00CD7069" w:rsidP="00CD7069">
      <w:pPr>
        <w:shd w:val="clear" w:color="auto" w:fill="FFFFFF"/>
        <w:jc w:val="center"/>
        <w:rPr>
          <w:rFonts w:ascii="Times New Roman" w:hAnsi="Times New Roman" w:cs="Times New Roman"/>
          <w:b/>
          <w:color w:val="000000"/>
          <w:sz w:val="24"/>
          <w:szCs w:val="24"/>
        </w:rPr>
      </w:pPr>
    </w:p>
    <w:p w:rsidR="00CD7069" w:rsidRPr="00B10C6F" w:rsidRDefault="00CD7069" w:rsidP="00CD7069">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(нова редакція)</w:t>
      </w:r>
    </w:p>
    <w:p w:rsidR="00CD7069" w:rsidRDefault="00CD7069" w:rsidP="00CD7069">
      <w:pPr>
        <w:shd w:val="clear" w:color="auto" w:fill="FFFFFF"/>
        <w:rPr>
          <w:rFonts w:ascii="Times New Roman" w:hAnsi="Times New Roman" w:cs="Times New Roman"/>
          <w:b/>
          <w:color w:val="000000"/>
          <w:sz w:val="24"/>
          <w:szCs w:val="24"/>
        </w:rPr>
      </w:pPr>
    </w:p>
    <w:p w:rsidR="00CD7069" w:rsidRDefault="00CD7069" w:rsidP="00CD7069">
      <w:pPr>
        <w:shd w:val="clear" w:color="auto" w:fill="FFFFFF"/>
        <w:rPr>
          <w:rFonts w:ascii="Times New Roman" w:hAnsi="Times New Roman" w:cs="Times New Roman"/>
          <w:b/>
          <w:color w:val="000000"/>
          <w:sz w:val="24"/>
          <w:szCs w:val="24"/>
        </w:rPr>
      </w:pPr>
    </w:p>
    <w:p w:rsidR="00CD7069" w:rsidRDefault="00CD7069" w:rsidP="00CD7069">
      <w:pPr>
        <w:shd w:val="clear" w:color="auto" w:fill="FFFFFF"/>
        <w:rPr>
          <w:rFonts w:ascii="Times New Roman" w:hAnsi="Times New Roman" w:cs="Times New Roman"/>
          <w:b/>
          <w:color w:val="000000"/>
          <w:sz w:val="24"/>
          <w:szCs w:val="24"/>
        </w:rPr>
      </w:pPr>
    </w:p>
    <w:p w:rsidR="00CD7069" w:rsidRDefault="00CD7069" w:rsidP="00CD7069">
      <w:pPr>
        <w:shd w:val="clear" w:color="auto" w:fill="FFFFFF"/>
        <w:rPr>
          <w:rFonts w:ascii="Times New Roman" w:hAnsi="Times New Roman" w:cs="Times New Roman"/>
          <w:b/>
          <w:color w:val="000000"/>
          <w:sz w:val="24"/>
          <w:szCs w:val="24"/>
        </w:rPr>
      </w:pPr>
    </w:p>
    <w:p w:rsidR="00CD7069" w:rsidRPr="00B10C6F" w:rsidRDefault="00CD7069" w:rsidP="00CD7069">
      <w:pPr>
        <w:shd w:val="clear" w:color="auto" w:fill="FFFFFF"/>
        <w:rPr>
          <w:rFonts w:ascii="Times New Roman" w:hAnsi="Times New Roman" w:cs="Times New Roman"/>
          <w:b/>
          <w:color w:val="000000"/>
          <w:sz w:val="24"/>
          <w:szCs w:val="24"/>
        </w:rPr>
      </w:pPr>
    </w:p>
    <w:p w:rsidR="00CD7069" w:rsidRPr="00B10C6F" w:rsidRDefault="00CD7069" w:rsidP="00CD7069">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с. Крупець</w:t>
      </w:r>
    </w:p>
    <w:p w:rsidR="00CD7069" w:rsidRDefault="00CD7069" w:rsidP="00CD7069">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2019</w:t>
      </w:r>
    </w:p>
    <w:p w:rsidR="00CD7069" w:rsidRDefault="00CD7069" w:rsidP="00CD7069">
      <w:pPr>
        <w:shd w:val="clear" w:color="auto" w:fill="FFFFFF"/>
        <w:jc w:val="center"/>
        <w:rPr>
          <w:rFonts w:ascii="Times New Roman" w:hAnsi="Times New Roman" w:cs="Times New Roman"/>
          <w:b/>
          <w:color w:val="000000"/>
          <w:sz w:val="24"/>
          <w:szCs w:val="24"/>
        </w:rPr>
      </w:pPr>
    </w:p>
    <w:p w:rsidR="00CD7069" w:rsidRDefault="00CD7069" w:rsidP="00CD7069">
      <w:pPr>
        <w:shd w:val="clear" w:color="auto" w:fill="FFFFFF"/>
        <w:jc w:val="center"/>
        <w:rPr>
          <w:rFonts w:ascii="Times New Roman" w:hAnsi="Times New Roman" w:cs="Times New Roman"/>
          <w:b/>
          <w:color w:val="000000"/>
          <w:sz w:val="24"/>
          <w:szCs w:val="24"/>
        </w:rPr>
      </w:pPr>
    </w:p>
    <w:p w:rsidR="00CD7069" w:rsidRDefault="00CD7069" w:rsidP="00CD7069">
      <w:pPr>
        <w:shd w:val="clear" w:color="auto" w:fill="FFFFFF"/>
        <w:jc w:val="center"/>
        <w:rPr>
          <w:rFonts w:ascii="Times New Roman" w:hAnsi="Times New Roman" w:cs="Times New Roman"/>
          <w:b/>
          <w:color w:val="000000"/>
          <w:sz w:val="24"/>
          <w:szCs w:val="24"/>
        </w:rPr>
      </w:pPr>
    </w:p>
    <w:p w:rsidR="00CD7069" w:rsidRDefault="00CD7069" w:rsidP="00CD7069">
      <w:pPr>
        <w:shd w:val="clear" w:color="auto" w:fill="FFFFFF"/>
        <w:jc w:val="center"/>
        <w:rPr>
          <w:rFonts w:ascii="Times New Roman" w:hAnsi="Times New Roman" w:cs="Times New Roman"/>
          <w:b/>
          <w:color w:val="000000"/>
          <w:sz w:val="24"/>
          <w:szCs w:val="24"/>
        </w:rPr>
      </w:pPr>
    </w:p>
    <w:p w:rsidR="00CD7069" w:rsidRDefault="00CD7069" w:rsidP="00CD7069">
      <w:pPr>
        <w:shd w:val="clear" w:color="auto" w:fill="FFFFFF"/>
        <w:jc w:val="center"/>
        <w:rPr>
          <w:rFonts w:ascii="Times New Roman" w:hAnsi="Times New Roman" w:cs="Times New Roman"/>
          <w:b/>
          <w:color w:val="000000"/>
          <w:sz w:val="24"/>
          <w:szCs w:val="24"/>
        </w:rPr>
      </w:pPr>
    </w:p>
    <w:p w:rsidR="00CD7069" w:rsidRDefault="00CD7069" w:rsidP="00CD7069">
      <w:pPr>
        <w:shd w:val="clear" w:color="auto" w:fill="FFFFFF"/>
        <w:jc w:val="center"/>
        <w:rPr>
          <w:rFonts w:ascii="Times New Roman" w:hAnsi="Times New Roman" w:cs="Times New Roman"/>
          <w:b/>
          <w:color w:val="000000"/>
          <w:sz w:val="24"/>
          <w:szCs w:val="24"/>
        </w:rPr>
      </w:pPr>
    </w:p>
    <w:p w:rsidR="00CD7069" w:rsidRDefault="00CD7069" w:rsidP="00CD7069">
      <w:pPr>
        <w:shd w:val="clear" w:color="auto" w:fill="FFFFFF"/>
        <w:jc w:val="center"/>
        <w:rPr>
          <w:rFonts w:ascii="Times New Roman" w:hAnsi="Times New Roman" w:cs="Times New Roman"/>
          <w:b/>
          <w:color w:val="000000"/>
          <w:sz w:val="24"/>
          <w:szCs w:val="24"/>
        </w:rPr>
      </w:pPr>
    </w:p>
    <w:p w:rsidR="00CD7069" w:rsidRPr="00B10C6F" w:rsidRDefault="00CD7069" w:rsidP="00CD7069">
      <w:pPr>
        <w:shd w:val="clear" w:color="auto" w:fill="FFFFFF"/>
        <w:jc w:val="center"/>
        <w:rPr>
          <w:rFonts w:ascii="Times New Roman" w:hAnsi="Times New Roman" w:cs="Times New Roman"/>
          <w:b/>
          <w:color w:val="000000"/>
          <w:sz w:val="24"/>
          <w:szCs w:val="24"/>
        </w:rPr>
      </w:pPr>
    </w:p>
    <w:p w:rsidR="00CD7069" w:rsidRPr="00B10C6F" w:rsidRDefault="00CD7069" w:rsidP="00CD7069">
      <w:pPr>
        <w:shd w:val="clear" w:color="auto" w:fill="FFFFFF"/>
        <w:jc w:val="center"/>
        <w:rPr>
          <w:rFonts w:ascii="Times New Roman" w:hAnsi="Times New Roman" w:cs="Times New Roman"/>
          <w:color w:val="000000"/>
          <w:sz w:val="24"/>
          <w:szCs w:val="24"/>
        </w:rPr>
      </w:pPr>
      <w:r w:rsidRPr="00B10C6F">
        <w:rPr>
          <w:rFonts w:ascii="Times New Roman" w:hAnsi="Times New Roman" w:cs="Times New Roman"/>
          <w:b/>
          <w:bCs/>
          <w:color w:val="000000"/>
          <w:sz w:val="24"/>
          <w:szCs w:val="24"/>
        </w:rPr>
        <w:t>1. Загальні положення</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color w:val="000000"/>
          <w:sz w:val="24"/>
          <w:szCs w:val="24"/>
        </w:rPr>
        <w:t xml:space="preserve">1.1. Спеціалізоване </w:t>
      </w:r>
      <w:proofErr w:type="spellStart"/>
      <w:r w:rsidRPr="00B10C6F">
        <w:rPr>
          <w:rFonts w:ascii="Times New Roman" w:hAnsi="Times New Roman" w:cs="Times New Roman"/>
          <w:color w:val="000000"/>
          <w:sz w:val="24"/>
          <w:szCs w:val="24"/>
        </w:rPr>
        <w:t>лісокомунальне</w:t>
      </w:r>
      <w:proofErr w:type="spellEnd"/>
      <w:r w:rsidRPr="00B10C6F">
        <w:rPr>
          <w:rFonts w:ascii="Times New Roman" w:hAnsi="Times New Roman" w:cs="Times New Roman"/>
          <w:color w:val="000000"/>
          <w:sz w:val="24"/>
          <w:szCs w:val="24"/>
        </w:rPr>
        <w:t xml:space="preserve"> підприємство «Гай» (далі - підприємство) </w:t>
      </w:r>
      <w:r w:rsidRPr="00B10C6F">
        <w:rPr>
          <w:rFonts w:ascii="Times New Roman" w:hAnsi="Times New Roman" w:cs="Times New Roman"/>
          <w:sz w:val="24"/>
          <w:szCs w:val="24"/>
        </w:rPr>
        <w:t>є суб’єктом господарювання, утвореним у формі комунального унітарного підприємства.</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xml:space="preserve">1.2. Засновником (власником) підприємства є </w:t>
      </w:r>
      <w:proofErr w:type="spellStart"/>
      <w:r w:rsidRPr="00B10C6F">
        <w:rPr>
          <w:rFonts w:ascii="Times New Roman" w:hAnsi="Times New Roman" w:cs="Times New Roman"/>
          <w:sz w:val="24"/>
          <w:szCs w:val="24"/>
        </w:rPr>
        <w:t>Крупецька</w:t>
      </w:r>
      <w:proofErr w:type="spellEnd"/>
      <w:r w:rsidRPr="00B10C6F">
        <w:rPr>
          <w:rFonts w:ascii="Times New Roman" w:hAnsi="Times New Roman" w:cs="Times New Roman"/>
          <w:sz w:val="24"/>
          <w:szCs w:val="24"/>
        </w:rPr>
        <w:t xml:space="preserve"> сільська рада (код ЄДРПОУ 04405030, місце знаходження: вул. Б. Хмельницького, 106, с. Крупець, </w:t>
      </w:r>
      <w:proofErr w:type="spellStart"/>
      <w:r w:rsidRPr="00B10C6F">
        <w:rPr>
          <w:rFonts w:ascii="Times New Roman" w:hAnsi="Times New Roman" w:cs="Times New Roman"/>
          <w:sz w:val="24"/>
          <w:szCs w:val="24"/>
        </w:rPr>
        <w:t>Славутський</w:t>
      </w:r>
      <w:proofErr w:type="spellEnd"/>
      <w:r w:rsidRPr="00B10C6F">
        <w:rPr>
          <w:rFonts w:ascii="Times New Roman" w:hAnsi="Times New Roman" w:cs="Times New Roman"/>
          <w:sz w:val="24"/>
          <w:szCs w:val="24"/>
        </w:rPr>
        <w:t xml:space="preserve"> район, Хмельницька область, 30068) (далі – засновник). </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 xml:space="preserve">1.3. </w:t>
      </w:r>
      <w:proofErr w:type="spellStart"/>
      <w:r w:rsidRPr="00B10C6F">
        <w:rPr>
          <w:rFonts w:ascii="Times New Roman" w:hAnsi="Times New Roman" w:cs="Times New Roman"/>
          <w:sz w:val="24"/>
          <w:szCs w:val="24"/>
        </w:rPr>
        <w:t>Крупецька</w:t>
      </w:r>
      <w:proofErr w:type="spellEnd"/>
      <w:r w:rsidRPr="00B10C6F">
        <w:rPr>
          <w:rFonts w:ascii="Times New Roman" w:hAnsi="Times New Roman" w:cs="Times New Roman"/>
          <w:sz w:val="24"/>
          <w:szCs w:val="24"/>
        </w:rPr>
        <w:t xml:space="preserve"> сільська рада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w:t>
      </w:r>
      <w:proofErr w:type="spellStart"/>
      <w:r w:rsidRPr="00B10C6F">
        <w:rPr>
          <w:rFonts w:ascii="Times New Roman" w:hAnsi="Times New Roman" w:cs="Times New Roman"/>
          <w:sz w:val="24"/>
          <w:szCs w:val="24"/>
        </w:rPr>
        <w:t>“Про</w:t>
      </w:r>
      <w:proofErr w:type="spellEnd"/>
      <w:r w:rsidRPr="00B10C6F">
        <w:rPr>
          <w:rFonts w:ascii="Times New Roman" w:hAnsi="Times New Roman" w:cs="Times New Roman"/>
          <w:sz w:val="24"/>
          <w:szCs w:val="24"/>
        </w:rPr>
        <w:t xml:space="preserve"> місцеве самоврядування в </w:t>
      </w:r>
      <w:proofErr w:type="spellStart"/>
      <w:r w:rsidRPr="00B10C6F">
        <w:rPr>
          <w:rFonts w:ascii="Times New Roman" w:hAnsi="Times New Roman" w:cs="Times New Roman"/>
          <w:sz w:val="24"/>
          <w:szCs w:val="24"/>
        </w:rPr>
        <w:t>Україні”</w:t>
      </w:r>
      <w:proofErr w:type="spellEnd"/>
      <w:r w:rsidRPr="00B10C6F">
        <w:rPr>
          <w:rFonts w:ascii="Times New Roman" w:hAnsi="Times New Roman" w:cs="Times New Roman"/>
          <w:sz w:val="24"/>
          <w:szCs w:val="24"/>
        </w:rPr>
        <w:t>.</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color w:val="000000"/>
          <w:sz w:val="24"/>
          <w:szCs w:val="24"/>
        </w:rPr>
        <w:t xml:space="preserve">1.4. </w:t>
      </w:r>
      <w:r w:rsidRPr="00B10C6F">
        <w:rPr>
          <w:rFonts w:ascii="Times New Roman" w:hAnsi="Times New Roman" w:cs="Times New Roman"/>
          <w:sz w:val="24"/>
          <w:szCs w:val="24"/>
        </w:rPr>
        <w:t xml:space="preserve">Повне найменування підприємства: Спеціалізоване </w:t>
      </w:r>
      <w:proofErr w:type="spellStart"/>
      <w:r w:rsidRPr="00B10C6F">
        <w:rPr>
          <w:rFonts w:ascii="Times New Roman" w:hAnsi="Times New Roman" w:cs="Times New Roman"/>
          <w:sz w:val="24"/>
          <w:szCs w:val="24"/>
        </w:rPr>
        <w:t>лісокомунальне</w:t>
      </w:r>
      <w:proofErr w:type="spellEnd"/>
      <w:r w:rsidRPr="00B10C6F">
        <w:rPr>
          <w:rFonts w:ascii="Times New Roman" w:hAnsi="Times New Roman" w:cs="Times New Roman"/>
          <w:sz w:val="24"/>
          <w:szCs w:val="24"/>
        </w:rPr>
        <w:t xml:space="preserve"> підприємство «Гай».</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Скорочене найменування підприємства: СЛКП «Гай».</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xml:space="preserve">1.5. Місцезнаходження підприємства: Україна, 30061, Хмельницька область, </w:t>
      </w:r>
      <w:proofErr w:type="spellStart"/>
      <w:r w:rsidRPr="00B10C6F">
        <w:rPr>
          <w:rFonts w:ascii="Times New Roman" w:hAnsi="Times New Roman" w:cs="Times New Roman"/>
          <w:sz w:val="24"/>
          <w:szCs w:val="24"/>
        </w:rPr>
        <w:t>Славутський</w:t>
      </w:r>
      <w:proofErr w:type="spellEnd"/>
      <w:r w:rsidRPr="00B10C6F">
        <w:rPr>
          <w:rFonts w:ascii="Times New Roman" w:hAnsi="Times New Roman" w:cs="Times New Roman"/>
          <w:sz w:val="24"/>
          <w:szCs w:val="24"/>
        </w:rPr>
        <w:t xml:space="preserve"> район, с. Лисиче, вулиця Шкільна, будинок 1.</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pacing w:val="-4"/>
          <w:sz w:val="24"/>
          <w:szCs w:val="24"/>
        </w:rPr>
        <w:t>1.6. Підприємство є юридичною особою, має самостійний баланс, поточний</w:t>
      </w:r>
      <w:r w:rsidRPr="00B10C6F">
        <w:rPr>
          <w:rFonts w:ascii="Times New Roman" w:hAnsi="Times New Roman" w:cs="Times New Roman"/>
          <w:sz w:val="24"/>
          <w:szCs w:val="24"/>
        </w:rPr>
        <w:t xml:space="preserve"> та інші рахунки в установах банків, печатки та штампи зі своєю назвою.</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1.7. Підприємство набуває права юридичної особи з дня його державної реєстрації.</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1.8. Підприємство у своїй діяльності керується Конституцією України, законами України</w:t>
      </w:r>
      <w:r w:rsidRPr="00B10C6F">
        <w:rPr>
          <w:rFonts w:ascii="Times New Roman" w:hAnsi="Times New Roman" w:cs="Times New Roman"/>
          <w:color w:val="000000"/>
          <w:sz w:val="24"/>
          <w:szCs w:val="24"/>
        </w:rPr>
        <w:t>,</w:t>
      </w:r>
      <w:r w:rsidRPr="00B10C6F">
        <w:rPr>
          <w:rFonts w:ascii="Times New Roman" w:hAnsi="Times New Roman" w:cs="Times New Roman"/>
          <w:sz w:val="24"/>
          <w:szCs w:val="24"/>
        </w:rPr>
        <w:t xml:space="preserve"> нормативно-правовими актами Президента України та Кабінету Міністрів України, рішеннями Крупецької сільської ради, її виконавчого комітету, іншими нормативно-правовими актами, а також цим Статутом.</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1.9.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xml:space="preserve">1.10. Підприємство має відокремлене майно, закріплене за ним на праві господарського відання, вправі на умовах цього Статуту та згідно з вимогами </w:t>
      </w:r>
      <w:r w:rsidRPr="00B10C6F">
        <w:rPr>
          <w:rFonts w:ascii="Times New Roman" w:hAnsi="Times New Roman" w:cs="Times New Roman"/>
          <w:spacing w:val="-4"/>
          <w:sz w:val="24"/>
          <w:szCs w:val="24"/>
        </w:rPr>
        <w:t>законодавства від свого імені укладати договори та угоди, набувати майнових та</w:t>
      </w:r>
      <w:r w:rsidRPr="00B10C6F">
        <w:rPr>
          <w:rFonts w:ascii="Times New Roman" w:hAnsi="Times New Roman" w:cs="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CD7069"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xml:space="preserve">1.11. Засновник не несе відповідальності за зобов'язання підприємства, а підприємство не несе відповідальності за зобов'язання засновника.  </w:t>
      </w:r>
    </w:p>
    <w:p w:rsidR="00CD7069" w:rsidRPr="00B10C6F" w:rsidRDefault="00CD7069" w:rsidP="00CD7069">
      <w:pPr>
        <w:spacing w:after="0"/>
        <w:ind w:firstLine="709"/>
        <w:jc w:val="both"/>
        <w:rPr>
          <w:rFonts w:ascii="Times New Roman" w:hAnsi="Times New Roman" w:cs="Times New Roman"/>
          <w:sz w:val="24"/>
          <w:szCs w:val="24"/>
        </w:rPr>
      </w:pPr>
    </w:p>
    <w:p w:rsidR="00CD7069" w:rsidRPr="00B10C6F" w:rsidRDefault="00CD7069" w:rsidP="00CD7069">
      <w:pPr>
        <w:shd w:val="clear" w:color="auto" w:fill="FFFFFF"/>
        <w:jc w:val="center"/>
        <w:rPr>
          <w:rFonts w:ascii="Times New Roman" w:hAnsi="Times New Roman" w:cs="Times New Roman"/>
          <w:b/>
          <w:color w:val="000000"/>
          <w:sz w:val="24"/>
          <w:szCs w:val="24"/>
        </w:rPr>
      </w:pPr>
      <w:r w:rsidRPr="00B10C6F">
        <w:rPr>
          <w:rFonts w:ascii="Times New Roman" w:hAnsi="Times New Roman" w:cs="Times New Roman"/>
          <w:b/>
          <w:color w:val="000000"/>
          <w:sz w:val="24"/>
          <w:szCs w:val="24"/>
        </w:rPr>
        <w:t>2. Мета та предмет діяльності</w:t>
      </w:r>
    </w:p>
    <w:p w:rsidR="00CD7069" w:rsidRPr="00B10C6F" w:rsidRDefault="00CD7069" w:rsidP="00CD7069">
      <w:pPr>
        <w:shd w:val="clear" w:color="auto" w:fill="FFFFFF"/>
        <w:spacing w:after="0"/>
        <w:ind w:firstLine="708"/>
        <w:jc w:val="both"/>
        <w:rPr>
          <w:rFonts w:ascii="Times New Roman" w:hAnsi="Times New Roman" w:cs="Times New Roman"/>
          <w:color w:val="000000"/>
          <w:spacing w:val="-4"/>
          <w:sz w:val="24"/>
          <w:szCs w:val="24"/>
        </w:rPr>
      </w:pPr>
      <w:r w:rsidRPr="00B10C6F">
        <w:rPr>
          <w:rFonts w:ascii="Times New Roman" w:hAnsi="Times New Roman" w:cs="Times New Roman"/>
          <w:color w:val="000000"/>
          <w:sz w:val="24"/>
          <w:szCs w:val="24"/>
        </w:rPr>
        <w:t xml:space="preserve">2.1. Підприємство створене  з метою активізації соціально-економічного розвитку території, експлуатації та розвитку майнового комплексу та житлово-комунального </w:t>
      </w:r>
      <w:r w:rsidRPr="00B10C6F">
        <w:rPr>
          <w:rFonts w:ascii="Times New Roman" w:hAnsi="Times New Roman" w:cs="Times New Roman"/>
          <w:color w:val="000000"/>
          <w:sz w:val="24"/>
          <w:szCs w:val="24"/>
        </w:rPr>
        <w:lastRenderedPageBreak/>
        <w:t>господарства, надання практичної допомоги у створенні робочих місць та надання послуг членам громади, здійснення благоустрою та озеленення території, санітарної очистки надання ритуальних послуг, виготовлення та реалізація товарів народного споживання, здійснення торгово-посередницької діяльності, виконання будівельно-монтажних робіт та  інші роботи для задоволення потреб населення і бюджетних установ.</w:t>
      </w:r>
      <w:r w:rsidRPr="00B10C6F">
        <w:rPr>
          <w:rFonts w:ascii="Times New Roman" w:hAnsi="Times New Roman" w:cs="Times New Roman"/>
          <w:color w:val="000000"/>
          <w:spacing w:val="-4"/>
          <w:sz w:val="24"/>
          <w:szCs w:val="24"/>
        </w:rPr>
        <w:t xml:space="preserve"> </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 xml:space="preserve">2.2. </w:t>
      </w:r>
      <w:r w:rsidRPr="00B10C6F">
        <w:rPr>
          <w:rFonts w:ascii="Times New Roman" w:hAnsi="Times New Roman" w:cs="Times New Roman"/>
          <w:sz w:val="24"/>
          <w:szCs w:val="24"/>
        </w:rPr>
        <w:t>Основною метою діяльності підприємства є:</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 лісозаготівлі, надання допоміжних супутніх послуг у лісовому господарстві;</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 лісівництво та інша діяльність у лісовому господарстві;</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 виконання робіт по благоустрою населених пунктів сільської ради. Прибирання сміття, боротьба з забрудненням та подібні види діяльності. Експлуатація житлового фонду комунальної форми власності;</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2.2.4. забір, очищення та постачання води;</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2.2.5. надання комунально-побутових послуг населенню, ритуальні послуги, перевезення вантажів, пасажирів в Україні та за її межами;</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2.2.6. сільськогосподарське виробництво та реалізація товарної продукції і сировини;</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2.2.7. переробка сільськогосподарської продукції як власного виробництва, так і придбаної;</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2.2.8. заготівля, вирощування та реалізація м'ясо-молочних, хутрових тварин, виробництво тварин, шкіряної, хутрової продукції (у тому числі їх первинна та вторинна обробки);</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2.2.9. Оптова і роздрібна торгівля товарами власного виробництва і придбаними, комерційна (фірмова) та комісійна торгівля через власні і орендовані бази (склади) магазини, кафе, бари, ресторани;</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2.2.10. виробництво будівельних  матеріалів, виконання будівельних та ремонтно-будівельних робіт;</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2.2.11. придбання і будівництво споруд, будинків та будівель, ремонт та будівництво доріг, в тому числі сільськогосподарського призначення;</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2.2.12. лісове господарство та пов’язані з ним послуги;</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2.2.13. експлуатація готелів, автостоянок, автозаправних станцій в сільській місцевості;</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2.2.14. надання послуг і консультацій фізичним і юридичним особам в обробітку землі, вирощуванні сільськогосподарських культур, ремонті і технічному обслуговуванні автомобілів, сільськогосподарської техніки;</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2.2.15. організація пилорамного виробництва, виробництво будівельних деталей (віконних і дверних блоків, паркету та ін.), деревинно-цементних плит та конструкцій з деревини;</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2.2.16. розробка родовищ, добування і переробка корисних копалин;</w:t>
      </w:r>
    </w:p>
    <w:p w:rsidR="00CD7069" w:rsidRPr="00B10C6F" w:rsidRDefault="00CD7069" w:rsidP="00CD7069">
      <w:pPr>
        <w:shd w:val="clear" w:color="auto" w:fill="FFFFFF"/>
        <w:spacing w:after="0"/>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ab/>
        <w:t>2.2.17. організація закупівлі (в тому числі за готівку у населення) та реалізації промислових товарів народного споживання, харчових продуктів, будівельних матеріалів, витворів мистецтва, продукції народних промислів та ремесел, предметів декоративного мистецтва, організація та проведення тендерів, аукціонів, ярмарок, виставок-продаж;</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2.2.18. виробництво фанери та виробництво і ремонт тари із деревини, а також виробництво меблів;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2.2.19. організація та експлуатація профільних, універсальних, комісійних та фірмових магазинів;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lastRenderedPageBreak/>
        <w:t>2.2.20. організація та експлуатація кафе, ресторані, інших закладів громадського харчування;</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2.2.21. організація та експлуатація художніх салонів, постійно діючих виставок (у тому числі автотранспортних засобів);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2.2.22. надання побутових послуг населенню, у тому числі здача в прокат, оренду автотранспортних засобів;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2.2.23. розробка та впровадження у сільськогосподарське виробництво нових сортів культури та лікарських рослин, агрохімічних засобів та препаратів;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2.2.24. проведення науково-дослідницьких, дослідно-конструкторських та проектно-кошторисних робіт;</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2.2.25.фізкультурно-оздоровча діяльність;</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2.2.26.викоання будівельно-монтажних, проектних робіт, функцій генерального підрядника та генерального проектувальника в будівельному комплексі, виробництво будівельних конструкцій та виробів;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2.2.27. торгівельна діяльність у сфері оптової, роздрібної, комісійної торгівлі та громадського харчування щодо реалізації продовольчих і не продовольчих товарів, алкогольних напоїв, тютюнових виробів, харчових добавок, паливно-мастильних матеріалів, сировинних ресурсів, продуктів хімічної і нафтохімічної промисловості;</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2.2.28. організація, утримання та експлуатація речових, сільськогосподарських, промислових ринків, оптових баз;</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2.2.29. організація та експлуатація стаціонарних та пересувних станцій заправки паливно-мастильним матеріалами;</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2.2.30. надання посередницьких послуг при купівлі-продажу, передачі в оренду житла;</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2.2.31. створення та утримання гральних закладів, організація азартних ігор;</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2.2.32. закупівля та реалізація медикаментів і медичних препаратів (у тому числі ветеринарних), а також медичного обладнання;</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2.2.33. проведення операцій по купівлі-продажу іноземної валюти в готівці (за відповідними угодами з банківськими установами);</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2.2.34. організація та проведення, виготовлення, закупівлі та реалізації ювелірних виробів із дорогоцінних металів та каміння, а також хутряної продукції;</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2.2.35. побутовий, промисловий, художній дизайн, дизайнерське оформлення інтер’єрів, заходів;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2.2.36. діяльність, пов’язана із закупівлею та реалізацією (у тому числі комісійною) транспортних засобів, як вітчизняного так і імпортного виробництва, що підлягають реєстрації та обліку в органах внутрішніх справ;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2.2.37. здійснення внутрішніх та міжнародних перевезень пасажирів і вантажів повітряним, річковим, морським, залізничним та автомобільним транспортом;</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2.2.38. надання експедиторських, складських послуг, організація та експлуатація складів (в тому числі митно-ліцензійних та паливно-мастильних матеріалів);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2.2.39. збирання, заготівля, переробка, купівля і продаж брухту, відходів кольорових та чорних металів;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 xml:space="preserve">2.2.40. організація та проведення навантажувальних, розвантажувальних, </w:t>
      </w:r>
      <w:proofErr w:type="spellStart"/>
      <w:r w:rsidRPr="00B10C6F">
        <w:rPr>
          <w:rFonts w:ascii="Times New Roman" w:hAnsi="Times New Roman" w:cs="Times New Roman"/>
          <w:color w:val="000000"/>
          <w:sz w:val="24"/>
          <w:szCs w:val="24"/>
        </w:rPr>
        <w:t>перезавантажувальних</w:t>
      </w:r>
      <w:proofErr w:type="spellEnd"/>
      <w:r w:rsidRPr="00B10C6F">
        <w:rPr>
          <w:rFonts w:ascii="Times New Roman" w:hAnsi="Times New Roman" w:cs="Times New Roman"/>
          <w:color w:val="000000"/>
          <w:sz w:val="24"/>
          <w:szCs w:val="24"/>
        </w:rPr>
        <w:t xml:space="preserve"> робіт;</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lastRenderedPageBreak/>
        <w:t>2.2.41. виробництво, передача і поставка електроенергії та природного газу, інших енергоносіїв;</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2.2.42. організація та експлуатація станцій технічного обслуговування авто техніки, торгівля запасними частинами, надання послуг по технічному обслуговуванню і ремонту транспортних засобів, а також їх перепродажна підготовка;</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2.2.43. надання юридичних, маркетингових, інформаційно-консультативних, туристичних, екскурсійних, медичних, рекламних послуг;</w:t>
      </w:r>
    </w:p>
    <w:p w:rsidR="00CD7069" w:rsidRPr="00B10C6F" w:rsidRDefault="00CD7069" w:rsidP="00CD7069">
      <w:pPr>
        <w:shd w:val="clear" w:color="auto" w:fill="FFFFFF"/>
        <w:spacing w:after="0"/>
        <w:ind w:firstLine="709"/>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2.2.44. організація та проведення посередницьких і торгівельно-закупівельних операцій. Оптова, роздрібна, виїзна торгівля товарами народного вжитку, промисловою продукцією, продовольчими товарами;</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color w:val="000000"/>
          <w:sz w:val="24"/>
          <w:szCs w:val="24"/>
        </w:rPr>
        <w:t xml:space="preserve">2.3. </w:t>
      </w:r>
      <w:r w:rsidRPr="00B10C6F">
        <w:rPr>
          <w:rFonts w:ascii="Times New Roman" w:hAnsi="Times New Roman" w:cs="Times New Roman"/>
          <w:sz w:val="24"/>
          <w:szCs w:val="24"/>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2.4. Види діяльності, що підлягають ліцензуванню, здійснюються підприємством при наявності відповідної ліцензії.</w:t>
      </w:r>
    </w:p>
    <w:p w:rsidR="00CD7069" w:rsidRPr="00B10C6F" w:rsidRDefault="00CD7069" w:rsidP="00CD7069">
      <w:pPr>
        <w:shd w:val="clear" w:color="auto" w:fill="FFFFFF"/>
        <w:spacing w:after="0"/>
        <w:jc w:val="both"/>
        <w:rPr>
          <w:rFonts w:ascii="Times New Roman" w:hAnsi="Times New Roman" w:cs="Times New Roman"/>
          <w:color w:val="000000"/>
          <w:sz w:val="24"/>
          <w:szCs w:val="24"/>
        </w:rPr>
      </w:pPr>
    </w:p>
    <w:p w:rsidR="00CD7069" w:rsidRPr="00B10C6F" w:rsidRDefault="00CD7069" w:rsidP="00CD7069">
      <w:pPr>
        <w:jc w:val="center"/>
        <w:rPr>
          <w:rFonts w:ascii="Times New Roman" w:hAnsi="Times New Roman" w:cs="Times New Roman"/>
          <w:b/>
          <w:sz w:val="24"/>
          <w:szCs w:val="24"/>
        </w:rPr>
      </w:pPr>
      <w:r w:rsidRPr="00B10C6F">
        <w:rPr>
          <w:rFonts w:ascii="Times New Roman" w:hAnsi="Times New Roman" w:cs="Times New Roman"/>
          <w:b/>
          <w:sz w:val="24"/>
          <w:szCs w:val="24"/>
        </w:rPr>
        <w:t xml:space="preserve">3.СТАТУТНИЙ ФОНД ТА СПЕЦІАЛЬНІ (ЦІЛЬОВІ) </w:t>
      </w:r>
    </w:p>
    <w:p w:rsidR="00CD7069" w:rsidRPr="00B10C6F" w:rsidRDefault="00CD7069" w:rsidP="00CD7069">
      <w:pPr>
        <w:jc w:val="center"/>
        <w:rPr>
          <w:rFonts w:ascii="Times New Roman" w:hAnsi="Times New Roman" w:cs="Times New Roman"/>
          <w:b/>
          <w:sz w:val="24"/>
          <w:szCs w:val="24"/>
        </w:rPr>
      </w:pPr>
      <w:r w:rsidRPr="00B10C6F">
        <w:rPr>
          <w:rFonts w:ascii="Times New Roman" w:hAnsi="Times New Roman" w:cs="Times New Roman"/>
          <w:b/>
          <w:sz w:val="24"/>
          <w:szCs w:val="24"/>
        </w:rPr>
        <w:t>ФОНДИ ПІДПРИЄМСТВА</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3.1. Статутний фонд підприємства становить 40 510,00 гривень.</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3.2. За рішенням сільської ради статутний фонд підприємства може змінюватись (збільшуватись або зменшуватись) в порядку, визначеному чинним законодавством.</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3.3.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3.4.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3.5.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CD7069" w:rsidRPr="00B10C6F" w:rsidRDefault="00CD7069" w:rsidP="00CD7069">
      <w:pPr>
        <w:spacing w:after="0"/>
        <w:jc w:val="both"/>
        <w:rPr>
          <w:rFonts w:ascii="Times New Roman" w:hAnsi="Times New Roman" w:cs="Times New Roman"/>
          <w:color w:val="000000"/>
          <w:sz w:val="24"/>
          <w:szCs w:val="24"/>
        </w:rPr>
      </w:pPr>
      <w:r w:rsidRPr="00B10C6F">
        <w:rPr>
          <w:rFonts w:ascii="Times New Roman" w:hAnsi="Times New Roman" w:cs="Times New Roman"/>
          <w:sz w:val="24"/>
          <w:szCs w:val="24"/>
        </w:rPr>
        <w:tab/>
        <w:t xml:space="preserve">3.6. </w:t>
      </w:r>
      <w:r w:rsidRPr="00B10C6F">
        <w:rPr>
          <w:rFonts w:ascii="Times New Roman" w:hAnsi="Times New Roman" w:cs="Times New Roman"/>
          <w:color w:val="000000"/>
          <w:sz w:val="24"/>
          <w:szCs w:val="24"/>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CD7069" w:rsidRPr="00B10C6F" w:rsidRDefault="00CD7069" w:rsidP="00CD7069">
      <w:pPr>
        <w:spacing w:after="0"/>
        <w:jc w:val="both"/>
        <w:rPr>
          <w:rFonts w:ascii="Times New Roman" w:hAnsi="Times New Roman" w:cs="Times New Roman"/>
          <w:color w:val="000000"/>
          <w:sz w:val="24"/>
          <w:szCs w:val="24"/>
        </w:rPr>
      </w:pPr>
    </w:p>
    <w:p w:rsidR="00CD7069" w:rsidRPr="00B10C6F" w:rsidRDefault="00CD7069" w:rsidP="00CD7069">
      <w:pPr>
        <w:jc w:val="center"/>
        <w:rPr>
          <w:rFonts w:ascii="Times New Roman" w:hAnsi="Times New Roman" w:cs="Times New Roman"/>
          <w:b/>
          <w:sz w:val="24"/>
          <w:szCs w:val="24"/>
        </w:rPr>
      </w:pPr>
      <w:r w:rsidRPr="00B10C6F">
        <w:rPr>
          <w:rFonts w:ascii="Times New Roman" w:hAnsi="Times New Roman" w:cs="Times New Roman"/>
          <w:b/>
          <w:sz w:val="24"/>
          <w:szCs w:val="24"/>
        </w:rPr>
        <w:t>4.МАЙНО ПІДПРИЄМСТВА</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4.1. Майно підприємства є комунальною власністю Крупецької сільської об’єднаної територіальної громади  і закріплюється за підприємством на праві господарського відання.</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 xml:space="preserve">4.2. Підприємство володіє, користується та розпоряджається закріпленим за ним майном у порядку та межах визначених діючим законодавством, з обмеженням </w:t>
      </w:r>
      <w:r w:rsidRPr="00B10C6F">
        <w:rPr>
          <w:rFonts w:ascii="Times New Roman" w:hAnsi="Times New Roman" w:cs="Times New Roman"/>
          <w:sz w:val="24"/>
          <w:szCs w:val="24"/>
        </w:rPr>
        <w:lastRenderedPageBreak/>
        <w:t>правомочності розпорядження щодо окремих видів майна, а у випадках передбачених статутом – за згодою сільської ради.</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4.3.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CD7069" w:rsidRPr="00B10C6F" w:rsidRDefault="00CD7069" w:rsidP="00CD7069">
      <w:pPr>
        <w:spacing w:after="0"/>
        <w:ind w:firstLine="708"/>
        <w:rPr>
          <w:rFonts w:ascii="Times New Roman" w:hAnsi="Times New Roman" w:cs="Times New Roman"/>
          <w:sz w:val="24"/>
          <w:szCs w:val="24"/>
        </w:rPr>
      </w:pPr>
      <w:r w:rsidRPr="00B10C6F">
        <w:rPr>
          <w:rFonts w:ascii="Times New Roman" w:hAnsi="Times New Roman" w:cs="Times New Roman"/>
          <w:sz w:val="24"/>
          <w:szCs w:val="24"/>
        </w:rPr>
        <w:t>4.4. Джерелами формування майна підприємства є:</w:t>
      </w:r>
    </w:p>
    <w:p w:rsidR="00CD7069" w:rsidRPr="00B10C6F" w:rsidRDefault="00CD7069" w:rsidP="00CD7069">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майно, передане підприємству сільською радою;</w:t>
      </w:r>
    </w:p>
    <w:p w:rsidR="00CD7069" w:rsidRPr="00B10C6F" w:rsidRDefault="00CD7069" w:rsidP="00CD7069">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доходи, одержані від господарської діяльності;</w:t>
      </w:r>
    </w:p>
    <w:p w:rsidR="00CD7069" w:rsidRPr="00B10C6F" w:rsidRDefault="00CD7069" w:rsidP="00CD7069">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кредити банків та інших кредиторів;</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придбане, згідно з чинним законодавством України, майно інших підприємств, організацій;</w:t>
      </w:r>
    </w:p>
    <w:p w:rsidR="00CD7069" w:rsidRPr="00B10C6F" w:rsidRDefault="00CD7069" w:rsidP="00CD7069">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амортизаційні відрахування;</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кошти, одержані з сільського бюджету на виконання програм, затверджених сільською радою;</w:t>
      </w:r>
    </w:p>
    <w:p w:rsidR="00CD7069" w:rsidRPr="00B10C6F" w:rsidRDefault="00CD7069" w:rsidP="00CD7069">
      <w:pPr>
        <w:spacing w:after="0"/>
        <w:rPr>
          <w:rFonts w:ascii="Times New Roman" w:hAnsi="Times New Roman" w:cs="Times New Roman"/>
          <w:sz w:val="24"/>
          <w:szCs w:val="24"/>
        </w:rPr>
      </w:pPr>
      <w:r w:rsidRPr="00B10C6F">
        <w:rPr>
          <w:rFonts w:ascii="Times New Roman" w:hAnsi="Times New Roman" w:cs="Times New Roman"/>
          <w:sz w:val="24"/>
          <w:szCs w:val="24"/>
        </w:rPr>
        <w:tab/>
        <w:t>- інші джерела, не заборонені чинним законодавством України.</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4.5. Сільська рада здійснює контроль за використанням і збереженням майна підприємства.</w:t>
      </w:r>
    </w:p>
    <w:p w:rsidR="00CD7069" w:rsidRPr="00B10C6F" w:rsidRDefault="00CD7069" w:rsidP="00CD7069">
      <w:pPr>
        <w:spacing w:after="0"/>
        <w:rPr>
          <w:rFonts w:ascii="Times New Roman" w:hAnsi="Times New Roman" w:cs="Times New Roman"/>
          <w:sz w:val="24"/>
          <w:szCs w:val="24"/>
        </w:rPr>
      </w:pPr>
      <w:r w:rsidRPr="00B10C6F">
        <w:rPr>
          <w:rFonts w:ascii="Times New Roman" w:hAnsi="Times New Roman" w:cs="Times New Roman"/>
          <w:sz w:val="24"/>
          <w:szCs w:val="24"/>
        </w:rPr>
        <w:tab/>
        <w:t>4.6. Кошти підприємства використовуються для:</w:t>
      </w:r>
    </w:p>
    <w:p w:rsidR="00CD7069" w:rsidRPr="00B10C6F" w:rsidRDefault="00CD7069" w:rsidP="00CD7069">
      <w:pPr>
        <w:spacing w:after="0"/>
        <w:rPr>
          <w:rFonts w:ascii="Times New Roman" w:hAnsi="Times New Roman" w:cs="Times New Roman"/>
          <w:sz w:val="24"/>
          <w:szCs w:val="24"/>
        </w:rPr>
      </w:pPr>
      <w:r w:rsidRPr="00B10C6F">
        <w:rPr>
          <w:rFonts w:ascii="Times New Roman" w:hAnsi="Times New Roman" w:cs="Times New Roman"/>
          <w:sz w:val="24"/>
          <w:szCs w:val="24"/>
        </w:rPr>
        <w:tab/>
        <w:t>- сплати податків та інших обов’язкових платежів;</w:t>
      </w:r>
    </w:p>
    <w:p w:rsidR="00CD7069" w:rsidRPr="00B10C6F" w:rsidRDefault="00CD7069" w:rsidP="00CD7069">
      <w:pPr>
        <w:spacing w:after="0"/>
        <w:rPr>
          <w:rFonts w:ascii="Times New Roman" w:hAnsi="Times New Roman" w:cs="Times New Roman"/>
          <w:sz w:val="24"/>
          <w:szCs w:val="24"/>
        </w:rPr>
      </w:pPr>
      <w:r w:rsidRPr="00B10C6F">
        <w:rPr>
          <w:rFonts w:ascii="Times New Roman" w:hAnsi="Times New Roman" w:cs="Times New Roman"/>
          <w:sz w:val="24"/>
          <w:szCs w:val="24"/>
        </w:rPr>
        <w:tab/>
        <w:t>- розвитку матеріальної бази підприємства;</w:t>
      </w:r>
    </w:p>
    <w:p w:rsidR="00CD7069" w:rsidRPr="00B10C6F" w:rsidRDefault="00CD7069" w:rsidP="00CD7069">
      <w:pPr>
        <w:spacing w:after="0"/>
        <w:rPr>
          <w:rFonts w:ascii="Times New Roman" w:hAnsi="Times New Roman" w:cs="Times New Roman"/>
          <w:sz w:val="24"/>
          <w:szCs w:val="24"/>
        </w:rPr>
      </w:pPr>
      <w:r w:rsidRPr="00B10C6F">
        <w:rPr>
          <w:rFonts w:ascii="Times New Roman" w:hAnsi="Times New Roman" w:cs="Times New Roman"/>
          <w:sz w:val="24"/>
          <w:szCs w:val="24"/>
        </w:rPr>
        <w:tab/>
        <w:t>- оплати праці працівників;</w:t>
      </w:r>
    </w:p>
    <w:p w:rsidR="00CD7069" w:rsidRPr="00B10C6F" w:rsidRDefault="00CD7069" w:rsidP="00CD7069">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вирішення соціальних питань;</w:t>
      </w:r>
    </w:p>
    <w:p w:rsidR="00CD7069" w:rsidRPr="00B10C6F" w:rsidRDefault="00CD7069" w:rsidP="00CD7069">
      <w:pPr>
        <w:spacing w:after="0"/>
        <w:ind w:firstLine="708"/>
        <w:rPr>
          <w:rFonts w:ascii="Times New Roman" w:hAnsi="Times New Roman" w:cs="Times New Roman"/>
          <w:sz w:val="24"/>
          <w:szCs w:val="24"/>
        </w:rPr>
      </w:pPr>
      <w:r w:rsidRPr="00B10C6F">
        <w:rPr>
          <w:rFonts w:ascii="Times New Roman" w:hAnsi="Times New Roman" w:cs="Times New Roman"/>
          <w:sz w:val="24"/>
          <w:szCs w:val="24"/>
        </w:rPr>
        <w:t>- вдосконалення методів роботи підприємства;</w:t>
      </w:r>
    </w:p>
    <w:p w:rsidR="00CD7069" w:rsidRPr="00B10C6F" w:rsidRDefault="00CD7069" w:rsidP="00CD7069">
      <w:pPr>
        <w:spacing w:after="0"/>
        <w:rPr>
          <w:rFonts w:ascii="Times New Roman" w:hAnsi="Times New Roman" w:cs="Times New Roman"/>
          <w:sz w:val="24"/>
          <w:szCs w:val="24"/>
        </w:rPr>
      </w:pPr>
      <w:r w:rsidRPr="00B10C6F">
        <w:rPr>
          <w:rFonts w:ascii="Times New Roman" w:hAnsi="Times New Roman" w:cs="Times New Roman"/>
          <w:sz w:val="24"/>
          <w:szCs w:val="24"/>
        </w:rPr>
        <w:tab/>
        <w:t>- досягнення інших цілей, пов’язаних з діяльністю підприємства.</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4.7. Володіння і користування землею та природними ресурсами здійснюється підприємством в установленому законодавством порядку.</w:t>
      </w:r>
    </w:p>
    <w:p w:rsidR="00CD7069" w:rsidRPr="00B10C6F" w:rsidRDefault="00CD7069" w:rsidP="00CD7069">
      <w:pPr>
        <w:spacing w:after="0"/>
        <w:jc w:val="both"/>
        <w:rPr>
          <w:rFonts w:ascii="Times New Roman" w:hAnsi="Times New Roman" w:cs="Times New Roman"/>
          <w:sz w:val="24"/>
          <w:szCs w:val="24"/>
        </w:rPr>
      </w:pPr>
    </w:p>
    <w:p w:rsidR="00CD7069" w:rsidRPr="00B10C6F" w:rsidRDefault="00CD7069" w:rsidP="00CD7069">
      <w:pPr>
        <w:jc w:val="center"/>
        <w:rPr>
          <w:rFonts w:ascii="Times New Roman" w:hAnsi="Times New Roman" w:cs="Times New Roman"/>
          <w:b/>
          <w:sz w:val="24"/>
          <w:szCs w:val="24"/>
        </w:rPr>
      </w:pPr>
      <w:r w:rsidRPr="00B10C6F">
        <w:rPr>
          <w:rFonts w:ascii="Times New Roman" w:hAnsi="Times New Roman" w:cs="Times New Roman"/>
          <w:b/>
          <w:sz w:val="24"/>
          <w:szCs w:val="24"/>
        </w:rPr>
        <w:t>5.ОРГАНІЗАЦІЙНА СТРУКТУРА ПІДПРИЄМСТВА</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pacing w:val="-12"/>
          <w:sz w:val="24"/>
          <w:szCs w:val="24"/>
        </w:rPr>
        <w:t>5.1. Підприємство складається з структурних підрозділів (відділів, служб, тощо)</w:t>
      </w:r>
      <w:r w:rsidRPr="00B10C6F">
        <w:rPr>
          <w:rFonts w:ascii="Times New Roman" w:hAnsi="Times New Roman" w:cs="Times New Roman"/>
          <w:sz w:val="24"/>
          <w:szCs w:val="24"/>
        </w:rPr>
        <w:t>.</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xml:space="preserve">5.2. Функції, права та обов’язки структурних підрозділів підприємства </w:t>
      </w:r>
      <w:r w:rsidRPr="00B10C6F">
        <w:rPr>
          <w:rFonts w:ascii="Times New Roman" w:hAnsi="Times New Roman" w:cs="Times New Roman"/>
          <w:spacing w:val="-4"/>
          <w:sz w:val="24"/>
          <w:szCs w:val="24"/>
        </w:rPr>
        <w:t>визначаються положенням про них, які затверджуються керівником підприємства.</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5.3.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5.4. Підприємство має право за згодою сільської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сільською радою.</w:t>
      </w:r>
    </w:p>
    <w:p w:rsidR="00CD7069" w:rsidRPr="00B10C6F" w:rsidRDefault="00CD7069" w:rsidP="00CD7069">
      <w:pPr>
        <w:shd w:val="clear" w:color="auto" w:fill="FFFFFF"/>
        <w:spacing w:after="0"/>
        <w:jc w:val="center"/>
        <w:rPr>
          <w:rFonts w:ascii="Times New Roman" w:hAnsi="Times New Roman" w:cs="Times New Roman"/>
          <w:b/>
          <w:color w:val="000000"/>
          <w:sz w:val="24"/>
          <w:szCs w:val="24"/>
        </w:rPr>
      </w:pPr>
    </w:p>
    <w:p w:rsidR="00CD7069" w:rsidRPr="00B10C6F" w:rsidRDefault="00CD7069" w:rsidP="00CD7069">
      <w:pPr>
        <w:jc w:val="center"/>
        <w:rPr>
          <w:rFonts w:ascii="Times New Roman" w:hAnsi="Times New Roman" w:cs="Times New Roman"/>
          <w:b/>
          <w:sz w:val="24"/>
          <w:szCs w:val="24"/>
        </w:rPr>
      </w:pPr>
      <w:r w:rsidRPr="00B10C6F">
        <w:rPr>
          <w:rFonts w:ascii="Times New Roman" w:hAnsi="Times New Roman" w:cs="Times New Roman"/>
          <w:b/>
          <w:sz w:val="24"/>
          <w:szCs w:val="24"/>
        </w:rPr>
        <w:t>6.УПРАВЛІННЯ ПІДПРИЄМСТВОМ</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6.1. Підприємство очолює директор підприємства, що призначається на посаду та звільняється з посади розпорядженням сільського голови. Директор підприємства підпорядкований сільському голові і є підзвітним та підконтрольним сільській раді та її виконавчому комітету.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lastRenderedPageBreak/>
        <w:t>6.2. Сільським головою, від імені сільської ради, з директором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6.3. Директор підприємства:</w:t>
      </w:r>
    </w:p>
    <w:p w:rsidR="00CD7069" w:rsidRPr="00B10C6F" w:rsidRDefault="00CD7069" w:rsidP="00CD7069">
      <w:pPr>
        <w:spacing w:after="0"/>
        <w:ind w:firstLine="709"/>
        <w:jc w:val="both"/>
        <w:rPr>
          <w:rFonts w:ascii="Times New Roman" w:hAnsi="Times New Roman" w:cs="Times New Roman"/>
          <w:sz w:val="24"/>
          <w:szCs w:val="24"/>
        </w:rPr>
      </w:pP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самостійно вирішує усі питання господарської діяльності підприємства, за винятком тих, що віднесені статутом до компетенції сільської ради та її виконавчого комітету;</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відповідно до статуту розподіляє прибутки підприємства;</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відкриває рахунки підприємства в установах банків;</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за погодженням з сільським головою визначає організаційну структуру підприємства, затверджує положення про його структурні та відокремлені підрозділи;</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за погодженням з сільським головою встановлює чисельність працівників і штатний розпис підприємства;</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формує адміністрацію підприємства;</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приймає на роботу та звільняє з роботи працівників;</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застосовує до працівників заохочення та заходи дисциплінарних стягнень;</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вирішує інші питання діяльності в порядку, визначеному статутом.</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У межах повноважень директор видає накази.</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6.4.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6.5. Директора може бути звільнено з посади достроково сільським головою у випадках, передбачених чинним законодавством або контрактом.</w:t>
      </w:r>
    </w:p>
    <w:p w:rsidR="00CD7069" w:rsidRPr="00B10C6F" w:rsidRDefault="00CD7069" w:rsidP="00CD7069">
      <w:pPr>
        <w:spacing w:after="0"/>
        <w:jc w:val="both"/>
        <w:rPr>
          <w:rFonts w:ascii="Times New Roman" w:hAnsi="Times New Roman" w:cs="Times New Roman"/>
          <w:sz w:val="24"/>
          <w:szCs w:val="24"/>
        </w:rPr>
      </w:pPr>
    </w:p>
    <w:p w:rsidR="00CD7069" w:rsidRPr="00B10C6F" w:rsidRDefault="00CD7069" w:rsidP="00CD7069">
      <w:pPr>
        <w:jc w:val="center"/>
        <w:rPr>
          <w:rFonts w:ascii="Times New Roman" w:hAnsi="Times New Roman" w:cs="Times New Roman"/>
          <w:b/>
          <w:sz w:val="24"/>
          <w:szCs w:val="24"/>
        </w:rPr>
      </w:pPr>
      <w:r w:rsidRPr="00B10C6F">
        <w:rPr>
          <w:rFonts w:ascii="Times New Roman" w:hAnsi="Times New Roman" w:cs="Times New Roman"/>
          <w:b/>
          <w:sz w:val="24"/>
          <w:szCs w:val="24"/>
        </w:rPr>
        <w:t>7.ПОВНОВАЖЕННЯ СІЛЬСЬКОЇ РАДИ ТА ВИКОНАВЧОГО КОМІТЕТУ З ПИТАНЬ ДІЯЛЬНОСТІ ПІДПРИЄМСТВА</w:t>
      </w:r>
    </w:p>
    <w:p w:rsidR="00CD7069" w:rsidRPr="00B10C6F" w:rsidRDefault="00CD7069" w:rsidP="00CD7069">
      <w:pPr>
        <w:spacing w:after="0"/>
        <w:rPr>
          <w:rFonts w:ascii="Times New Roman" w:hAnsi="Times New Roman" w:cs="Times New Roman"/>
          <w:sz w:val="24"/>
          <w:szCs w:val="24"/>
        </w:rPr>
      </w:pPr>
      <w:r w:rsidRPr="00B10C6F">
        <w:rPr>
          <w:rFonts w:ascii="Times New Roman" w:hAnsi="Times New Roman" w:cs="Times New Roman"/>
          <w:sz w:val="24"/>
          <w:szCs w:val="24"/>
        </w:rPr>
        <w:tab/>
        <w:t>7.1. Сільська рада:</w:t>
      </w:r>
    </w:p>
    <w:p w:rsidR="00CD7069" w:rsidRPr="00B10C6F" w:rsidRDefault="00CD7069" w:rsidP="00CD7069">
      <w:pPr>
        <w:spacing w:after="0"/>
        <w:ind w:firstLine="709"/>
        <w:jc w:val="both"/>
        <w:rPr>
          <w:rFonts w:ascii="Times New Roman" w:hAnsi="Times New Roman" w:cs="Times New Roman"/>
          <w:sz w:val="24"/>
          <w:szCs w:val="24"/>
        </w:rPr>
      </w:pPr>
      <w:r w:rsidRPr="00B10C6F">
        <w:rPr>
          <w:rFonts w:ascii="Times New Roman" w:hAnsi="Times New Roman" w:cs="Times New Roman"/>
          <w:sz w:val="24"/>
          <w:szCs w:val="24"/>
        </w:rPr>
        <w:t>- встановлює розмір частки прибутку підприємства, яка підлягає зарахуванню до сільського бюджету;</w:t>
      </w:r>
    </w:p>
    <w:p w:rsidR="00CD7069" w:rsidRPr="00B10C6F" w:rsidRDefault="00CD7069" w:rsidP="00CD7069">
      <w:pPr>
        <w:spacing w:after="0"/>
        <w:ind w:firstLine="709"/>
        <w:jc w:val="both"/>
        <w:rPr>
          <w:rFonts w:ascii="Times New Roman" w:hAnsi="Times New Roman" w:cs="Times New Roman"/>
          <w:spacing w:val="-2"/>
          <w:sz w:val="24"/>
          <w:szCs w:val="24"/>
        </w:rPr>
      </w:pPr>
      <w:r w:rsidRPr="00B10C6F">
        <w:rPr>
          <w:rFonts w:ascii="Times New Roman" w:hAnsi="Times New Roman" w:cs="Times New Roman"/>
          <w:spacing w:val="-2"/>
          <w:sz w:val="24"/>
          <w:szCs w:val="24"/>
        </w:rPr>
        <w:t>- затверджує річні плани фінансово-господарської діяльності підприємства;</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r>
      <w:r w:rsidRPr="00B10C6F">
        <w:rPr>
          <w:rFonts w:ascii="Times New Roman" w:hAnsi="Times New Roman" w:cs="Times New Roman"/>
          <w:spacing w:val="-2"/>
          <w:sz w:val="24"/>
          <w:szCs w:val="24"/>
        </w:rPr>
        <w:t>- надає згоду на вчинення підприємством правочинів щодо розпорядження</w:t>
      </w:r>
      <w:r w:rsidRPr="00B10C6F">
        <w:rPr>
          <w:rFonts w:ascii="Times New Roman" w:hAnsi="Times New Roman" w:cs="Times New Roman"/>
          <w:sz w:val="24"/>
          <w:szCs w:val="24"/>
        </w:rPr>
        <w:t xml:space="preserve"> окремими видами майна, у випадках, передбачених чинним законодавством;</w:t>
      </w:r>
    </w:p>
    <w:p w:rsidR="00CD7069" w:rsidRPr="00B10C6F" w:rsidRDefault="00CD7069" w:rsidP="00CD7069">
      <w:pPr>
        <w:spacing w:after="0"/>
        <w:rPr>
          <w:rFonts w:ascii="Times New Roman" w:hAnsi="Times New Roman" w:cs="Times New Roman"/>
          <w:sz w:val="24"/>
          <w:szCs w:val="24"/>
        </w:rPr>
      </w:pPr>
      <w:r w:rsidRPr="00B10C6F">
        <w:rPr>
          <w:rFonts w:ascii="Times New Roman" w:hAnsi="Times New Roman" w:cs="Times New Roman"/>
          <w:sz w:val="24"/>
          <w:szCs w:val="24"/>
        </w:rPr>
        <w:tab/>
        <w:t>- здійснює контроль за використанням та збереженням майна підприємства;</w:t>
      </w:r>
    </w:p>
    <w:p w:rsidR="00CD7069" w:rsidRPr="00B10C6F" w:rsidRDefault="00CD7069" w:rsidP="00CD7069">
      <w:pPr>
        <w:spacing w:after="0"/>
        <w:rPr>
          <w:rFonts w:ascii="Times New Roman" w:hAnsi="Times New Roman" w:cs="Times New Roman"/>
          <w:sz w:val="24"/>
          <w:szCs w:val="24"/>
        </w:rPr>
      </w:pPr>
      <w:r w:rsidRPr="00B10C6F">
        <w:rPr>
          <w:rFonts w:ascii="Times New Roman" w:hAnsi="Times New Roman" w:cs="Times New Roman"/>
          <w:sz w:val="24"/>
          <w:szCs w:val="24"/>
        </w:rPr>
        <w:tab/>
        <w:t>- надає згоду на списання з балансу не повністю амортизованих основних фондів, прискорену амортизацію основних фондів підприємства;</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приймає рішення про реорганізацію, ліквідацію або перепрофілювання підприємства;</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здійснює інші повноваження, визначені законом.</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7.2. Виконавчий комітет сільської ради:</w:t>
      </w:r>
    </w:p>
    <w:p w:rsidR="00CD7069" w:rsidRPr="00B10C6F" w:rsidRDefault="00CD7069" w:rsidP="00CD7069">
      <w:pPr>
        <w:spacing w:after="0"/>
        <w:ind w:firstLine="708"/>
        <w:jc w:val="both"/>
        <w:rPr>
          <w:rFonts w:ascii="Times New Roman" w:hAnsi="Times New Roman" w:cs="Times New Roman"/>
          <w:spacing w:val="-8"/>
          <w:sz w:val="24"/>
          <w:szCs w:val="24"/>
        </w:rPr>
      </w:pPr>
      <w:r w:rsidRPr="00B10C6F">
        <w:rPr>
          <w:rFonts w:ascii="Times New Roman" w:hAnsi="Times New Roman" w:cs="Times New Roman"/>
          <w:spacing w:val="-8"/>
          <w:sz w:val="24"/>
          <w:szCs w:val="24"/>
        </w:rPr>
        <w:t>- попередньо розглядає та погоджує плани фінансово-господарської діяльності;</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lastRenderedPageBreak/>
        <w:t>- здійснює контроль за виконанням річних планів фінансово-господарської діяльності підприємства;</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контролює оперативну діяльність підприємства, не втручаюсь в неї;</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встановлює порядок та здійснення контроль за використанням прибутків підприємства;</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встановлює тарифи щодо оплати послуг, які надаються підприємством;</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 здійснює інші повноваження, визначені законом та надані сільською радою.</w:t>
      </w:r>
    </w:p>
    <w:p w:rsidR="00CD7069" w:rsidRPr="00B10C6F" w:rsidRDefault="00CD7069" w:rsidP="00CD7069">
      <w:pPr>
        <w:spacing w:after="0"/>
        <w:jc w:val="both"/>
        <w:rPr>
          <w:rFonts w:ascii="Times New Roman" w:hAnsi="Times New Roman" w:cs="Times New Roman"/>
          <w:sz w:val="24"/>
          <w:szCs w:val="24"/>
        </w:rPr>
      </w:pPr>
    </w:p>
    <w:p w:rsidR="00CD7069" w:rsidRPr="00B10C6F" w:rsidRDefault="00CD7069" w:rsidP="00CD7069">
      <w:pPr>
        <w:jc w:val="center"/>
        <w:rPr>
          <w:rFonts w:ascii="Times New Roman" w:hAnsi="Times New Roman" w:cs="Times New Roman"/>
          <w:b/>
          <w:sz w:val="24"/>
          <w:szCs w:val="24"/>
        </w:rPr>
      </w:pPr>
      <w:r w:rsidRPr="00B10C6F">
        <w:rPr>
          <w:rFonts w:ascii="Times New Roman" w:hAnsi="Times New Roman" w:cs="Times New Roman"/>
          <w:b/>
          <w:sz w:val="24"/>
          <w:szCs w:val="24"/>
        </w:rPr>
        <w:t>8.ГОСПОДАРСЬКІ ВІДНОСИНИ ПІДПРИЄМСТВА</w:t>
      </w:r>
    </w:p>
    <w:p w:rsidR="00CD7069" w:rsidRPr="00B10C6F" w:rsidRDefault="00CD7069" w:rsidP="00CD7069">
      <w:pPr>
        <w:shd w:val="clear" w:color="auto" w:fill="FFFFFF"/>
        <w:spacing w:after="0"/>
        <w:jc w:val="both"/>
        <w:rPr>
          <w:rFonts w:ascii="Times New Roman" w:hAnsi="Times New Roman" w:cs="Times New Roman"/>
          <w:color w:val="000000"/>
          <w:sz w:val="24"/>
          <w:szCs w:val="24"/>
        </w:rPr>
      </w:pPr>
      <w:r w:rsidRPr="00B10C6F">
        <w:rPr>
          <w:rFonts w:ascii="Times New Roman" w:hAnsi="Times New Roman" w:cs="Times New Roman"/>
          <w:sz w:val="24"/>
          <w:szCs w:val="24"/>
        </w:rPr>
        <w:tab/>
        <w:t xml:space="preserve">8.1. </w:t>
      </w:r>
      <w:r w:rsidRPr="00B10C6F">
        <w:rPr>
          <w:rFonts w:ascii="Times New Roman" w:hAnsi="Times New Roman" w:cs="Times New Roman"/>
          <w:color w:val="000000"/>
          <w:sz w:val="24"/>
          <w:szCs w:val="24"/>
        </w:rPr>
        <w:t>Основним узагальнюючим показником фінансових результатів господарської діяльності підприємства є прибуток.</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8.2. Розмір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8.3.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8.5. Підприємство здійснює володіння і користування природними ресурсами у встановленому законодавством України порядку.</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8.6. 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8.7. Підприємство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8.7. Підприємство бере участь у зовнішньоекономічній діяльності, яка сприяє накопиченню валютних ресурсів.</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8.8. Підприємство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color w:val="000000"/>
          <w:sz w:val="24"/>
          <w:szCs w:val="24"/>
        </w:rPr>
        <w:t>8.4. Підприємство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CD7069" w:rsidRPr="00B10C6F" w:rsidRDefault="00CD7069" w:rsidP="00CD7069">
      <w:pPr>
        <w:spacing w:after="0"/>
        <w:jc w:val="both"/>
        <w:rPr>
          <w:rFonts w:ascii="Times New Roman" w:hAnsi="Times New Roman" w:cs="Times New Roman"/>
          <w:sz w:val="24"/>
          <w:szCs w:val="24"/>
        </w:rPr>
      </w:pPr>
    </w:p>
    <w:p w:rsidR="00CD7069" w:rsidRPr="00B10C6F" w:rsidRDefault="00CD7069" w:rsidP="00CD7069">
      <w:pPr>
        <w:jc w:val="center"/>
        <w:rPr>
          <w:rFonts w:ascii="Times New Roman" w:hAnsi="Times New Roman" w:cs="Times New Roman"/>
          <w:b/>
          <w:sz w:val="24"/>
          <w:szCs w:val="24"/>
        </w:rPr>
      </w:pPr>
      <w:r w:rsidRPr="00B10C6F">
        <w:rPr>
          <w:rFonts w:ascii="Times New Roman" w:hAnsi="Times New Roman" w:cs="Times New Roman"/>
          <w:b/>
          <w:sz w:val="24"/>
          <w:szCs w:val="24"/>
        </w:rPr>
        <w:t>9.ТРУДОВИЙ КОЛЕКТИВ ТА ТРУДОВІ ВІДНОСИНИ</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lastRenderedPageBreak/>
        <w:tab/>
        <w:t>9.1. Трудовий колектив підприємства складається з усіх громадяни, які своєю працею беруть участь у його діяльності на основі трудового договору.</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 xml:space="preserve">9.2. Трудові договори укладаються з усіма працівниками, які наймаються на роботу на підприємство. </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9.3. Права та обов’язки працівників підприємства визначаються посадовими інструкціями.</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9.4.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9.5. Повноваження трудового колективу встановлюються законом.</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9.6.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9.7.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xml:space="preserve">9.8.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трудовим колективом або уповноваженим ним органом та роботодавцем згідно з вимогами чинного законодавства.</w:t>
      </w:r>
    </w:p>
    <w:p w:rsidR="00CD7069" w:rsidRPr="00B10C6F" w:rsidRDefault="00CD7069" w:rsidP="00CD7069">
      <w:pPr>
        <w:shd w:val="clear" w:color="auto" w:fill="FFFFFF"/>
        <w:spacing w:after="0"/>
        <w:ind w:firstLine="708"/>
        <w:jc w:val="both"/>
        <w:rPr>
          <w:rFonts w:ascii="Times New Roman" w:hAnsi="Times New Roman" w:cs="Times New Roman"/>
          <w:color w:val="000000"/>
          <w:sz w:val="24"/>
          <w:szCs w:val="24"/>
        </w:rPr>
      </w:pPr>
      <w:r w:rsidRPr="00B10C6F">
        <w:rPr>
          <w:rFonts w:ascii="Times New Roman" w:hAnsi="Times New Roman" w:cs="Times New Roman"/>
          <w:sz w:val="24"/>
          <w:szCs w:val="24"/>
        </w:rPr>
        <w:t xml:space="preserve">9.9. </w:t>
      </w:r>
      <w:r w:rsidRPr="00B10C6F">
        <w:rPr>
          <w:rFonts w:ascii="Times New Roman" w:hAnsi="Times New Roman" w:cs="Times New Roman"/>
          <w:color w:val="000000"/>
          <w:sz w:val="24"/>
          <w:szCs w:val="24"/>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CD7069" w:rsidRPr="00B10C6F" w:rsidRDefault="00CD7069" w:rsidP="00CD7069">
      <w:pPr>
        <w:spacing w:after="0"/>
        <w:ind w:firstLine="708"/>
        <w:jc w:val="both"/>
        <w:rPr>
          <w:rFonts w:ascii="Times New Roman" w:hAnsi="Times New Roman" w:cs="Times New Roman"/>
          <w:sz w:val="24"/>
          <w:szCs w:val="24"/>
        </w:rPr>
      </w:pPr>
    </w:p>
    <w:p w:rsidR="00CD7069" w:rsidRPr="00B10C6F" w:rsidRDefault="00CD7069" w:rsidP="00CD7069">
      <w:pPr>
        <w:jc w:val="center"/>
        <w:rPr>
          <w:rFonts w:ascii="Times New Roman" w:hAnsi="Times New Roman" w:cs="Times New Roman"/>
          <w:b/>
          <w:sz w:val="24"/>
          <w:szCs w:val="24"/>
        </w:rPr>
      </w:pPr>
      <w:r w:rsidRPr="00B10C6F">
        <w:rPr>
          <w:rFonts w:ascii="Times New Roman" w:hAnsi="Times New Roman" w:cs="Times New Roman"/>
          <w:b/>
          <w:sz w:val="24"/>
          <w:szCs w:val="24"/>
        </w:rPr>
        <w:t>10.ОБЛІК І ЗВІТНІСТЬ ПІДПРИЄМСТВА</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 xml:space="preserve">10.1. Підприємство зобов’язане здійснювати первинний (оперативний) та </w:t>
      </w:r>
      <w:r w:rsidRPr="00B10C6F">
        <w:rPr>
          <w:rFonts w:ascii="Times New Roman" w:hAnsi="Times New Roman" w:cs="Times New Roman"/>
          <w:spacing w:val="-4"/>
          <w:sz w:val="24"/>
          <w:szCs w:val="24"/>
        </w:rPr>
        <w:t xml:space="preserve">бухгалтерський  облік  результатів  своєї  роботи; на основі даних бухгалтерського </w:t>
      </w:r>
      <w:r w:rsidRPr="00B10C6F">
        <w:rPr>
          <w:rFonts w:ascii="Times New Roman" w:hAnsi="Times New Roman" w:cs="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10.2. Питання організації бухгалтерського обліку на підприємстві регулюються відповідно до чинного законодавства України.</w:t>
      </w:r>
    </w:p>
    <w:p w:rsidR="00CD7069" w:rsidRPr="00B10C6F" w:rsidRDefault="00CD7069" w:rsidP="00CD7069">
      <w:pPr>
        <w:spacing w:after="0"/>
        <w:ind w:firstLine="708"/>
        <w:jc w:val="both"/>
        <w:rPr>
          <w:rFonts w:ascii="Times New Roman" w:hAnsi="Times New Roman" w:cs="Times New Roman"/>
          <w:sz w:val="24"/>
          <w:szCs w:val="24"/>
        </w:rPr>
      </w:pPr>
      <w:r w:rsidRPr="00B10C6F">
        <w:rPr>
          <w:rFonts w:ascii="Times New Roman" w:hAnsi="Times New Roman" w:cs="Times New Roman"/>
          <w:sz w:val="24"/>
          <w:szCs w:val="24"/>
        </w:rPr>
        <w:t>10.3. Для забезпечення ведення бухгалтерського обліку підприємство самостійно обирає форми його організації.</w:t>
      </w:r>
    </w:p>
    <w:p w:rsidR="00CD7069" w:rsidRPr="00B10C6F" w:rsidRDefault="00CD7069" w:rsidP="00CD7069">
      <w:pPr>
        <w:spacing w:after="0"/>
        <w:jc w:val="both"/>
        <w:rPr>
          <w:rFonts w:ascii="Times New Roman" w:hAnsi="Times New Roman" w:cs="Times New Roman"/>
          <w:sz w:val="24"/>
          <w:szCs w:val="24"/>
        </w:rPr>
      </w:pPr>
      <w:r w:rsidRPr="00B10C6F">
        <w:rPr>
          <w:rFonts w:ascii="Times New Roman" w:hAnsi="Times New Roman" w:cs="Times New Roman"/>
          <w:sz w:val="24"/>
          <w:szCs w:val="24"/>
        </w:rPr>
        <w:tab/>
        <w:t xml:space="preserve">10.4. У разі зміни керівника підприємства ревізія фінансово-господарської діяльності підприємства проводиться в обов’язковому порядку.  </w:t>
      </w:r>
    </w:p>
    <w:p w:rsidR="00CD7069" w:rsidRPr="00B10C6F" w:rsidRDefault="00CD7069" w:rsidP="00CD7069">
      <w:pPr>
        <w:shd w:val="clear" w:color="auto" w:fill="FFFFFF"/>
        <w:spacing w:after="0"/>
        <w:jc w:val="center"/>
        <w:rPr>
          <w:rFonts w:ascii="Times New Roman" w:hAnsi="Times New Roman" w:cs="Times New Roman"/>
          <w:b/>
          <w:color w:val="000000"/>
          <w:sz w:val="24"/>
          <w:szCs w:val="24"/>
        </w:rPr>
      </w:pPr>
    </w:p>
    <w:p w:rsidR="00CD7069" w:rsidRPr="00B10C6F" w:rsidRDefault="00CD7069" w:rsidP="00CD7069">
      <w:pPr>
        <w:jc w:val="center"/>
        <w:rPr>
          <w:rFonts w:ascii="Times New Roman" w:hAnsi="Times New Roman" w:cs="Times New Roman"/>
          <w:b/>
          <w:sz w:val="24"/>
          <w:szCs w:val="24"/>
        </w:rPr>
      </w:pPr>
      <w:r w:rsidRPr="00B10C6F">
        <w:rPr>
          <w:rFonts w:ascii="Times New Roman" w:hAnsi="Times New Roman" w:cs="Times New Roman"/>
          <w:b/>
          <w:sz w:val="24"/>
          <w:szCs w:val="24"/>
        </w:rPr>
        <w:t>11.ПРИПИНЕНННЯ ДІЯЛЬНОСТІ ПІДПРИЄМСТВА</w:t>
      </w:r>
    </w:p>
    <w:p w:rsidR="00CD7069" w:rsidRPr="00D923FF" w:rsidRDefault="00CD7069" w:rsidP="00CD7069">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11.1. Припинення діяльності підприємства здійснюється шляхом його реорганізації (злиття, приєднання, поділу, перетворення) або шляхом ліквідації за рішенням сільської ради, та в інших випадках, встановлених законодавством.</w:t>
      </w:r>
    </w:p>
    <w:p w:rsidR="00CD7069" w:rsidRPr="00D923FF" w:rsidRDefault="00CD7069" w:rsidP="00CD7069">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lastRenderedPageBreak/>
        <w:t>11.2.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CD7069" w:rsidRPr="00D923FF" w:rsidRDefault="00CD7069" w:rsidP="00CD7069">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 xml:space="preserve">11.3. У разі приєднання підприємства до інших суб'єктів господарювання усі його майнові права та обов’язки переходять до суб'єкта господарювання, до якого приєднується підприємство. </w:t>
      </w:r>
    </w:p>
    <w:p w:rsidR="00CD7069" w:rsidRPr="00D923FF" w:rsidRDefault="00CD7069" w:rsidP="00CD7069">
      <w:pPr>
        <w:spacing w:after="0"/>
        <w:ind w:firstLine="708"/>
        <w:jc w:val="both"/>
        <w:rPr>
          <w:rFonts w:ascii="Times New Roman" w:hAnsi="Times New Roman" w:cs="Times New Roman"/>
          <w:spacing w:val="-4"/>
          <w:sz w:val="24"/>
          <w:szCs w:val="24"/>
        </w:rPr>
      </w:pPr>
      <w:r w:rsidRPr="00D923FF">
        <w:rPr>
          <w:rFonts w:ascii="Times New Roman" w:hAnsi="Times New Roman" w:cs="Times New Roman"/>
          <w:sz w:val="24"/>
          <w:szCs w:val="24"/>
        </w:rPr>
        <w:t xml:space="preserve">11.4. У разі поділу підприємства усі його майнові права та обов'язки переходять за розподільним актом (балансом) у відповідних частках до </w:t>
      </w:r>
      <w:r w:rsidRPr="00D923FF">
        <w:rPr>
          <w:rFonts w:ascii="Times New Roman" w:hAnsi="Times New Roman" w:cs="Times New Roman"/>
          <w:spacing w:val="-4"/>
          <w:sz w:val="24"/>
          <w:szCs w:val="24"/>
        </w:rPr>
        <w:t>кожного з нових суб'єктів господарювання, що створилися внаслідок цього поділу.</w:t>
      </w:r>
    </w:p>
    <w:p w:rsidR="00CD7069" w:rsidRPr="00D923FF" w:rsidRDefault="00CD7069" w:rsidP="00CD7069">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 xml:space="preserve">11.5.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CD7069" w:rsidRPr="00D923FF" w:rsidRDefault="00CD7069" w:rsidP="00CD7069">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11.6.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w:t>
      </w:r>
    </w:p>
    <w:p w:rsidR="00CD7069" w:rsidRPr="00D923FF" w:rsidRDefault="00CD7069" w:rsidP="00CD7069">
      <w:pPr>
        <w:spacing w:after="0"/>
        <w:rPr>
          <w:rFonts w:ascii="Times New Roman" w:hAnsi="Times New Roman" w:cs="Times New Roman"/>
          <w:sz w:val="24"/>
          <w:szCs w:val="24"/>
        </w:rPr>
      </w:pPr>
      <w:r w:rsidRPr="00D923FF">
        <w:rPr>
          <w:rFonts w:ascii="Times New Roman" w:hAnsi="Times New Roman" w:cs="Times New Roman"/>
          <w:sz w:val="24"/>
          <w:szCs w:val="24"/>
        </w:rPr>
        <w:tab/>
        <w:t>11.7. Ліквідація підприємства здійснюється ліквідаційною комісією, яка утворюється сільською радою, або, за її дорученням виконавчим комітетом сільської ради.</w:t>
      </w:r>
    </w:p>
    <w:p w:rsidR="00CD7069" w:rsidRPr="00D923FF" w:rsidRDefault="00CD7069" w:rsidP="00CD7069">
      <w:pPr>
        <w:spacing w:after="0"/>
        <w:jc w:val="both"/>
        <w:rPr>
          <w:rFonts w:ascii="Times New Roman" w:hAnsi="Times New Roman" w:cs="Times New Roman"/>
          <w:sz w:val="24"/>
          <w:szCs w:val="24"/>
        </w:rPr>
      </w:pPr>
      <w:r w:rsidRPr="00D923FF">
        <w:rPr>
          <w:rFonts w:ascii="Times New Roman" w:hAnsi="Times New Roman" w:cs="Times New Roman"/>
          <w:sz w:val="24"/>
          <w:szCs w:val="24"/>
        </w:rPr>
        <w:tab/>
        <w:t>11.8. Орган, який прийняв рішення про ліквідацію підприємства, встановлює порядок та визначає строки проведення ліквідації, а також строки пред’явлення претензій кредиторами.</w:t>
      </w:r>
    </w:p>
    <w:p w:rsidR="00CD7069" w:rsidRPr="00D923FF" w:rsidRDefault="00CD7069" w:rsidP="00CD7069">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11.9. Претензії кредиторів до підприємства, що ліквідується, задовольняються згідно з чинним законодавством України.</w:t>
      </w:r>
    </w:p>
    <w:p w:rsidR="00CD7069" w:rsidRPr="00D923FF" w:rsidRDefault="00CD7069" w:rsidP="00CD7069">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11.20.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сільської ради.</w:t>
      </w:r>
    </w:p>
    <w:p w:rsidR="00CD7069" w:rsidRPr="00D923FF" w:rsidRDefault="00CD7069" w:rsidP="00CD7069">
      <w:pPr>
        <w:spacing w:after="0"/>
        <w:ind w:firstLine="708"/>
        <w:jc w:val="both"/>
        <w:rPr>
          <w:rFonts w:ascii="Times New Roman" w:hAnsi="Times New Roman" w:cs="Times New Roman"/>
          <w:sz w:val="24"/>
          <w:szCs w:val="24"/>
        </w:rPr>
      </w:pPr>
    </w:p>
    <w:p w:rsidR="00CD7069" w:rsidRPr="00D923FF" w:rsidRDefault="00CD7069" w:rsidP="00CD7069">
      <w:pPr>
        <w:spacing w:after="0"/>
        <w:ind w:firstLine="708"/>
        <w:jc w:val="both"/>
        <w:rPr>
          <w:rFonts w:ascii="Times New Roman" w:hAnsi="Times New Roman" w:cs="Times New Roman"/>
          <w:sz w:val="24"/>
          <w:szCs w:val="24"/>
        </w:rPr>
      </w:pPr>
    </w:p>
    <w:p w:rsidR="00CD7069" w:rsidRPr="00D923FF" w:rsidRDefault="00CD7069" w:rsidP="00CD7069">
      <w:pPr>
        <w:spacing w:after="0"/>
        <w:ind w:firstLine="708"/>
        <w:jc w:val="both"/>
        <w:rPr>
          <w:rFonts w:ascii="Times New Roman" w:hAnsi="Times New Roman" w:cs="Times New Roman"/>
          <w:sz w:val="24"/>
          <w:szCs w:val="24"/>
        </w:rPr>
      </w:pPr>
    </w:p>
    <w:p w:rsidR="00CD7069" w:rsidRPr="00D923FF" w:rsidRDefault="00CD7069" w:rsidP="00CD7069">
      <w:pPr>
        <w:spacing w:after="0"/>
        <w:ind w:firstLine="708"/>
        <w:jc w:val="both"/>
        <w:rPr>
          <w:rFonts w:ascii="Times New Roman" w:hAnsi="Times New Roman" w:cs="Times New Roman"/>
          <w:sz w:val="24"/>
          <w:szCs w:val="24"/>
        </w:rPr>
      </w:pPr>
    </w:p>
    <w:p w:rsidR="00CD7069" w:rsidRPr="00D923FF" w:rsidRDefault="00CD7069" w:rsidP="00CD7069">
      <w:pPr>
        <w:spacing w:after="0"/>
        <w:ind w:firstLine="708"/>
        <w:jc w:val="both"/>
        <w:rPr>
          <w:rFonts w:ascii="Times New Roman" w:hAnsi="Times New Roman" w:cs="Times New Roman"/>
          <w:sz w:val="24"/>
          <w:szCs w:val="24"/>
        </w:rPr>
      </w:pPr>
      <w:r w:rsidRPr="00D923FF">
        <w:rPr>
          <w:rFonts w:ascii="Times New Roman" w:hAnsi="Times New Roman" w:cs="Times New Roman"/>
          <w:sz w:val="24"/>
          <w:szCs w:val="24"/>
        </w:rPr>
        <w:t xml:space="preserve">Директор </w:t>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r>
      <w:r w:rsidRPr="00D923FF">
        <w:rPr>
          <w:rFonts w:ascii="Times New Roman" w:hAnsi="Times New Roman" w:cs="Times New Roman"/>
          <w:sz w:val="24"/>
          <w:szCs w:val="24"/>
        </w:rPr>
        <w:tab/>
        <w:t xml:space="preserve">Т.І. </w:t>
      </w:r>
      <w:proofErr w:type="spellStart"/>
      <w:r w:rsidRPr="00D923FF">
        <w:rPr>
          <w:rFonts w:ascii="Times New Roman" w:hAnsi="Times New Roman" w:cs="Times New Roman"/>
          <w:sz w:val="24"/>
          <w:szCs w:val="24"/>
        </w:rPr>
        <w:t>Кордяк</w:t>
      </w:r>
      <w:proofErr w:type="spellEnd"/>
    </w:p>
    <w:p w:rsidR="00CE51D9" w:rsidRDefault="00CE51D9"/>
    <w:sectPr w:rsidR="00CE51D9" w:rsidSect="00CE51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D7069"/>
    <w:rsid w:val="00531A34"/>
    <w:rsid w:val="00CD7069"/>
    <w:rsid w:val="00CE51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069"/>
    <w:rPr>
      <w:rFonts w:eastAsiaTheme="minorEastAsia"/>
      <w:lang w:val="uk-UA" w:eastAsia="uk-UA"/>
    </w:rPr>
  </w:style>
  <w:style w:type="paragraph" w:styleId="1">
    <w:name w:val="heading 1"/>
    <w:basedOn w:val="a"/>
    <w:next w:val="a"/>
    <w:link w:val="10"/>
    <w:qFormat/>
    <w:rsid w:val="00CD706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069"/>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uiPriority w:val="34"/>
    <w:locked/>
    <w:rsid w:val="00CD7069"/>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CD7069"/>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HTML">
    <w:name w:val="HTML Preformatted"/>
    <w:aliases w:val="Знак2, Знак2"/>
    <w:link w:val="HTML0"/>
    <w:unhideWhenUsed/>
    <w:rsid w:val="00CD7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CD7069"/>
    <w:rPr>
      <w:rFonts w:ascii="SimSun" w:eastAsia="SimSun" w:hAnsi="SimSun" w:cs="Times New Roman"/>
      <w:sz w:val="24"/>
      <w:szCs w:val="24"/>
      <w:lang w:val="en-US" w:eastAsia="zh-CN"/>
    </w:rPr>
  </w:style>
  <w:style w:type="paragraph" w:styleId="a5">
    <w:name w:val="caption"/>
    <w:basedOn w:val="a"/>
    <w:next w:val="a"/>
    <w:unhideWhenUsed/>
    <w:qFormat/>
    <w:rsid w:val="00CD7069"/>
    <w:pPr>
      <w:spacing w:after="0" w:line="240" w:lineRule="auto"/>
      <w:jc w:val="center"/>
    </w:pPr>
    <w:rPr>
      <w:rFonts w:ascii="Calibri" w:eastAsia="SimSun" w:hAnsi="Calibri" w:cs="Times New Roman"/>
      <w:sz w:val="26"/>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3648</Words>
  <Characters>20799</Characters>
  <Application>Microsoft Office Word</Application>
  <DocSecurity>0</DocSecurity>
  <Lines>173</Lines>
  <Paragraphs>48</Paragraphs>
  <ScaleCrop>false</ScaleCrop>
  <Company>Home</Company>
  <LinksUpToDate>false</LinksUpToDate>
  <CharactersWithSpaces>24399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2019-11-13T09:54:00Z</dcterms:created>
  <dcterms:modified xsi:type="dcterms:W3CDTF">2019-11-13T09:54:00Z</dcterms:modified>
</cp:coreProperties>
</file>