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7A2" w:rsidRPr="00BD15CD" w:rsidRDefault="00972C5C"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lang w:val="en-US"/>
        </w:rPr>
      </w:pPr>
      <w:r w:rsidRPr="00972C5C">
        <w:pict>
          <v:group id="_x0000_s1026" style="position:absolute;margin-left:223.65pt;margin-top:0;width:34.4pt;height:48.3pt;z-index:251660288"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F37A2" w:rsidRDefault="003F37A2" w:rsidP="003F37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3F37A2" w:rsidRDefault="003F37A2" w:rsidP="003F37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3F37A2" w:rsidRDefault="003F37A2" w:rsidP="003F37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3F37A2" w:rsidRDefault="003F37A2" w:rsidP="003F37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3F37A2" w:rsidRDefault="003F37A2" w:rsidP="003F37A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3F37A2" w:rsidRDefault="003F37A2" w:rsidP="003F37A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21.02.2020  року                                    Крупець                                                   №</w:t>
      </w: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r>
        <w:rPr>
          <w:rFonts w:ascii="Times New Roman" w:hAnsi="Times New Roman" w:cs="Times New Roman"/>
          <w:b/>
          <w:sz w:val="24"/>
          <w:szCs w:val="24"/>
        </w:rPr>
        <w:t xml:space="preserve">Про встановлення відрахування  частини прибутку </w:t>
      </w: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r>
        <w:rPr>
          <w:rFonts w:ascii="Times New Roman" w:hAnsi="Times New Roman" w:cs="Times New Roman"/>
          <w:b/>
          <w:sz w:val="24"/>
          <w:szCs w:val="24"/>
        </w:rPr>
        <w:t xml:space="preserve">для комунальних підприємств сільської ради   </w:t>
      </w: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Відповідно до пункту 29 частини 1 статті 26 Закону України «Про місцеве самоврядування в Україні», статті 178 Господарського кодексу України, пункту 9 частини 1 статті 69 Бюджетного кодексу України, сільська рада </w:t>
      </w: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ВИРІШИЛА :</w:t>
      </w: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sz w:val="24"/>
          <w:szCs w:val="24"/>
        </w:rPr>
      </w:pPr>
      <w:r>
        <w:rPr>
          <w:rFonts w:ascii="Times New Roman" w:hAnsi="Times New Roman" w:cs="Times New Roman"/>
          <w:sz w:val="24"/>
          <w:szCs w:val="24"/>
        </w:rPr>
        <w:t>1. Встановити норматив відрахування частини чистого прибутку, що сплачується до сільського бюджету наростаючим підсумком щоквартальної фінансово – господарської діяльності у строки встановлені для сплати податку на прибуток в розмірі 20</w:t>
      </w:r>
      <w:r>
        <w:rPr>
          <w:rFonts w:ascii="Times New Roman" w:hAnsi="Times New Roman" w:cs="Times New Roman"/>
          <w:color w:val="C00000"/>
          <w:sz w:val="24"/>
          <w:szCs w:val="24"/>
        </w:rPr>
        <w:t xml:space="preserve"> </w:t>
      </w:r>
      <w:r>
        <w:rPr>
          <w:rFonts w:ascii="Times New Roman" w:hAnsi="Times New Roman" w:cs="Times New Roman"/>
          <w:sz w:val="24"/>
          <w:szCs w:val="24"/>
        </w:rPr>
        <w:t>% чистого прибутку для:</w:t>
      </w: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eastAsia="SimSun" w:hAnsi="Times New Roman" w:cs="Times New Roman"/>
          <w:sz w:val="24"/>
          <w:szCs w:val="24"/>
          <w:lang w:eastAsia="zh-CN"/>
        </w:rPr>
      </w:pPr>
      <w:r>
        <w:rPr>
          <w:rFonts w:ascii="Times New Roman" w:hAnsi="Times New Roman" w:cs="Times New Roman"/>
          <w:sz w:val="24"/>
          <w:szCs w:val="24"/>
        </w:rPr>
        <w:t xml:space="preserve">1.1. </w:t>
      </w:r>
      <w:r>
        <w:rPr>
          <w:rFonts w:ascii="Times New Roman" w:eastAsia="SimSun" w:hAnsi="Times New Roman" w:cs="Times New Roman"/>
          <w:sz w:val="24"/>
          <w:szCs w:val="24"/>
          <w:lang w:eastAsia="zh-CN"/>
        </w:rPr>
        <w:t xml:space="preserve">Спеціалізованого </w:t>
      </w:r>
      <w:proofErr w:type="spellStart"/>
      <w:r>
        <w:rPr>
          <w:rFonts w:ascii="Times New Roman" w:eastAsia="SimSun" w:hAnsi="Times New Roman" w:cs="Times New Roman"/>
          <w:sz w:val="24"/>
          <w:szCs w:val="24"/>
          <w:lang w:eastAsia="zh-CN"/>
        </w:rPr>
        <w:t>лісокомунального</w:t>
      </w:r>
      <w:proofErr w:type="spellEnd"/>
      <w:r>
        <w:rPr>
          <w:rFonts w:ascii="Times New Roman" w:eastAsia="SimSun" w:hAnsi="Times New Roman" w:cs="Times New Roman"/>
          <w:sz w:val="24"/>
          <w:szCs w:val="24"/>
          <w:lang w:eastAsia="zh-CN"/>
        </w:rPr>
        <w:t xml:space="preserve"> підприємства «Гай»;</w:t>
      </w: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eastAsia="SimSun" w:hAnsi="Times New Roman" w:cs="Times New Roman"/>
          <w:sz w:val="24"/>
          <w:szCs w:val="24"/>
          <w:lang w:eastAsia="zh-CN"/>
        </w:rPr>
      </w:pPr>
      <w:r>
        <w:rPr>
          <w:rFonts w:ascii="Times New Roman" w:eastAsia="SimSun" w:hAnsi="Times New Roman" w:cs="Times New Roman"/>
          <w:sz w:val="24"/>
          <w:szCs w:val="24"/>
          <w:lang w:eastAsia="zh-CN"/>
        </w:rPr>
        <w:t xml:space="preserve">1.2. Спеціалізованого </w:t>
      </w:r>
      <w:proofErr w:type="spellStart"/>
      <w:r>
        <w:rPr>
          <w:rFonts w:ascii="Times New Roman" w:eastAsia="SimSun" w:hAnsi="Times New Roman" w:cs="Times New Roman"/>
          <w:sz w:val="24"/>
          <w:szCs w:val="24"/>
          <w:lang w:eastAsia="zh-CN"/>
        </w:rPr>
        <w:t>лісокомунального</w:t>
      </w:r>
      <w:proofErr w:type="spellEnd"/>
      <w:r>
        <w:rPr>
          <w:rFonts w:ascii="Times New Roman" w:eastAsia="SimSun" w:hAnsi="Times New Roman" w:cs="Times New Roman"/>
          <w:sz w:val="24"/>
          <w:szCs w:val="24"/>
          <w:lang w:eastAsia="zh-CN"/>
        </w:rPr>
        <w:t xml:space="preserve"> підприємства «Поляна».</w:t>
      </w: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eastAsia="Times New Roman" w:hAnsi="Times New Roman" w:cs="Times New Roman"/>
          <w:sz w:val="24"/>
          <w:szCs w:val="24"/>
        </w:rPr>
      </w:pPr>
      <w:r>
        <w:rPr>
          <w:rFonts w:ascii="Times New Roman" w:hAnsi="Times New Roman" w:cs="Times New Roman"/>
          <w:sz w:val="24"/>
          <w:szCs w:val="24"/>
        </w:rPr>
        <w:t>2. Частина чистого прибутку (доходу), що підлягає сплаті до місцевого бюджету, визначається комунальним підприємством виходячи із обсягу чистого прибутку (доходу) розрахованого згідно з положеннями (стандартами) бухгалтерського обліку, розміру відрахувань, зазначеного у пункті 1 цього рішення, відповідно до форми розрахунку, встановленою Державною податковою службою України та зазначається у декларації з податку на прибуток підприємства.</w:t>
      </w: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sz w:val="24"/>
          <w:szCs w:val="24"/>
        </w:rPr>
      </w:pPr>
      <w:r>
        <w:rPr>
          <w:rFonts w:ascii="Times New Roman" w:hAnsi="Times New Roman" w:cs="Times New Roman"/>
          <w:sz w:val="24"/>
          <w:szCs w:val="24"/>
        </w:rPr>
        <w:t>3. Розрахунок частини чистого прибутку (доходу) разом з фінансовою звітністю, складеною відповідно до положень (стандартів) бухгалтерського обліку, подається комунальними підприємствами до органу Державної податкової служби України за підсумками кварталу, півріччя, трьох кварталів та року протягом 40 календарних днів, що настають за останнім календарним днем звітного (податкового) кварталу.</w:t>
      </w: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4. Частина чистого прибутку (доходу) зараховується на відповідний рахунок з обліку надходжень до загального фонду місцевого бюджету протягом 10 календарних днів, що </w:t>
      </w:r>
      <w:r>
        <w:rPr>
          <w:rFonts w:ascii="Times New Roman" w:hAnsi="Times New Roman" w:cs="Times New Roman"/>
          <w:sz w:val="24"/>
          <w:szCs w:val="24"/>
        </w:rPr>
        <w:lastRenderedPageBreak/>
        <w:t>настають за останнім днем відповідного граничного строку, передбаченого для подання розрахунку частини чистого прибутку.</w:t>
      </w: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sz w:val="24"/>
          <w:szCs w:val="24"/>
        </w:rPr>
      </w:pPr>
      <w:r>
        <w:rPr>
          <w:rFonts w:ascii="Times New Roman" w:hAnsi="Times New Roman" w:cs="Times New Roman"/>
          <w:sz w:val="24"/>
          <w:szCs w:val="24"/>
        </w:rPr>
        <w:t>5. 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 О.В.</w:t>
      </w: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 .</w:t>
      </w:r>
    </w:p>
    <w:p w:rsidR="001F54A1" w:rsidRPr="001F54A1" w:rsidRDefault="001F54A1"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sz w:val="24"/>
          <w:szCs w:val="24"/>
        </w:rPr>
      </w:pPr>
    </w:p>
    <w:p w:rsidR="001F54A1" w:rsidRDefault="001F54A1"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sz w:val="24"/>
          <w:szCs w:val="24"/>
          <w:lang w:val="en-US"/>
        </w:rPr>
      </w:pPr>
    </w:p>
    <w:p w:rsidR="003F37A2" w:rsidRDefault="003F37A2" w:rsidP="003F37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В.А. </w:t>
      </w:r>
      <w:proofErr w:type="spellStart"/>
      <w:r>
        <w:rPr>
          <w:rFonts w:ascii="Times New Roman" w:hAnsi="Times New Roman" w:cs="Times New Roman"/>
          <w:sz w:val="24"/>
          <w:szCs w:val="24"/>
        </w:rPr>
        <w:t>Михалюк</w:t>
      </w:r>
      <w:proofErr w:type="spellEnd"/>
    </w:p>
    <w:p w:rsidR="007613BB" w:rsidRDefault="007613BB"/>
    <w:sectPr w:rsidR="007613BB" w:rsidSect="007613B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3F37A2"/>
    <w:rsid w:val="00171A2E"/>
    <w:rsid w:val="001F54A1"/>
    <w:rsid w:val="00304C90"/>
    <w:rsid w:val="003F37A2"/>
    <w:rsid w:val="00505B6D"/>
    <w:rsid w:val="006D3977"/>
    <w:rsid w:val="007613BB"/>
    <w:rsid w:val="007D6C18"/>
    <w:rsid w:val="00972C5C"/>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7A2"/>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2</Pages>
  <Words>359</Words>
  <Characters>2047</Characters>
  <Application>Microsoft Office Word</Application>
  <DocSecurity>0</DocSecurity>
  <Lines>17</Lines>
  <Paragraphs>4</Paragraphs>
  <ScaleCrop>false</ScaleCrop>
  <Company>Microsoft</Company>
  <LinksUpToDate>false</LinksUpToDate>
  <CharactersWithSpaces>2402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2</cp:revision>
  <dcterms:created xsi:type="dcterms:W3CDTF">2020-02-11T13:42:00Z</dcterms:created>
  <dcterms:modified xsi:type="dcterms:W3CDTF">2020-02-11T13:47:00Z</dcterms:modified>
</cp:coreProperties>
</file>