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15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27.03.2019                                                 Крупець                                                           №17</w:t>
      </w:r>
    </w:p>
    <w:p w:rsidR="00776EDF" w:rsidRDefault="00776EDF" w:rsidP="00776EDF"/>
    <w:p w:rsidR="00776EDF" w:rsidRPr="005B3914" w:rsidRDefault="00776EDF" w:rsidP="00776E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3914">
        <w:rPr>
          <w:rFonts w:ascii="Times New Roman" w:hAnsi="Times New Roman" w:cs="Times New Roman"/>
          <w:b/>
          <w:sz w:val="24"/>
          <w:szCs w:val="24"/>
        </w:rPr>
        <w:t xml:space="preserve">Про заходи по забезпеченню протипожежної </w:t>
      </w:r>
    </w:p>
    <w:p w:rsidR="00776EDF" w:rsidRPr="00D12885" w:rsidRDefault="00776EDF" w:rsidP="00776E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безпеки </w:t>
      </w:r>
      <w:r w:rsidRPr="005B3914">
        <w:rPr>
          <w:rFonts w:ascii="Times New Roman" w:hAnsi="Times New Roman" w:cs="Times New Roman"/>
          <w:b/>
          <w:sz w:val="24"/>
          <w:szCs w:val="24"/>
        </w:rPr>
        <w:t xml:space="preserve"> на території сільської ради</w:t>
      </w:r>
    </w:p>
    <w:p w:rsidR="00776EDF" w:rsidRDefault="00776EDF" w:rsidP="00776EDF">
      <w:pPr>
        <w:rPr>
          <w:rFonts w:ascii="Times New Roman" w:hAnsi="Times New Roman"/>
          <w:sz w:val="24"/>
          <w:szCs w:val="24"/>
        </w:rPr>
      </w:pPr>
    </w:p>
    <w:p w:rsidR="00776EDF" w:rsidRPr="00D12885" w:rsidRDefault="00776EDF" w:rsidP="00776E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Відповідно до ч.1 статті 52 Закону України «Про місцеве самоврядування в Україні», з</w:t>
      </w:r>
      <w:r>
        <w:rPr>
          <w:rFonts w:ascii="Times New Roman" w:hAnsi="Times New Roman"/>
          <w:sz w:val="24"/>
          <w:szCs w:val="24"/>
        </w:rPr>
        <w:t xml:space="preserve">аслухавши інформацію сільського голови «Про  </w:t>
      </w:r>
      <w:r w:rsidRPr="00D12885">
        <w:rPr>
          <w:rFonts w:ascii="Times New Roman" w:hAnsi="Times New Roman" w:cs="Times New Roman"/>
          <w:sz w:val="24"/>
          <w:szCs w:val="24"/>
        </w:rPr>
        <w:t>заходи по забезпеченню протипожежної  безпеки населення на території сільської ради</w:t>
      </w:r>
      <w:r w:rsidRPr="00D12885">
        <w:rPr>
          <w:rFonts w:ascii="Times New Roman" w:hAnsi="Times New Roman"/>
          <w:sz w:val="24"/>
          <w:szCs w:val="24"/>
        </w:rPr>
        <w:t xml:space="preserve"> », </w:t>
      </w:r>
      <w:r>
        <w:rPr>
          <w:rFonts w:ascii="Times New Roman" w:hAnsi="Times New Roman"/>
          <w:sz w:val="24"/>
          <w:szCs w:val="24"/>
        </w:rPr>
        <w:t xml:space="preserve"> виконком сільської ради відмічає, що у зв’язку з настанням </w:t>
      </w:r>
      <w:proofErr w:type="spellStart"/>
      <w:r>
        <w:rPr>
          <w:rFonts w:ascii="Times New Roman" w:hAnsi="Times New Roman"/>
          <w:sz w:val="24"/>
          <w:szCs w:val="24"/>
        </w:rPr>
        <w:t>пожежонебезпечного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періоду необхідно посилити контроль  по недопущенню виникнення пожеж на території сільської ради.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Виконком сільської ради 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 :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1.Інформацію сільського голови  «Про  </w:t>
      </w:r>
      <w:r w:rsidRPr="00D12885">
        <w:rPr>
          <w:rFonts w:ascii="Times New Roman" w:hAnsi="Times New Roman" w:cs="Times New Roman"/>
          <w:sz w:val="24"/>
          <w:szCs w:val="24"/>
        </w:rPr>
        <w:t>заходи по забезпеченню протипожежної  безпеки населення на території сільської ради</w:t>
      </w:r>
      <w:r>
        <w:rPr>
          <w:rFonts w:ascii="Times New Roman" w:hAnsi="Times New Roman"/>
          <w:sz w:val="24"/>
          <w:szCs w:val="24"/>
        </w:rPr>
        <w:t xml:space="preserve"> », взяти до уваги.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2.Виконкому сільської ради та  відповідальним особам з пожежної безпеки  посилити роботу  по навчанню населення правил пожежної безпеки , особливу увагу звернути  на багатодітні , неблагополучні сім</w:t>
      </w:r>
      <w:r w:rsidRPr="00D27691"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ї , та одиноко проживаючих престарілих громадян.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3.Рекомендувати керівникам підприємств , установ та організацій забезпечити належний протипожежний стан на господарських будівлях , обладнати їх вогнегасниками та протипожежними засобами.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4.Відповідальним особам з пожежної безпеки провести профілактичні навчання щодо недопущення  спалювання побутових відходів та сухої трави під час проведення робіт по санітарній очистці і благоустрою населених пунктів .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5.Старостам Полянського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К.В.</w:t>
      </w:r>
      <w:proofErr w:type="spellStart"/>
      <w:r>
        <w:rPr>
          <w:rFonts w:ascii="Times New Roman" w:hAnsi="Times New Roman"/>
          <w:sz w:val="24"/>
          <w:szCs w:val="24"/>
        </w:rPr>
        <w:t>Шатковському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 І.В.</w:t>
      </w:r>
      <w:proofErr w:type="spellStart"/>
      <w:r>
        <w:rPr>
          <w:rFonts w:ascii="Times New Roman" w:hAnsi="Times New Roman"/>
          <w:sz w:val="24"/>
          <w:szCs w:val="24"/>
        </w:rPr>
        <w:t>Лучанському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 провести відповідну роботу   щодо  забезпечення протипожежної безпеки під час Виборів Президента України в 2019 році на виборчих дільницях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,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Хмельницької області.</w:t>
      </w:r>
    </w:p>
    <w:p w:rsidR="00776EDF" w:rsidRPr="00511E1D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6.Контроль за виконанням даного рішення покласти на заступника сільського голови з питань діяльності виконавчих органів ради 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776EDF" w:rsidRPr="00511E1D" w:rsidRDefault="00776EDF" w:rsidP="00776EDF">
      <w:pPr>
        <w:jc w:val="both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Сільський голова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776EDF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6743"/>
    <w:rsid w:val="001A3663"/>
    <w:rsid w:val="001D014F"/>
    <w:rsid w:val="001D7221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96886"/>
    <w:rsid w:val="007E27DD"/>
    <w:rsid w:val="00820740"/>
    <w:rsid w:val="00853AC2"/>
    <w:rsid w:val="00883282"/>
    <w:rsid w:val="00883CC6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C7F01"/>
    <w:rsid w:val="00B00BCF"/>
    <w:rsid w:val="00B065E5"/>
    <w:rsid w:val="00B470E0"/>
    <w:rsid w:val="00B47962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EB6787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2019-04-03T13:44:00Z</dcterms:created>
  <dcterms:modified xsi:type="dcterms:W3CDTF">2019-04-03T13:44:00Z</dcterms:modified>
</cp:coreProperties>
</file>