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3C5" w:rsidRDefault="008F33C5" w:rsidP="008F33C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33C5" w:rsidRDefault="008F33C5" w:rsidP="008F33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F33C5" w:rsidRDefault="008F33C5" w:rsidP="008F33C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F33C5" w:rsidRDefault="008F33C5" w:rsidP="008F33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33C5" w:rsidRDefault="008F33C5" w:rsidP="008F33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22.10.2019 року                                            Крупець                                                 №9</w:t>
      </w:r>
    </w:p>
    <w:p w:rsidR="008F33C5" w:rsidRDefault="008F33C5" w:rsidP="008F33C5">
      <w:pPr>
        <w:rPr>
          <w:rFonts w:ascii="Times New Roman" w:hAnsi="Times New Roman" w:cs="Times New Roman"/>
          <w:sz w:val="24"/>
          <w:szCs w:val="24"/>
        </w:rPr>
      </w:pPr>
    </w:p>
    <w:p w:rsidR="008F33C5" w:rsidRDefault="008F33C5" w:rsidP="008F33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проектно-кошторисної документації на</w:t>
      </w:r>
    </w:p>
    <w:p w:rsidR="008F33C5" w:rsidRDefault="008F33C5" w:rsidP="008F33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«Поточний ремонт фельдшерського пункту за адресою:</w:t>
      </w:r>
    </w:p>
    <w:p w:rsidR="008F33C5" w:rsidRDefault="008F33C5" w:rsidP="008F33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вул. Л.Українки, 23А, с. Комарівка, Славутського району,</w:t>
      </w:r>
    </w:p>
    <w:p w:rsidR="008F33C5" w:rsidRDefault="008F33C5" w:rsidP="008F33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області»</w:t>
      </w:r>
    </w:p>
    <w:p w:rsidR="008F33C5" w:rsidRDefault="008F33C5" w:rsidP="008F33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33C5" w:rsidRDefault="008F33C5" w:rsidP="008F33C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Крупецької сільської ради на 2018-2020 рік, сільська рада </w:t>
      </w:r>
    </w:p>
    <w:p w:rsidR="008F33C5" w:rsidRDefault="008F33C5" w:rsidP="008F33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F33C5" w:rsidRDefault="008F33C5" w:rsidP="008F33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кошторисну документацію на </w:t>
      </w:r>
      <w:r>
        <w:rPr>
          <w:rFonts w:ascii="Times New Roman" w:hAnsi="Times New Roman" w:cs="Times New Roman"/>
          <w:sz w:val="24"/>
          <w:szCs w:val="24"/>
        </w:rPr>
        <w:t>«Поточний ремонт фельдшерського пункту за адресою: вул. Л.Українки, 23А, с. Комарівка, Славутського району,Хмельницької області» загальною кошторисною вартістю 199,951 тис. грн.(сто дев'яносто дев'ять тисяч дев'ятсот п'ятдесят одна гривня 00 коп.).</w:t>
      </w:r>
    </w:p>
    <w:p w:rsidR="008F33C5" w:rsidRDefault="008F33C5" w:rsidP="008F33C5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2.Контроль за виконанням даного рішення покласти на постійну комісію з питань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комунального господарства, енергозбереження та транспорту та інфраструктури (голова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8F33C5" w:rsidRDefault="008F33C5" w:rsidP="008F33C5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F33C5" w:rsidRDefault="008F33C5" w:rsidP="008F33C5">
      <w:pPr>
        <w:rPr>
          <w:rFonts w:ascii="Times New Roman" w:hAnsi="Times New Roman" w:cs="Times New Roman"/>
          <w:sz w:val="24"/>
          <w:szCs w:val="24"/>
        </w:rPr>
      </w:pPr>
    </w:p>
    <w:p w:rsidR="008F33C5" w:rsidRDefault="008F33C5" w:rsidP="008F33C5">
      <w:pPr>
        <w:rPr>
          <w:rFonts w:ascii="Times New Roman" w:hAnsi="Times New Roman" w:cs="Times New Roman"/>
          <w:sz w:val="24"/>
          <w:szCs w:val="24"/>
        </w:rPr>
      </w:pPr>
    </w:p>
    <w:p w:rsidR="008F33C5" w:rsidRDefault="008F33C5" w:rsidP="008F33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F33C5"/>
    <w:rsid w:val="008F33C5"/>
    <w:rsid w:val="00D92859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C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8F33C5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>Home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2019-10-23T12:15:00Z</dcterms:created>
  <dcterms:modified xsi:type="dcterms:W3CDTF">2019-10-23T12:16:00Z</dcterms:modified>
</cp:coreProperties>
</file>