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1F8" w:rsidRDefault="00E061F8" w:rsidP="00E061F8">
      <w:pPr>
        <w:spacing w:after="0"/>
        <w:rPr>
          <w:rFonts w:ascii="Times New Roman" w:hAnsi="Times New Roman"/>
          <w:sz w:val="24"/>
          <w:szCs w:val="24"/>
        </w:rPr>
      </w:pPr>
    </w:p>
    <w:p w:rsidR="00E061F8" w:rsidRDefault="00E061F8" w:rsidP="00E061F8">
      <w:pPr>
        <w:widowControl w:val="0"/>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E061F8" w:rsidRDefault="00E061F8" w:rsidP="00E061F8">
      <w:pPr>
        <w:widowControl w:val="0"/>
        <w:autoSpaceDE w:val="0"/>
        <w:autoSpaceDN w:val="0"/>
        <w:adjustRightInd w:val="0"/>
        <w:spacing w:after="0"/>
        <w:jc w:val="center"/>
        <w:rPr>
          <w:rFonts w:ascii="Times New Roman" w:hAnsi="Times New Roman"/>
          <w:sz w:val="24"/>
          <w:szCs w:val="24"/>
          <w:lang w:eastAsia="ru-RU"/>
        </w:rPr>
      </w:pPr>
    </w:p>
    <w:p w:rsidR="00E061F8" w:rsidRDefault="00E061F8" w:rsidP="00E061F8">
      <w:pPr>
        <w:tabs>
          <w:tab w:val="left" w:pos="2520"/>
        </w:tabs>
        <w:spacing w:after="0"/>
        <w:rPr>
          <w:rFonts w:ascii="Times New Roman" w:hAnsi="Times New Roman"/>
          <w:b/>
          <w:sz w:val="24"/>
          <w:szCs w:val="24"/>
        </w:rPr>
      </w:pPr>
    </w:p>
    <w:p w:rsidR="00E061F8" w:rsidRDefault="00E061F8" w:rsidP="00E061F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E061F8" w:rsidRDefault="00E061F8" w:rsidP="00E061F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E061F8" w:rsidRDefault="00E061F8" w:rsidP="00E061F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E061F8" w:rsidRDefault="00E061F8" w:rsidP="00E061F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E061F8" w:rsidRDefault="00E061F8" w:rsidP="00E061F8">
      <w:pPr>
        <w:widowControl w:val="0"/>
        <w:autoSpaceDE w:val="0"/>
        <w:autoSpaceDN w:val="0"/>
        <w:adjustRightInd w:val="0"/>
        <w:spacing w:after="0" w:line="240" w:lineRule="auto"/>
        <w:jc w:val="center"/>
        <w:rPr>
          <w:rFonts w:ascii="Times New Roman" w:hAnsi="Times New Roman"/>
          <w:b/>
          <w:sz w:val="24"/>
          <w:szCs w:val="24"/>
        </w:rPr>
      </w:pPr>
    </w:p>
    <w:p w:rsidR="00E061F8" w:rsidRDefault="00E061F8" w:rsidP="00E061F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E061F8" w:rsidRDefault="00E061F8" w:rsidP="00E061F8">
      <w:pPr>
        <w:widowControl w:val="0"/>
        <w:autoSpaceDE w:val="0"/>
        <w:autoSpaceDN w:val="0"/>
        <w:adjustRightInd w:val="0"/>
        <w:spacing w:after="0" w:line="240" w:lineRule="auto"/>
        <w:jc w:val="center"/>
        <w:rPr>
          <w:rFonts w:ascii="Times New Roman" w:hAnsi="Times New Roman"/>
          <w:b/>
          <w:sz w:val="24"/>
          <w:szCs w:val="24"/>
        </w:rPr>
      </w:pPr>
    </w:p>
    <w:p w:rsidR="00E061F8" w:rsidRDefault="00E061F8" w:rsidP="00E061F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E061F8" w:rsidRDefault="00E061F8" w:rsidP="00E061F8">
      <w:pPr>
        <w:widowControl w:val="0"/>
        <w:autoSpaceDE w:val="0"/>
        <w:autoSpaceDN w:val="0"/>
        <w:adjustRightInd w:val="0"/>
        <w:spacing w:after="0"/>
        <w:jc w:val="center"/>
        <w:rPr>
          <w:rFonts w:ascii="Times New Roman" w:hAnsi="Times New Roman"/>
          <w:sz w:val="24"/>
          <w:szCs w:val="24"/>
        </w:rPr>
      </w:pPr>
    </w:p>
    <w:p w:rsidR="00E061F8" w:rsidRDefault="00E061F8" w:rsidP="00E061F8">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17.05.2021                                                 Крупець                                                           №37</w:t>
      </w:r>
    </w:p>
    <w:p w:rsidR="00E061F8" w:rsidRDefault="00E061F8" w:rsidP="00E061F8">
      <w:pPr>
        <w:spacing w:after="0"/>
        <w:rPr>
          <w:rFonts w:ascii="Times New Roman" w:hAnsi="Times New Roman"/>
          <w:b/>
          <w:sz w:val="24"/>
          <w:szCs w:val="24"/>
        </w:rPr>
      </w:pPr>
    </w:p>
    <w:p w:rsidR="00E061F8" w:rsidRDefault="00E061F8" w:rsidP="00E061F8">
      <w:pPr>
        <w:spacing w:after="0"/>
        <w:rPr>
          <w:rFonts w:ascii="Times New Roman" w:hAnsi="Times New Roman"/>
          <w:b/>
          <w:sz w:val="24"/>
          <w:szCs w:val="24"/>
        </w:rPr>
      </w:pPr>
      <w:r>
        <w:rPr>
          <w:rFonts w:ascii="Times New Roman" w:hAnsi="Times New Roman"/>
          <w:b/>
          <w:sz w:val="24"/>
          <w:szCs w:val="24"/>
        </w:rPr>
        <w:t xml:space="preserve">Про внесення змін до рішення виконавчого комітету </w:t>
      </w:r>
    </w:p>
    <w:p w:rsidR="00E061F8" w:rsidRDefault="00E061F8" w:rsidP="00E061F8">
      <w:pPr>
        <w:spacing w:after="0"/>
        <w:rPr>
          <w:rFonts w:ascii="Times New Roman" w:hAnsi="Times New Roman"/>
          <w:b/>
          <w:sz w:val="24"/>
          <w:szCs w:val="24"/>
        </w:rPr>
      </w:pP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ради від 12 липня 2019 року № 54 </w:t>
      </w:r>
    </w:p>
    <w:p w:rsidR="00E061F8" w:rsidRDefault="00E061F8" w:rsidP="00E061F8">
      <w:pPr>
        <w:spacing w:after="0"/>
        <w:rPr>
          <w:rFonts w:ascii="Times New Roman" w:hAnsi="Times New Roman"/>
          <w:b/>
          <w:sz w:val="24"/>
          <w:szCs w:val="24"/>
        </w:rPr>
      </w:pPr>
      <w:r>
        <w:rPr>
          <w:rFonts w:ascii="Times New Roman" w:hAnsi="Times New Roman"/>
          <w:b/>
          <w:sz w:val="24"/>
          <w:szCs w:val="24"/>
        </w:rPr>
        <w:t xml:space="preserve">«Про квартирний облік </w:t>
      </w: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об’єднаної </w:t>
      </w:r>
    </w:p>
    <w:p w:rsidR="00E061F8" w:rsidRDefault="00E061F8" w:rsidP="00E061F8">
      <w:pPr>
        <w:spacing w:after="0"/>
        <w:rPr>
          <w:rFonts w:ascii="Times New Roman" w:hAnsi="Times New Roman"/>
          <w:b/>
          <w:sz w:val="24"/>
          <w:szCs w:val="24"/>
        </w:rPr>
      </w:pPr>
      <w:r>
        <w:rPr>
          <w:rFonts w:ascii="Times New Roman" w:hAnsi="Times New Roman"/>
          <w:b/>
          <w:sz w:val="24"/>
          <w:szCs w:val="24"/>
        </w:rPr>
        <w:t>територіальної громади»</w:t>
      </w:r>
    </w:p>
    <w:p w:rsidR="00E061F8" w:rsidRDefault="00E061F8" w:rsidP="00E061F8">
      <w:pPr>
        <w:spacing w:after="0"/>
        <w:rPr>
          <w:rFonts w:ascii="Times New Roman" w:hAnsi="Times New Roman"/>
          <w:b/>
          <w:sz w:val="24"/>
          <w:szCs w:val="24"/>
        </w:rPr>
      </w:pPr>
      <w:r>
        <w:rPr>
          <w:rFonts w:ascii="Times New Roman" w:eastAsia="Times New Roman" w:hAnsi="Times New Roman"/>
          <w:sz w:val="24"/>
          <w:szCs w:val="24"/>
        </w:rPr>
        <w:t> </w:t>
      </w:r>
    </w:p>
    <w:p w:rsidR="00E061F8" w:rsidRDefault="00E061F8" w:rsidP="00E061F8">
      <w:pPr>
        <w:shd w:val="clear" w:color="auto" w:fill="FFFFFF"/>
        <w:tabs>
          <w:tab w:val="left" w:pos="9639"/>
        </w:tabs>
        <w:spacing w:after="0"/>
        <w:ind w:firstLine="567"/>
        <w:jc w:val="both"/>
        <w:textAlignment w:val="baseline"/>
        <w:rPr>
          <w:rFonts w:ascii="Times New Roman" w:eastAsia="Times New Roman" w:hAnsi="Times New Roman"/>
          <w:spacing w:val="-1"/>
          <w:sz w:val="24"/>
          <w:szCs w:val="24"/>
          <w:bdr w:val="none" w:sz="0" w:space="0" w:color="auto" w:frame="1"/>
        </w:rPr>
      </w:pPr>
      <w:r>
        <w:rPr>
          <w:rFonts w:ascii="Times New Roman" w:hAnsi="Times New Roman"/>
          <w:sz w:val="24"/>
          <w:szCs w:val="24"/>
        </w:rPr>
        <w:t xml:space="preserve">Відповідно до статті 40 Закону України «Про місцеве самоврядування в Україні», </w:t>
      </w:r>
      <w:r>
        <w:rPr>
          <w:rFonts w:ascii="Times New Roman" w:eastAsia="Times New Roman" w:hAnsi="Times New Roman"/>
          <w:bCs/>
          <w:sz w:val="24"/>
          <w:szCs w:val="24"/>
        </w:rPr>
        <w:t xml:space="preserve">Житлового кодексу України, Правил обліку громадян, які потребують поліпшення житлових умов, та надання їм жилих приміщень в Українській РСР, затверджених постановою Ради Міністрів УРСР і </w:t>
      </w:r>
      <w:proofErr w:type="spellStart"/>
      <w:r>
        <w:rPr>
          <w:rFonts w:ascii="Times New Roman" w:eastAsia="Times New Roman" w:hAnsi="Times New Roman"/>
          <w:bCs/>
          <w:sz w:val="24"/>
          <w:szCs w:val="24"/>
        </w:rPr>
        <w:t>Укрпрофради</w:t>
      </w:r>
      <w:proofErr w:type="spellEnd"/>
      <w:r>
        <w:rPr>
          <w:rFonts w:ascii="Times New Roman" w:eastAsia="Times New Roman" w:hAnsi="Times New Roman"/>
          <w:bCs/>
          <w:sz w:val="24"/>
          <w:szCs w:val="24"/>
        </w:rPr>
        <w:t xml:space="preserve"> від 11 грудня 1984 року № 470</w:t>
      </w:r>
      <w:r>
        <w:rPr>
          <w:rFonts w:ascii="Times New Roman" w:eastAsia="Times New Roman" w:hAnsi="Times New Roman"/>
          <w:spacing w:val="-1"/>
          <w:sz w:val="24"/>
          <w:szCs w:val="24"/>
          <w:bdr w:val="none" w:sz="0" w:space="0" w:color="auto" w:frame="1"/>
        </w:rPr>
        <w:t>, </w:t>
      </w:r>
      <w:r>
        <w:rPr>
          <w:rFonts w:ascii="Times New Roman" w:eastAsia="Times New Roman" w:hAnsi="Times New Roman"/>
          <w:spacing w:val="-1"/>
          <w:sz w:val="24"/>
          <w:szCs w:val="24"/>
        </w:rPr>
        <w:t>виконавчий комітет сільської ради</w:t>
      </w:r>
      <w:r>
        <w:rPr>
          <w:rFonts w:ascii="Times New Roman" w:eastAsia="Times New Roman" w:hAnsi="Times New Roman"/>
          <w:spacing w:val="-1"/>
          <w:sz w:val="24"/>
          <w:szCs w:val="24"/>
          <w:bdr w:val="none" w:sz="0" w:space="0" w:color="auto" w:frame="1"/>
        </w:rPr>
        <w:t>  </w:t>
      </w:r>
    </w:p>
    <w:p w:rsidR="00E061F8" w:rsidRDefault="00E061F8" w:rsidP="00E061F8">
      <w:pPr>
        <w:shd w:val="clear" w:color="auto" w:fill="FFFFFF"/>
        <w:tabs>
          <w:tab w:val="left" w:pos="9639"/>
        </w:tabs>
        <w:spacing w:after="0"/>
        <w:ind w:firstLine="567"/>
        <w:jc w:val="both"/>
        <w:textAlignment w:val="baseline"/>
        <w:rPr>
          <w:rFonts w:ascii="Times New Roman" w:eastAsia="Times New Roman" w:hAnsi="Times New Roman"/>
          <w:spacing w:val="-4"/>
          <w:sz w:val="24"/>
          <w:szCs w:val="24"/>
          <w:bdr w:val="none" w:sz="0" w:space="0" w:color="auto" w:frame="1"/>
        </w:rPr>
      </w:pPr>
      <w:r>
        <w:rPr>
          <w:rFonts w:ascii="Times New Roman" w:eastAsia="Times New Roman" w:hAnsi="Times New Roman"/>
          <w:bCs/>
          <w:spacing w:val="-1"/>
          <w:sz w:val="24"/>
          <w:szCs w:val="24"/>
        </w:rPr>
        <w:t>ВИРІШИВ</w:t>
      </w:r>
      <w:r>
        <w:rPr>
          <w:rFonts w:ascii="Times New Roman" w:eastAsia="Times New Roman" w:hAnsi="Times New Roman"/>
          <w:spacing w:val="-4"/>
          <w:sz w:val="24"/>
          <w:szCs w:val="24"/>
          <w:bdr w:val="none" w:sz="0" w:space="0" w:color="auto" w:frame="1"/>
        </w:rPr>
        <w:t>:</w:t>
      </w:r>
    </w:p>
    <w:p w:rsidR="00E061F8" w:rsidRDefault="00E061F8" w:rsidP="00E061F8">
      <w:pPr>
        <w:shd w:val="clear" w:color="auto" w:fill="FFFFFF"/>
        <w:tabs>
          <w:tab w:val="left" w:pos="567"/>
        </w:tabs>
        <w:spacing w:after="0"/>
        <w:ind w:firstLine="426"/>
        <w:jc w:val="both"/>
        <w:textAlignment w:val="baseline"/>
        <w:rPr>
          <w:rFonts w:ascii="Times New Roman" w:eastAsia="Times New Roman" w:hAnsi="Times New Roman"/>
          <w:sz w:val="24"/>
          <w:szCs w:val="24"/>
          <w:bdr w:val="none" w:sz="0" w:space="0" w:color="auto" w:frame="1"/>
        </w:rPr>
      </w:pPr>
      <w:r>
        <w:rPr>
          <w:rFonts w:ascii="Times New Roman" w:eastAsia="Times New Roman" w:hAnsi="Times New Roman"/>
          <w:sz w:val="24"/>
          <w:szCs w:val="24"/>
          <w:bdr w:val="none" w:sz="0" w:space="0" w:color="auto" w:frame="1"/>
        </w:rPr>
        <w:t xml:space="preserve">1. </w:t>
      </w:r>
      <w:proofErr w:type="spellStart"/>
      <w:r>
        <w:rPr>
          <w:rFonts w:ascii="Times New Roman" w:eastAsia="Times New Roman" w:hAnsi="Times New Roman"/>
          <w:sz w:val="24"/>
          <w:szCs w:val="24"/>
          <w:bdr w:val="none" w:sz="0" w:space="0" w:color="auto" w:frame="1"/>
        </w:rPr>
        <w:t>Внести</w:t>
      </w:r>
      <w:proofErr w:type="spellEnd"/>
      <w:r>
        <w:rPr>
          <w:rFonts w:ascii="Times New Roman" w:eastAsia="Times New Roman" w:hAnsi="Times New Roman"/>
          <w:sz w:val="24"/>
          <w:szCs w:val="24"/>
          <w:bdr w:val="none" w:sz="0" w:space="0" w:color="auto" w:frame="1"/>
        </w:rPr>
        <w:t xml:space="preserve"> зміни до рішення виконавчого комітету </w:t>
      </w:r>
      <w:proofErr w:type="spellStart"/>
      <w:r>
        <w:rPr>
          <w:rFonts w:ascii="Times New Roman" w:eastAsia="Times New Roman" w:hAnsi="Times New Roman"/>
          <w:sz w:val="24"/>
          <w:szCs w:val="24"/>
          <w:bdr w:val="none" w:sz="0" w:space="0" w:color="auto" w:frame="1"/>
        </w:rPr>
        <w:t>Крупецької</w:t>
      </w:r>
      <w:proofErr w:type="spellEnd"/>
      <w:r>
        <w:rPr>
          <w:rFonts w:ascii="Times New Roman" w:eastAsia="Times New Roman" w:hAnsi="Times New Roman"/>
          <w:sz w:val="24"/>
          <w:szCs w:val="24"/>
          <w:bdr w:val="none" w:sz="0" w:space="0" w:color="auto" w:frame="1"/>
        </w:rPr>
        <w:t xml:space="preserve"> сільської ради від 12 липня 2019 року № 54 «Про квартирний облік </w:t>
      </w:r>
      <w:proofErr w:type="spellStart"/>
      <w:r>
        <w:rPr>
          <w:rFonts w:ascii="Times New Roman" w:eastAsia="Times New Roman" w:hAnsi="Times New Roman"/>
          <w:sz w:val="24"/>
          <w:szCs w:val="24"/>
          <w:bdr w:val="none" w:sz="0" w:space="0" w:color="auto" w:frame="1"/>
        </w:rPr>
        <w:t>Крупецької</w:t>
      </w:r>
      <w:proofErr w:type="spellEnd"/>
      <w:r>
        <w:rPr>
          <w:rFonts w:ascii="Times New Roman" w:eastAsia="Times New Roman" w:hAnsi="Times New Roman"/>
          <w:sz w:val="24"/>
          <w:szCs w:val="24"/>
          <w:bdr w:val="none" w:sz="0" w:space="0" w:color="auto" w:frame="1"/>
        </w:rPr>
        <w:t xml:space="preserve"> сільської об’єднаної територіальної громади», а саме додаток 1 викласти в новій редакції, що додається.</w:t>
      </w:r>
    </w:p>
    <w:p w:rsidR="00E061F8" w:rsidRDefault="00E061F8" w:rsidP="00E061F8">
      <w:pPr>
        <w:shd w:val="clear" w:color="auto" w:fill="FFFFFF"/>
        <w:tabs>
          <w:tab w:val="left" w:pos="567"/>
        </w:tabs>
        <w:spacing w:after="0"/>
        <w:ind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xml:space="preserve">2. Контроль за виконанням цього рішення покласти на сільського голову </w:t>
      </w:r>
      <w:proofErr w:type="spellStart"/>
      <w:r>
        <w:rPr>
          <w:rFonts w:ascii="Times New Roman" w:eastAsia="Times New Roman" w:hAnsi="Times New Roman"/>
          <w:sz w:val="24"/>
          <w:szCs w:val="24"/>
          <w:bdr w:val="none" w:sz="0" w:space="0" w:color="auto" w:frame="1"/>
        </w:rPr>
        <w:t>Михалюка</w:t>
      </w:r>
      <w:proofErr w:type="spellEnd"/>
      <w:r>
        <w:rPr>
          <w:rFonts w:ascii="Times New Roman" w:eastAsia="Times New Roman" w:hAnsi="Times New Roman"/>
          <w:sz w:val="24"/>
          <w:szCs w:val="24"/>
          <w:bdr w:val="none" w:sz="0" w:space="0" w:color="auto" w:frame="1"/>
        </w:rPr>
        <w:t xml:space="preserve"> В.А.</w:t>
      </w:r>
    </w:p>
    <w:p w:rsidR="00E061F8" w:rsidRDefault="00E061F8" w:rsidP="00E061F8">
      <w:pPr>
        <w:shd w:val="clear" w:color="auto" w:fill="FFFFFF"/>
        <w:tabs>
          <w:tab w:val="left" w:pos="567"/>
        </w:tabs>
        <w:spacing w:before="120" w:after="120"/>
        <w:ind w:right="180"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rPr>
        <w:t> </w:t>
      </w:r>
    </w:p>
    <w:p w:rsidR="00E061F8" w:rsidRDefault="00E061F8" w:rsidP="00E061F8">
      <w:pPr>
        <w:shd w:val="clear" w:color="auto" w:fill="FFFFFF"/>
        <w:tabs>
          <w:tab w:val="left" w:pos="567"/>
        </w:tabs>
        <w:spacing w:after="0"/>
        <w:ind w:right="180"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E061F8" w:rsidRDefault="00E061F8" w:rsidP="00E061F8">
      <w:pPr>
        <w:shd w:val="clear" w:color="auto" w:fill="FFFFFF"/>
        <w:tabs>
          <w:tab w:val="left" w:pos="567"/>
        </w:tabs>
        <w:spacing w:after="0"/>
        <w:ind w:right="180"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E061F8" w:rsidRDefault="00E061F8" w:rsidP="00E061F8">
      <w:pPr>
        <w:shd w:val="clear" w:color="auto" w:fill="FFFFFF"/>
        <w:tabs>
          <w:tab w:val="left" w:pos="567"/>
        </w:tabs>
        <w:spacing w:after="0"/>
        <w:ind w:right="180" w:firstLine="426"/>
        <w:jc w:val="center"/>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E061F8" w:rsidRDefault="00E061F8" w:rsidP="00E061F8">
      <w:pPr>
        <w:shd w:val="clear" w:color="auto" w:fill="FFFFFF"/>
        <w:tabs>
          <w:tab w:val="left" w:pos="567"/>
        </w:tabs>
        <w:spacing w:after="0"/>
        <w:ind w:right="180"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Сільський голова                                                                            Валерій МИХАЛЮК</w:t>
      </w:r>
    </w:p>
    <w:p w:rsidR="00E061F8" w:rsidRDefault="00E061F8" w:rsidP="00E061F8">
      <w:pPr>
        <w:shd w:val="clear" w:color="auto" w:fill="FFFFFF"/>
        <w:tabs>
          <w:tab w:val="left" w:pos="567"/>
        </w:tabs>
        <w:spacing w:after="0"/>
        <w:ind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E061F8" w:rsidRDefault="00E061F8" w:rsidP="00E061F8">
      <w:pPr>
        <w:shd w:val="clear" w:color="auto" w:fill="FFFFFF"/>
        <w:tabs>
          <w:tab w:val="left" w:pos="567"/>
        </w:tabs>
        <w:spacing w:after="0" w:line="240" w:lineRule="auto"/>
        <w:ind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E061F8" w:rsidRDefault="00E061F8" w:rsidP="00E061F8">
      <w:pPr>
        <w:shd w:val="clear" w:color="auto" w:fill="FFFFFF"/>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 </w:t>
      </w:r>
    </w:p>
    <w:p w:rsidR="00E061F8" w:rsidRDefault="00E061F8" w:rsidP="00E061F8">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r>
        <w:rPr>
          <w:rFonts w:ascii="Times New Roman" w:eastAsia="Times New Roman" w:hAnsi="Times New Roman"/>
          <w:sz w:val="24"/>
          <w:szCs w:val="24"/>
          <w:bdr w:val="none" w:sz="0" w:space="0" w:color="auto" w:frame="1"/>
        </w:rPr>
        <w:t> </w:t>
      </w:r>
    </w:p>
    <w:p w:rsidR="00E061F8" w:rsidRDefault="00E061F8" w:rsidP="00E061F8">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E061F8" w:rsidRDefault="00E061F8" w:rsidP="00E061F8">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E061F8" w:rsidRDefault="00E061F8" w:rsidP="00E061F8">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E061F8" w:rsidRDefault="00E061F8" w:rsidP="00E061F8">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E061F8" w:rsidRDefault="00E061F8" w:rsidP="00E061F8">
      <w:pPr>
        <w:shd w:val="clear" w:color="auto" w:fill="FFFFFF"/>
        <w:spacing w:after="0" w:line="240" w:lineRule="auto"/>
        <w:jc w:val="both"/>
        <w:textAlignment w:val="baseline"/>
        <w:rPr>
          <w:rFonts w:ascii="Times New Roman" w:eastAsia="Times New Roman" w:hAnsi="Times New Roman"/>
          <w:sz w:val="24"/>
          <w:szCs w:val="24"/>
          <w:bdr w:val="none" w:sz="0" w:space="0" w:color="auto" w:frame="1"/>
          <w:lang w:val="ru-RU"/>
        </w:rPr>
      </w:pPr>
    </w:p>
    <w:p w:rsidR="00E061F8" w:rsidRPr="00E061F8" w:rsidRDefault="00E061F8" w:rsidP="00E061F8">
      <w:pPr>
        <w:shd w:val="clear" w:color="auto" w:fill="FFFFFF"/>
        <w:spacing w:after="0" w:line="240" w:lineRule="auto"/>
        <w:jc w:val="both"/>
        <w:textAlignment w:val="baseline"/>
        <w:rPr>
          <w:rFonts w:ascii="Times New Roman" w:eastAsia="Times New Roman" w:hAnsi="Times New Roman"/>
          <w:sz w:val="24"/>
          <w:szCs w:val="24"/>
          <w:bdr w:val="none" w:sz="0" w:space="0" w:color="auto" w:frame="1"/>
          <w:lang w:val="ru-RU"/>
        </w:rPr>
      </w:pPr>
      <w:bookmarkStart w:id="0" w:name="_GoBack"/>
      <w:bookmarkEnd w:id="0"/>
    </w:p>
    <w:p w:rsidR="00E061F8" w:rsidRDefault="00E061F8" w:rsidP="00E061F8">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E061F8" w:rsidRDefault="00E061F8" w:rsidP="00E061F8">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E061F8" w:rsidRDefault="00E061F8" w:rsidP="00E061F8">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E061F8" w:rsidRDefault="00E061F8" w:rsidP="00E061F8">
      <w:pPr>
        <w:spacing w:after="0"/>
        <w:ind w:left="5103"/>
        <w:jc w:val="both"/>
        <w:rPr>
          <w:rFonts w:ascii="Times New Roman" w:hAnsi="Times New Roman"/>
          <w:sz w:val="24"/>
          <w:szCs w:val="24"/>
        </w:rPr>
      </w:pPr>
      <w:r>
        <w:rPr>
          <w:rFonts w:ascii="Times New Roman" w:hAnsi="Times New Roman"/>
          <w:sz w:val="24"/>
          <w:szCs w:val="24"/>
        </w:rPr>
        <w:lastRenderedPageBreak/>
        <w:t>Додаток №1</w:t>
      </w:r>
    </w:p>
    <w:p w:rsidR="00E061F8" w:rsidRDefault="00E061F8" w:rsidP="00E061F8">
      <w:pPr>
        <w:spacing w:after="0"/>
        <w:ind w:left="5103"/>
        <w:jc w:val="both"/>
        <w:rPr>
          <w:rFonts w:ascii="Times New Roman" w:hAnsi="Times New Roman"/>
          <w:b/>
          <w:sz w:val="24"/>
          <w:szCs w:val="24"/>
        </w:rPr>
      </w:pPr>
      <w:r>
        <w:rPr>
          <w:rFonts w:ascii="Times New Roman" w:hAnsi="Times New Roman"/>
          <w:b/>
          <w:sz w:val="24"/>
          <w:szCs w:val="24"/>
        </w:rPr>
        <w:t>ЗАТВЕРДЖЕНО</w:t>
      </w:r>
    </w:p>
    <w:p w:rsidR="00E061F8" w:rsidRDefault="00E061F8" w:rsidP="00E061F8">
      <w:pPr>
        <w:spacing w:after="0"/>
        <w:ind w:left="5103"/>
        <w:jc w:val="both"/>
        <w:rPr>
          <w:rFonts w:ascii="Times New Roman" w:hAnsi="Times New Roman"/>
          <w:sz w:val="24"/>
          <w:szCs w:val="24"/>
        </w:rPr>
      </w:pPr>
      <w:r>
        <w:rPr>
          <w:rFonts w:ascii="Times New Roman" w:hAnsi="Times New Roman"/>
          <w:sz w:val="24"/>
          <w:szCs w:val="24"/>
        </w:rPr>
        <w:t>рішенням виконавчого комітету</w:t>
      </w:r>
    </w:p>
    <w:p w:rsidR="00E061F8" w:rsidRDefault="00E061F8" w:rsidP="00E061F8">
      <w:pPr>
        <w:spacing w:after="0"/>
        <w:ind w:left="5103"/>
        <w:jc w:val="both"/>
        <w:rPr>
          <w:rFonts w:ascii="Times New Roman" w:hAnsi="Times New Roman"/>
          <w:sz w:val="24"/>
          <w:szCs w:val="24"/>
        </w:rPr>
      </w:pPr>
      <w:r>
        <w:rPr>
          <w:rFonts w:ascii="Times New Roman" w:hAnsi="Times New Roman"/>
          <w:sz w:val="24"/>
          <w:szCs w:val="24"/>
        </w:rPr>
        <w:t>від 12.07.2019 р. № 54</w:t>
      </w:r>
    </w:p>
    <w:p w:rsidR="00E061F8" w:rsidRDefault="00E061F8" w:rsidP="00E061F8">
      <w:pPr>
        <w:spacing w:after="0"/>
        <w:ind w:left="5103"/>
        <w:jc w:val="both"/>
        <w:rPr>
          <w:rFonts w:ascii="Times New Roman" w:hAnsi="Times New Roman"/>
          <w:sz w:val="24"/>
          <w:szCs w:val="24"/>
        </w:rPr>
      </w:pPr>
      <w:r>
        <w:rPr>
          <w:rFonts w:ascii="Times New Roman" w:hAnsi="Times New Roman"/>
          <w:sz w:val="24"/>
          <w:szCs w:val="24"/>
        </w:rPr>
        <w:t xml:space="preserve">(в редакції рішення виконавчого комітету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w:t>
      </w:r>
    </w:p>
    <w:p w:rsidR="00E061F8" w:rsidRDefault="00E061F8" w:rsidP="00E061F8">
      <w:pPr>
        <w:spacing w:after="0"/>
        <w:ind w:left="5103"/>
        <w:jc w:val="both"/>
        <w:rPr>
          <w:rFonts w:ascii="Times New Roman" w:hAnsi="Times New Roman"/>
          <w:sz w:val="24"/>
          <w:szCs w:val="24"/>
        </w:rPr>
      </w:pPr>
      <w:r>
        <w:rPr>
          <w:rFonts w:ascii="Times New Roman" w:hAnsi="Times New Roman"/>
          <w:sz w:val="24"/>
          <w:szCs w:val="24"/>
        </w:rPr>
        <w:t>від 17.05.2021 р. №37)</w:t>
      </w:r>
    </w:p>
    <w:p w:rsidR="00E061F8" w:rsidRDefault="00E061F8" w:rsidP="00E061F8">
      <w:pPr>
        <w:pStyle w:val="a4"/>
        <w:spacing w:line="276" w:lineRule="auto"/>
        <w:jc w:val="center"/>
        <w:rPr>
          <w:b/>
          <w:bdr w:val="none" w:sz="0" w:space="0" w:color="auto" w:frame="1"/>
          <w:lang w:val="uk-UA" w:eastAsia="uk-UA"/>
        </w:rPr>
      </w:pPr>
    </w:p>
    <w:p w:rsidR="00E061F8" w:rsidRDefault="00E061F8" w:rsidP="00E061F8">
      <w:pPr>
        <w:pStyle w:val="a4"/>
        <w:spacing w:line="276" w:lineRule="auto"/>
        <w:jc w:val="center"/>
        <w:rPr>
          <w:b/>
          <w:bdr w:val="none" w:sz="0" w:space="0" w:color="auto" w:frame="1"/>
          <w:lang w:val="uk-UA" w:eastAsia="uk-UA"/>
        </w:rPr>
      </w:pPr>
      <w:r>
        <w:rPr>
          <w:b/>
          <w:bdr w:val="none" w:sz="0" w:space="0" w:color="auto" w:frame="1"/>
          <w:lang w:val="uk-UA" w:eastAsia="uk-UA"/>
        </w:rPr>
        <w:t>Комісія</w:t>
      </w:r>
    </w:p>
    <w:p w:rsidR="00E061F8" w:rsidRDefault="00E061F8" w:rsidP="00E061F8">
      <w:pPr>
        <w:pStyle w:val="a4"/>
        <w:spacing w:line="276" w:lineRule="auto"/>
        <w:jc w:val="center"/>
        <w:rPr>
          <w:b/>
          <w:bdr w:val="none" w:sz="0" w:space="0" w:color="auto" w:frame="1"/>
          <w:lang w:val="uk-UA" w:eastAsia="uk-UA"/>
        </w:rPr>
      </w:pPr>
      <w:r>
        <w:rPr>
          <w:b/>
          <w:bdr w:val="none" w:sz="0" w:space="0" w:color="auto" w:frame="1"/>
          <w:lang w:val="uk-UA" w:eastAsia="uk-UA"/>
        </w:rPr>
        <w:t xml:space="preserve"> з житлових питань і квартирного обліку при виконавчому комітеті </w:t>
      </w:r>
    </w:p>
    <w:p w:rsidR="00E061F8" w:rsidRDefault="00E061F8" w:rsidP="00E061F8">
      <w:pPr>
        <w:pStyle w:val="a4"/>
        <w:spacing w:line="276" w:lineRule="auto"/>
        <w:jc w:val="center"/>
        <w:rPr>
          <w:bdr w:val="none" w:sz="0" w:space="0" w:color="auto" w:frame="1"/>
          <w:lang w:val="uk-UA" w:eastAsia="uk-UA"/>
        </w:rPr>
      </w:pPr>
      <w:proofErr w:type="spellStart"/>
      <w:r>
        <w:rPr>
          <w:b/>
          <w:bdr w:val="none" w:sz="0" w:space="0" w:color="auto" w:frame="1"/>
          <w:lang w:val="uk-UA" w:eastAsia="uk-UA"/>
        </w:rPr>
        <w:t>Крупецької</w:t>
      </w:r>
      <w:proofErr w:type="spellEnd"/>
      <w:r>
        <w:rPr>
          <w:b/>
          <w:bdr w:val="none" w:sz="0" w:space="0" w:color="auto" w:frame="1"/>
          <w:lang w:val="uk-UA" w:eastAsia="uk-UA"/>
        </w:rPr>
        <w:t xml:space="preserve"> сільської ради</w:t>
      </w:r>
    </w:p>
    <w:p w:rsidR="00E061F8" w:rsidRDefault="00E061F8" w:rsidP="00E061F8">
      <w:pPr>
        <w:pStyle w:val="a4"/>
        <w:spacing w:line="276" w:lineRule="auto"/>
        <w:jc w:val="center"/>
        <w:rPr>
          <w:lang w:val="uk-UA"/>
        </w:rPr>
      </w:pPr>
    </w:p>
    <w:tbl>
      <w:tblPr>
        <w:tblW w:w="0" w:type="auto"/>
        <w:tblLook w:val="04A0" w:firstRow="1" w:lastRow="0" w:firstColumn="1" w:lastColumn="0" w:noHBand="0" w:noVBand="1"/>
      </w:tblPr>
      <w:tblGrid>
        <w:gridCol w:w="4781"/>
        <w:gridCol w:w="4790"/>
      </w:tblGrid>
      <w:tr w:rsidR="00E061F8" w:rsidTr="004F311A">
        <w:tc>
          <w:tcPr>
            <w:tcW w:w="4927" w:type="dxa"/>
            <w:hideMark/>
          </w:tcPr>
          <w:p w:rsidR="00E061F8" w:rsidRDefault="00E061F8" w:rsidP="004F311A">
            <w:pPr>
              <w:pStyle w:val="a4"/>
              <w:spacing w:line="276" w:lineRule="auto"/>
              <w:rPr>
                <w:lang w:val="uk-UA"/>
              </w:rPr>
            </w:pPr>
            <w:proofErr w:type="spellStart"/>
            <w:r>
              <w:rPr>
                <w:lang w:val="uk-UA"/>
              </w:rPr>
              <w:t>Ліпська</w:t>
            </w:r>
            <w:proofErr w:type="spellEnd"/>
            <w:r>
              <w:rPr>
                <w:lang w:val="uk-UA"/>
              </w:rPr>
              <w:t xml:space="preserve"> Любов Петрівна -  </w:t>
            </w:r>
          </w:p>
        </w:tc>
        <w:tc>
          <w:tcPr>
            <w:tcW w:w="4928" w:type="dxa"/>
            <w:hideMark/>
          </w:tcPr>
          <w:p w:rsidR="00E061F8" w:rsidRDefault="00E061F8" w:rsidP="004F311A">
            <w:pPr>
              <w:pStyle w:val="a4"/>
              <w:spacing w:line="276" w:lineRule="auto"/>
              <w:rPr>
                <w:lang w:val="uk-UA"/>
              </w:rPr>
            </w:pPr>
            <w:r>
              <w:rPr>
                <w:lang w:val="uk-UA"/>
              </w:rPr>
              <w:t xml:space="preserve">заступник сільського голови з питань діяльності виконавчих органів ради, </w:t>
            </w:r>
          </w:p>
          <w:p w:rsidR="00E061F8" w:rsidRDefault="00E061F8" w:rsidP="004F311A">
            <w:pPr>
              <w:pStyle w:val="a4"/>
              <w:spacing w:line="276" w:lineRule="auto"/>
              <w:rPr>
                <w:lang w:val="uk-UA"/>
              </w:rPr>
            </w:pPr>
            <w:r>
              <w:rPr>
                <w:lang w:val="uk-UA"/>
              </w:rPr>
              <w:t>голова комісії ;</w:t>
            </w:r>
          </w:p>
        </w:tc>
      </w:tr>
      <w:tr w:rsidR="00E061F8" w:rsidTr="004F311A">
        <w:tc>
          <w:tcPr>
            <w:tcW w:w="4927" w:type="dxa"/>
            <w:hideMark/>
          </w:tcPr>
          <w:p w:rsidR="00E061F8" w:rsidRDefault="00E061F8" w:rsidP="004F311A">
            <w:pPr>
              <w:pStyle w:val="a4"/>
              <w:spacing w:line="276" w:lineRule="auto"/>
              <w:rPr>
                <w:lang w:val="uk-UA"/>
              </w:rPr>
            </w:pPr>
            <w:proofErr w:type="spellStart"/>
            <w:r>
              <w:rPr>
                <w:lang w:val="uk-UA"/>
              </w:rPr>
              <w:t>Самчук</w:t>
            </w:r>
            <w:proofErr w:type="spellEnd"/>
            <w:r>
              <w:rPr>
                <w:lang w:val="uk-UA"/>
              </w:rPr>
              <w:t xml:space="preserve"> Василь Маркович - </w:t>
            </w:r>
          </w:p>
        </w:tc>
        <w:tc>
          <w:tcPr>
            <w:tcW w:w="4928" w:type="dxa"/>
            <w:hideMark/>
          </w:tcPr>
          <w:p w:rsidR="00E061F8" w:rsidRDefault="00E061F8" w:rsidP="004F311A">
            <w:pPr>
              <w:pStyle w:val="a4"/>
              <w:spacing w:line="276" w:lineRule="auto"/>
              <w:rPr>
                <w:lang w:val="uk-UA"/>
              </w:rPr>
            </w:pPr>
            <w:r>
              <w:rPr>
                <w:lang w:val="uk-UA"/>
              </w:rPr>
              <w:t>начальник служби у справах дітей , секретар комісії;</w:t>
            </w:r>
          </w:p>
        </w:tc>
      </w:tr>
      <w:tr w:rsidR="00E061F8" w:rsidTr="004F311A">
        <w:tc>
          <w:tcPr>
            <w:tcW w:w="4927" w:type="dxa"/>
            <w:hideMark/>
          </w:tcPr>
          <w:p w:rsidR="00E061F8" w:rsidRDefault="00E061F8" w:rsidP="004F311A">
            <w:pPr>
              <w:pStyle w:val="a4"/>
              <w:spacing w:line="276" w:lineRule="auto"/>
              <w:rPr>
                <w:lang w:val="uk-UA"/>
              </w:rPr>
            </w:pPr>
            <w:r>
              <w:rPr>
                <w:lang w:val="uk-UA"/>
              </w:rPr>
              <w:t xml:space="preserve">Мазур Валентина Михайлівна - </w:t>
            </w:r>
          </w:p>
        </w:tc>
        <w:tc>
          <w:tcPr>
            <w:tcW w:w="4928" w:type="dxa"/>
          </w:tcPr>
          <w:p w:rsidR="00E061F8" w:rsidRDefault="00E061F8" w:rsidP="004F311A">
            <w:pPr>
              <w:pStyle w:val="a4"/>
              <w:spacing w:line="276" w:lineRule="auto"/>
              <w:rPr>
                <w:lang w:val="uk-UA"/>
              </w:rPr>
            </w:pPr>
            <w:r>
              <w:rPr>
                <w:lang w:val="uk-UA"/>
              </w:rPr>
              <w:t>секретар сільської ради, член  комісії;</w:t>
            </w:r>
          </w:p>
          <w:p w:rsidR="00E061F8" w:rsidRDefault="00E061F8" w:rsidP="004F311A">
            <w:pPr>
              <w:pStyle w:val="a4"/>
              <w:spacing w:line="276" w:lineRule="auto"/>
              <w:rPr>
                <w:lang w:val="uk-UA"/>
              </w:rPr>
            </w:pPr>
          </w:p>
        </w:tc>
      </w:tr>
      <w:tr w:rsidR="00E061F8" w:rsidTr="004F311A">
        <w:tc>
          <w:tcPr>
            <w:tcW w:w="4927" w:type="dxa"/>
            <w:hideMark/>
          </w:tcPr>
          <w:p w:rsidR="00E061F8" w:rsidRDefault="00E061F8" w:rsidP="004F311A">
            <w:pPr>
              <w:pStyle w:val="a4"/>
              <w:spacing w:line="276" w:lineRule="auto"/>
              <w:rPr>
                <w:lang w:val="uk-UA"/>
              </w:rPr>
            </w:pPr>
            <w:r>
              <w:rPr>
                <w:lang w:val="uk-UA"/>
              </w:rPr>
              <w:t xml:space="preserve">Бережна Тетяна Миколаївна - </w:t>
            </w:r>
          </w:p>
        </w:tc>
        <w:tc>
          <w:tcPr>
            <w:tcW w:w="4928" w:type="dxa"/>
            <w:hideMark/>
          </w:tcPr>
          <w:p w:rsidR="00E061F8" w:rsidRDefault="00E061F8" w:rsidP="004F311A">
            <w:pPr>
              <w:pStyle w:val="a4"/>
              <w:spacing w:line="276" w:lineRule="auto"/>
              <w:rPr>
                <w:lang w:val="uk-UA"/>
              </w:rPr>
            </w:pPr>
            <w:r>
              <w:rPr>
                <w:lang w:val="uk-UA"/>
              </w:rPr>
              <w:t xml:space="preserve">директор </w:t>
            </w:r>
            <w:proofErr w:type="spellStart"/>
            <w:r>
              <w:rPr>
                <w:lang w:val="uk-UA"/>
              </w:rPr>
              <w:t>Крупецького</w:t>
            </w:r>
            <w:proofErr w:type="spellEnd"/>
            <w:r>
              <w:rPr>
                <w:lang w:val="uk-UA"/>
              </w:rPr>
              <w:t xml:space="preserve"> ліцею </w:t>
            </w:r>
            <w:proofErr w:type="spellStart"/>
            <w:r>
              <w:rPr>
                <w:lang w:val="uk-UA"/>
              </w:rPr>
              <w:t>Крупецької</w:t>
            </w:r>
            <w:proofErr w:type="spellEnd"/>
            <w:r>
              <w:rPr>
                <w:lang w:val="uk-UA"/>
              </w:rPr>
              <w:t xml:space="preserve"> сільської ради </w:t>
            </w:r>
            <w:proofErr w:type="spellStart"/>
            <w:r>
              <w:rPr>
                <w:lang w:val="uk-UA"/>
              </w:rPr>
              <w:t>Славутського</w:t>
            </w:r>
            <w:proofErr w:type="spellEnd"/>
            <w:r>
              <w:rPr>
                <w:lang w:val="uk-UA"/>
              </w:rPr>
              <w:t xml:space="preserve"> району Хмельницької області, член комісії;</w:t>
            </w:r>
          </w:p>
        </w:tc>
      </w:tr>
      <w:tr w:rsidR="00E061F8" w:rsidTr="004F311A">
        <w:tc>
          <w:tcPr>
            <w:tcW w:w="4927" w:type="dxa"/>
          </w:tcPr>
          <w:p w:rsidR="00E061F8" w:rsidRDefault="00E061F8" w:rsidP="004F311A">
            <w:pPr>
              <w:pStyle w:val="a4"/>
              <w:spacing w:line="276" w:lineRule="auto"/>
              <w:rPr>
                <w:lang w:val="uk-UA"/>
              </w:rPr>
            </w:pPr>
            <w:r>
              <w:rPr>
                <w:lang w:val="uk-UA"/>
              </w:rPr>
              <w:t>Ковальчук Григорій Григорович –</w:t>
            </w:r>
          </w:p>
          <w:p w:rsidR="00E061F8" w:rsidRDefault="00E061F8" w:rsidP="004F311A">
            <w:pPr>
              <w:pStyle w:val="a4"/>
              <w:spacing w:line="276" w:lineRule="auto"/>
              <w:rPr>
                <w:lang w:val="uk-UA"/>
              </w:rPr>
            </w:pPr>
          </w:p>
          <w:p w:rsidR="00E061F8" w:rsidRDefault="00E061F8" w:rsidP="004F311A">
            <w:pPr>
              <w:pStyle w:val="a4"/>
              <w:spacing w:line="276" w:lineRule="auto"/>
              <w:rPr>
                <w:lang w:val="uk-UA"/>
              </w:rPr>
            </w:pPr>
            <w:proofErr w:type="spellStart"/>
            <w:r>
              <w:rPr>
                <w:lang w:val="uk-UA"/>
              </w:rPr>
              <w:t>Ковба</w:t>
            </w:r>
            <w:proofErr w:type="spellEnd"/>
            <w:r>
              <w:rPr>
                <w:lang w:val="uk-UA"/>
              </w:rPr>
              <w:t xml:space="preserve"> Олександр Леонідович - </w:t>
            </w:r>
          </w:p>
        </w:tc>
        <w:tc>
          <w:tcPr>
            <w:tcW w:w="4928" w:type="dxa"/>
            <w:hideMark/>
          </w:tcPr>
          <w:p w:rsidR="00E061F8" w:rsidRDefault="00E061F8" w:rsidP="004F311A">
            <w:pPr>
              <w:pStyle w:val="a4"/>
              <w:spacing w:line="276" w:lineRule="auto"/>
              <w:rPr>
                <w:lang w:val="uk-UA"/>
              </w:rPr>
            </w:pPr>
            <w:r>
              <w:rPr>
                <w:lang w:val="uk-UA"/>
              </w:rPr>
              <w:t xml:space="preserve">староста </w:t>
            </w:r>
            <w:proofErr w:type="spellStart"/>
            <w:r>
              <w:rPr>
                <w:lang w:val="uk-UA"/>
              </w:rPr>
              <w:t>Личисенського</w:t>
            </w:r>
            <w:proofErr w:type="spellEnd"/>
            <w:r>
              <w:rPr>
                <w:lang w:val="uk-UA"/>
              </w:rPr>
              <w:t xml:space="preserve"> </w:t>
            </w:r>
            <w:proofErr w:type="spellStart"/>
            <w:r>
              <w:rPr>
                <w:lang w:val="uk-UA"/>
              </w:rPr>
              <w:t>старостинського</w:t>
            </w:r>
            <w:proofErr w:type="spellEnd"/>
            <w:r>
              <w:rPr>
                <w:lang w:val="uk-UA"/>
              </w:rPr>
              <w:t xml:space="preserve"> округу, член комісії;</w:t>
            </w:r>
          </w:p>
          <w:p w:rsidR="00E061F8" w:rsidRDefault="00E061F8" w:rsidP="004F311A">
            <w:pPr>
              <w:pStyle w:val="a4"/>
              <w:spacing w:line="276" w:lineRule="auto"/>
              <w:rPr>
                <w:lang w:val="uk-UA"/>
              </w:rPr>
            </w:pPr>
            <w:r>
              <w:rPr>
                <w:lang w:val="uk-UA"/>
              </w:rPr>
              <w:t xml:space="preserve">староста </w:t>
            </w:r>
            <w:proofErr w:type="spellStart"/>
            <w:r>
              <w:rPr>
                <w:lang w:val="uk-UA"/>
              </w:rPr>
              <w:t>Стриганського</w:t>
            </w:r>
            <w:proofErr w:type="spellEnd"/>
            <w:r>
              <w:rPr>
                <w:lang w:val="uk-UA"/>
              </w:rPr>
              <w:t xml:space="preserve"> </w:t>
            </w:r>
            <w:proofErr w:type="spellStart"/>
            <w:r>
              <w:rPr>
                <w:lang w:val="uk-UA"/>
              </w:rPr>
              <w:t>старостинського</w:t>
            </w:r>
            <w:proofErr w:type="spellEnd"/>
            <w:r>
              <w:rPr>
                <w:lang w:val="uk-UA"/>
              </w:rPr>
              <w:t xml:space="preserve"> округу</w:t>
            </w:r>
          </w:p>
        </w:tc>
      </w:tr>
      <w:tr w:rsidR="00E061F8" w:rsidTr="004F311A">
        <w:tc>
          <w:tcPr>
            <w:tcW w:w="4927" w:type="dxa"/>
            <w:hideMark/>
          </w:tcPr>
          <w:p w:rsidR="00E061F8" w:rsidRDefault="00E061F8" w:rsidP="004F311A">
            <w:pPr>
              <w:pStyle w:val="a4"/>
              <w:spacing w:line="276" w:lineRule="auto"/>
              <w:rPr>
                <w:lang w:val="uk-UA"/>
              </w:rPr>
            </w:pPr>
            <w:proofErr w:type="spellStart"/>
            <w:r>
              <w:rPr>
                <w:lang w:val="uk-UA"/>
              </w:rPr>
              <w:t>Майструк</w:t>
            </w:r>
            <w:proofErr w:type="spellEnd"/>
            <w:r>
              <w:rPr>
                <w:lang w:val="uk-UA"/>
              </w:rPr>
              <w:t xml:space="preserve">  Тетяна Олександрівна - </w:t>
            </w:r>
          </w:p>
        </w:tc>
        <w:tc>
          <w:tcPr>
            <w:tcW w:w="4928" w:type="dxa"/>
            <w:hideMark/>
          </w:tcPr>
          <w:p w:rsidR="00E061F8" w:rsidRDefault="00E061F8" w:rsidP="004F311A">
            <w:pPr>
              <w:pStyle w:val="a4"/>
              <w:spacing w:line="276" w:lineRule="auto"/>
              <w:rPr>
                <w:lang w:val="uk-UA"/>
              </w:rPr>
            </w:pPr>
            <w:r>
              <w:rPr>
                <w:lang w:val="uk-UA"/>
              </w:rPr>
              <w:t>головний спеціаліст з юридичної роботи загального відділу сільської ради, член комісії;</w:t>
            </w:r>
          </w:p>
        </w:tc>
      </w:tr>
      <w:tr w:rsidR="00E061F8" w:rsidTr="004F311A">
        <w:tc>
          <w:tcPr>
            <w:tcW w:w="4927" w:type="dxa"/>
            <w:hideMark/>
          </w:tcPr>
          <w:p w:rsidR="00E061F8" w:rsidRDefault="00E061F8" w:rsidP="004F311A">
            <w:pPr>
              <w:pStyle w:val="a4"/>
              <w:spacing w:line="276" w:lineRule="auto"/>
              <w:rPr>
                <w:lang w:val="uk-UA"/>
              </w:rPr>
            </w:pPr>
            <w:proofErr w:type="spellStart"/>
            <w:r>
              <w:rPr>
                <w:lang w:val="uk-UA"/>
              </w:rPr>
              <w:t>Росоха</w:t>
            </w:r>
            <w:proofErr w:type="spellEnd"/>
            <w:r>
              <w:rPr>
                <w:lang w:val="uk-UA"/>
              </w:rPr>
              <w:t xml:space="preserve"> Сергій Михайлович - </w:t>
            </w:r>
          </w:p>
        </w:tc>
        <w:tc>
          <w:tcPr>
            <w:tcW w:w="4928" w:type="dxa"/>
            <w:hideMark/>
          </w:tcPr>
          <w:p w:rsidR="00E061F8" w:rsidRDefault="00E061F8" w:rsidP="004F311A">
            <w:pPr>
              <w:pStyle w:val="a4"/>
              <w:spacing w:line="276" w:lineRule="auto"/>
              <w:rPr>
                <w:lang w:val="uk-UA"/>
              </w:rPr>
            </w:pPr>
            <w:r>
              <w:rPr>
                <w:lang w:val="uk-UA"/>
              </w:rPr>
              <w:t xml:space="preserve">директор Полянської гімназії </w:t>
            </w:r>
            <w:proofErr w:type="spellStart"/>
            <w:r>
              <w:rPr>
                <w:lang w:val="uk-UA"/>
              </w:rPr>
              <w:t>Крупецької</w:t>
            </w:r>
            <w:proofErr w:type="spellEnd"/>
            <w:r>
              <w:rPr>
                <w:lang w:val="uk-UA"/>
              </w:rPr>
              <w:t xml:space="preserve"> сільської ради </w:t>
            </w:r>
            <w:proofErr w:type="spellStart"/>
            <w:r>
              <w:rPr>
                <w:lang w:val="uk-UA"/>
              </w:rPr>
              <w:t>Славутського</w:t>
            </w:r>
            <w:proofErr w:type="spellEnd"/>
            <w:r>
              <w:rPr>
                <w:lang w:val="uk-UA"/>
              </w:rPr>
              <w:t xml:space="preserve"> району Хмельницької області, член комісії;</w:t>
            </w:r>
          </w:p>
        </w:tc>
      </w:tr>
      <w:tr w:rsidR="00E061F8" w:rsidTr="004F311A">
        <w:tc>
          <w:tcPr>
            <w:tcW w:w="4927" w:type="dxa"/>
            <w:hideMark/>
          </w:tcPr>
          <w:p w:rsidR="00E061F8" w:rsidRDefault="00E061F8" w:rsidP="004F311A">
            <w:pPr>
              <w:pStyle w:val="a4"/>
              <w:spacing w:line="276" w:lineRule="auto"/>
              <w:rPr>
                <w:lang w:val="uk-UA"/>
              </w:rPr>
            </w:pPr>
            <w:r>
              <w:rPr>
                <w:lang w:val="uk-UA"/>
              </w:rPr>
              <w:t xml:space="preserve">Смолій Олександр Миколайович - </w:t>
            </w:r>
          </w:p>
        </w:tc>
        <w:tc>
          <w:tcPr>
            <w:tcW w:w="4928" w:type="dxa"/>
            <w:hideMark/>
          </w:tcPr>
          <w:p w:rsidR="00E061F8" w:rsidRDefault="00E061F8" w:rsidP="004F311A">
            <w:pPr>
              <w:pStyle w:val="a4"/>
              <w:spacing w:line="276" w:lineRule="auto"/>
              <w:rPr>
                <w:lang w:val="uk-UA"/>
              </w:rPr>
            </w:pPr>
            <w:r>
              <w:rPr>
                <w:lang w:val="uk-UA"/>
              </w:rPr>
              <w:t xml:space="preserve">староста </w:t>
            </w:r>
            <w:proofErr w:type="spellStart"/>
            <w:r>
              <w:rPr>
                <w:lang w:val="uk-UA"/>
              </w:rPr>
              <w:t>Головлівського</w:t>
            </w:r>
            <w:proofErr w:type="spellEnd"/>
            <w:r>
              <w:rPr>
                <w:lang w:val="uk-UA"/>
              </w:rPr>
              <w:t xml:space="preserve"> </w:t>
            </w:r>
            <w:proofErr w:type="spellStart"/>
            <w:r>
              <w:rPr>
                <w:lang w:val="uk-UA"/>
              </w:rPr>
              <w:t>старостинського</w:t>
            </w:r>
            <w:proofErr w:type="spellEnd"/>
            <w:r>
              <w:rPr>
                <w:lang w:val="uk-UA"/>
              </w:rPr>
              <w:t xml:space="preserve"> округу, член комісії;</w:t>
            </w:r>
          </w:p>
        </w:tc>
      </w:tr>
      <w:tr w:rsidR="00E061F8" w:rsidTr="004F311A">
        <w:tc>
          <w:tcPr>
            <w:tcW w:w="4927" w:type="dxa"/>
            <w:hideMark/>
          </w:tcPr>
          <w:p w:rsidR="00E061F8" w:rsidRDefault="00E061F8" w:rsidP="004F311A">
            <w:pPr>
              <w:pStyle w:val="a4"/>
              <w:spacing w:line="276" w:lineRule="auto"/>
              <w:rPr>
                <w:lang w:val="uk-UA"/>
              </w:rPr>
            </w:pPr>
            <w:proofErr w:type="spellStart"/>
            <w:r>
              <w:rPr>
                <w:lang w:val="uk-UA"/>
              </w:rPr>
              <w:t>Шатковський</w:t>
            </w:r>
            <w:proofErr w:type="spellEnd"/>
            <w:r>
              <w:rPr>
                <w:lang w:val="uk-UA"/>
              </w:rPr>
              <w:t xml:space="preserve"> Костянтин </w:t>
            </w:r>
            <w:proofErr w:type="spellStart"/>
            <w:r>
              <w:rPr>
                <w:lang w:val="uk-UA"/>
              </w:rPr>
              <w:t>Вацлавович</w:t>
            </w:r>
            <w:proofErr w:type="spellEnd"/>
            <w:r>
              <w:rPr>
                <w:lang w:val="uk-UA"/>
              </w:rPr>
              <w:t xml:space="preserve"> - </w:t>
            </w:r>
          </w:p>
        </w:tc>
        <w:tc>
          <w:tcPr>
            <w:tcW w:w="4928" w:type="dxa"/>
            <w:hideMark/>
          </w:tcPr>
          <w:p w:rsidR="00E061F8" w:rsidRDefault="00E061F8" w:rsidP="004F311A">
            <w:pPr>
              <w:pStyle w:val="a4"/>
              <w:spacing w:line="276" w:lineRule="auto"/>
              <w:rPr>
                <w:lang w:val="uk-UA"/>
              </w:rPr>
            </w:pPr>
            <w:r>
              <w:rPr>
                <w:lang w:val="uk-UA"/>
              </w:rPr>
              <w:t xml:space="preserve">староста Полянського </w:t>
            </w:r>
            <w:proofErr w:type="spellStart"/>
            <w:r>
              <w:rPr>
                <w:lang w:val="uk-UA"/>
              </w:rPr>
              <w:t>старостинського</w:t>
            </w:r>
            <w:proofErr w:type="spellEnd"/>
            <w:r>
              <w:rPr>
                <w:lang w:val="uk-UA"/>
              </w:rPr>
              <w:t xml:space="preserve"> округу, член комісії.</w:t>
            </w:r>
          </w:p>
        </w:tc>
      </w:tr>
      <w:tr w:rsidR="00E061F8" w:rsidTr="004F311A">
        <w:tc>
          <w:tcPr>
            <w:tcW w:w="4927" w:type="dxa"/>
            <w:hideMark/>
          </w:tcPr>
          <w:p w:rsidR="00E061F8" w:rsidRDefault="00E061F8" w:rsidP="004F311A">
            <w:pPr>
              <w:pStyle w:val="a4"/>
              <w:spacing w:line="276" w:lineRule="auto"/>
              <w:rPr>
                <w:lang w:val="uk-UA"/>
              </w:rPr>
            </w:pPr>
            <w:r>
              <w:rPr>
                <w:lang w:val="uk-UA"/>
              </w:rPr>
              <w:t xml:space="preserve">Чабанова  Галина Юхимівна - </w:t>
            </w:r>
          </w:p>
        </w:tc>
        <w:tc>
          <w:tcPr>
            <w:tcW w:w="4928" w:type="dxa"/>
            <w:hideMark/>
          </w:tcPr>
          <w:p w:rsidR="00E061F8" w:rsidRDefault="00E061F8" w:rsidP="004F311A">
            <w:pPr>
              <w:pStyle w:val="a4"/>
              <w:spacing w:line="276" w:lineRule="auto"/>
              <w:rPr>
                <w:lang w:val="uk-UA"/>
              </w:rPr>
            </w:pPr>
            <w:r>
              <w:rPr>
                <w:lang w:val="uk-UA"/>
              </w:rPr>
              <w:t xml:space="preserve">завідувач </w:t>
            </w:r>
            <w:proofErr w:type="spellStart"/>
            <w:r>
              <w:rPr>
                <w:lang w:val="uk-UA"/>
              </w:rPr>
              <w:t>Лисиченської</w:t>
            </w:r>
            <w:proofErr w:type="spellEnd"/>
            <w:r>
              <w:rPr>
                <w:lang w:val="uk-UA"/>
              </w:rPr>
              <w:t xml:space="preserve"> філії </w:t>
            </w:r>
            <w:proofErr w:type="spellStart"/>
            <w:r>
              <w:rPr>
                <w:lang w:val="uk-UA"/>
              </w:rPr>
              <w:t>Крупецького</w:t>
            </w:r>
            <w:proofErr w:type="spellEnd"/>
            <w:r>
              <w:rPr>
                <w:lang w:val="uk-UA"/>
              </w:rPr>
              <w:t xml:space="preserve"> ліцею </w:t>
            </w:r>
            <w:proofErr w:type="spellStart"/>
            <w:r>
              <w:rPr>
                <w:lang w:val="uk-UA"/>
              </w:rPr>
              <w:t>Крупецької</w:t>
            </w:r>
            <w:proofErr w:type="spellEnd"/>
            <w:r>
              <w:rPr>
                <w:lang w:val="uk-UA"/>
              </w:rPr>
              <w:t xml:space="preserve"> сільської ради </w:t>
            </w:r>
            <w:proofErr w:type="spellStart"/>
            <w:r>
              <w:rPr>
                <w:lang w:val="uk-UA"/>
              </w:rPr>
              <w:t>Славутського</w:t>
            </w:r>
            <w:proofErr w:type="spellEnd"/>
            <w:r>
              <w:rPr>
                <w:lang w:val="uk-UA"/>
              </w:rPr>
              <w:t xml:space="preserve"> району Хмельницької області;</w:t>
            </w:r>
          </w:p>
        </w:tc>
      </w:tr>
      <w:tr w:rsidR="00E061F8" w:rsidTr="004F311A">
        <w:tc>
          <w:tcPr>
            <w:tcW w:w="4927" w:type="dxa"/>
            <w:hideMark/>
          </w:tcPr>
          <w:p w:rsidR="00E061F8" w:rsidRDefault="00E061F8" w:rsidP="004F311A">
            <w:pPr>
              <w:pStyle w:val="a4"/>
              <w:spacing w:line="276" w:lineRule="auto"/>
              <w:rPr>
                <w:lang w:val="uk-UA"/>
              </w:rPr>
            </w:pPr>
            <w:r>
              <w:rPr>
                <w:lang w:val="uk-UA"/>
              </w:rPr>
              <w:t xml:space="preserve">Ситняк Ольга Олександрівна - </w:t>
            </w:r>
          </w:p>
        </w:tc>
        <w:tc>
          <w:tcPr>
            <w:tcW w:w="4928" w:type="dxa"/>
            <w:hideMark/>
          </w:tcPr>
          <w:p w:rsidR="00E061F8" w:rsidRDefault="00E061F8" w:rsidP="004F311A">
            <w:pPr>
              <w:pStyle w:val="a4"/>
              <w:spacing w:line="276" w:lineRule="auto"/>
              <w:rPr>
                <w:lang w:val="uk-UA"/>
              </w:rPr>
            </w:pPr>
            <w:r>
              <w:rPr>
                <w:lang w:val="uk-UA"/>
              </w:rPr>
              <w:t xml:space="preserve">завідувач </w:t>
            </w:r>
            <w:proofErr w:type="spellStart"/>
            <w:r>
              <w:rPr>
                <w:lang w:val="uk-UA"/>
              </w:rPr>
              <w:t>Головлівської</w:t>
            </w:r>
            <w:proofErr w:type="spellEnd"/>
            <w:r>
              <w:rPr>
                <w:lang w:val="uk-UA"/>
              </w:rPr>
              <w:t xml:space="preserve"> філії </w:t>
            </w:r>
            <w:proofErr w:type="spellStart"/>
            <w:r>
              <w:rPr>
                <w:lang w:val="uk-UA"/>
              </w:rPr>
              <w:t>Крупецького</w:t>
            </w:r>
            <w:proofErr w:type="spellEnd"/>
            <w:r>
              <w:rPr>
                <w:lang w:val="uk-UA"/>
              </w:rPr>
              <w:t xml:space="preserve"> ліцею </w:t>
            </w:r>
            <w:proofErr w:type="spellStart"/>
            <w:r>
              <w:rPr>
                <w:lang w:val="uk-UA"/>
              </w:rPr>
              <w:t>Крупецької</w:t>
            </w:r>
            <w:proofErr w:type="spellEnd"/>
            <w:r>
              <w:rPr>
                <w:lang w:val="uk-UA"/>
              </w:rPr>
              <w:t xml:space="preserve"> сільської ради </w:t>
            </w:r>
            <w:proofErr w:type="spellStart"/>
            <w:r>
              <w:rPr>
                <w:lang w:val="uk-UA"/>
              </w:rPr>
              <w:t>Славутського</w:t>
            </w:r>
            <w:proofErr w:type="spellEnd"/>
            <w:r>
              <w:rPr>
                <w:lang w:val="uk-UA"/>
              </w:rPr>
              <w:t xml:space="preserve"> району Хмельницької області.</w:t>
            </w:r>
          </w:p>
        </w:tc>
      </w:tr>
    </w:tbl>
    <w:p w:rsidR="00E061F8" w:rsidRDefault="00E061F8" w:rsidP="00E061F8">
      <w:pPr>
        <w:pStyle w:val="a4"/>
        <w:spacing w:line="276" w:lineRule="auto"/>
        <w:jc w:val="center"/>
        <w:rPr>
          <w:lang w:val="uk-UA"/>
        </w:rPr>
      </w:pPr>
    </w:p>
    <w:p w:rsidR="00E061F8" w:rsidRDefault="00E061F8" w:rsidP="00E061F8">
      <w:pPr>
        <w:pStyle w:val="a4"/>
        <w:spacing w:line="276" w:lineRule="auto"/>
        <w:jc w:val="center"/>
        <w:rPr>
          <w:lang w:val="uk-UA"/>
        </w:rPr>
      </w:pPr>
    </w:p>
    <w:p w:rsidR="00E061F8" w:rsidRDefault="00E061F8" w:rsidP="00E061F8">
      <w:pPr>
        <w:pStyle w:val="a4"/>
        <w:spacing w:line="276" w:lineRule="auto"/>
        <w:jc w:val="center"/>
        <w:rPr>
          <w:lang w:val="uk-UA"/>
        </w:rPr>
      </w:pPr>
    </w:p>
    <w:p w:rsidR="00E061F8" w:rsidRDefault="00E061F8" w:rsidP="00E061F8">
      <w:pPr>
        <w:shd w:val="clear" w:color="auto" w:fill="FFFFFF"/>
        <w:tabs>
          <w:tab w:val="left" w:pos="567"/>
        </w:tabs>
        <w:spacing w:after="0"/>
        <w:ind w:right="180" w:firstLine="426"/>
        <w:jc w:val="both"/>
        <w:textAlignment w:val="baseline"/>
        <w:rPr>
          <w:rFonts w:ascii="Times New Roman" w:eastAsia="Times New Roman" w:hAnsi="Times New Roman"/>
          <w:sz w:val="24"/>
          <w:szCs w:val="24"/>
          <w:bdr w:val="none" w:sz="0" w:space="0" w:color="auto" w:frame="1"/>
        </w:rPr>
      </w:pPr>
      <w:r>
        <w:rPr>
          <w:rFonts w:ascii="Times New Roman" w:eastAsia="Times New Roman" w:hAnsi="Times New Roman"/>
          <w:sz w:val="24"/>
          <w:szCs w:val="24"/>
          <w:bdr w:val="none" w:sz="0" w:space="0" w:color="auto" w:frame="1"/>
        </w:rPr>
        <w:t>Сільський голова                                                                            Валерій МИХАЛЮК</w:t>
      </w:r>
    </w:p>
    <w:p w:rsidR="00883A45" w:rsidRDefault="00883A45"/>
    <w:sectPr w:rsidR="00883A45" w:rsidSect="00E061F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DC1"/>
    <w:rsid w:val="005F7DC1"/>
    <w:rsid w:val="00883A45"/>
    <w:rsid w:val="00E061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1F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E061F8"/>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E061F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1F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E061F8"/>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E061F8"/>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440</Words>
  <Characters>2509</Characters>
  <Application>Microsoft Office Word</Application>
  <DocSecurity>0</DocSecurity>
  <Lines>20</Lines>
  <Paragraphs>5</Paragraphs>
  <ScaleCrop>false</ScaleCrop>
  <Company/>
  <LinksUpToDate>false</LinksUpToDate>
  <CharactersWithSpaces>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2</cp:revision>
  <dcterms:created xsi:type="dcterms:W3CDTF">2021-05-19T10:44:00Z</dcterms:created>
  <dcterms:modified xsi:type="dcterms:W3CDTF">2021-05-19T10:44:00Z</dcterms:modified>
</cp:coreProperties>
</file>