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A4" w:rsidRPr="00CE5F26" w:rsidRDefault="007F3AA4" w:rsidP="007F3A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AA4" w:rsidRDefault="007F3AA4" w:rsidP="007F3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3AA4" w:rsidRDefault="007F3AA4" w:rsidP="007F3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7F3AA4" w:rsidRDefault="007F3AA4" w:rsidP="007F3A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AA4" w:rsidRDefault="007F3AA4" w:rsidP="007F3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F3AA4" w:rsidRDefault="007F3AA4" w:rsidP="007F3A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3AA4" w:rsidRPr="006E3F23" w:rsidRDefault="007F3AA4" w:rsidP="007F3A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</w:t>
      </w:r>
    </w:p>
    <w:p w:rsidR="007F3AA4" w:rsidRDefault="007F3AA4" w:rsidP="007F3AA4">
      <w:pPr>
        <w:tabs>
          <w:tab w:val="left" w:pos="5103"/>
          <w:tab w:val="left" w:pos="5529"/>
          <w:tab w:val="left" w:pos="9540"/>
        </w:tabs>
        <w:ind w:right="-2"/>
        <w:jc w:val="both"/>
        <w:rPr>
          <w:b/>
          <w:bCs/>
        </w:rPr>
      </w:pPr>
    </w:p>
    <w:p w:rsidR="007F3AA4" w:rsidRPr="00316191" w:rsidRDefault="007F3AA4" w:rsidP="007F3AA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6191"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до рішення сесії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сільської ради </w:t>
      </w:r>
      <w:r w:rsidRPr="00316191">
        <w:rPr>
          <w:rFonts w:ascii="Times New Roman" w:hAnsi="Times New Roman" w:cs="Times New Roman"/>
          <w:b/>
          <w:bCs/>
          <w:sz w:val="24"/>
          <w:szCs w:val="24"/>
        </w:rPr>
        <w:t>від 27.11.2020 року №89 «Про  цільову Програму забезпечення пожежної безпеки  населених пунктів та об’єктів усіх форм власності, розвитку  інфраструктури підрозділу  пожежної охорони та невоєнізованих  пожежних формувань у Крупецькій сільській раді  на 2021 - 2025 роки»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 xml:space="preserve">Керуючись п.22 ч.1 ст.26 Закону  України «Про місцеве самоврядування в Україні», </w:t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 xml:space="preserve">з метою створення механізму забезпечення заходів пожежної безпеки у Крупецькій сільській раді   та умов для реалізації державної політики у сфері пожежної безпеки, </w:t>
      </w:r>
      <w:r w:rsidRPr="001449F9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7F3AA4" w:rsidRPr="001449F9" w:rsidRDefault="007F3AA4" w:rsidP="007F3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7F3AA4" w:rsidRPr="001449F9" w:rsidRDefault="007F3AA4" w:rsidP="007F3AA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</w:rPr>
        <w:t>Внести зміни до рішення сесії сільської ради від 27.11.2020 року №89 «Про</w:t>
      </w:r>
      <w:r w:rsidRPr="001449F9">
        <w:rPr>
          <w:rFonts w:ascii="Times New Roman" w:hAnsi="Times New Roman" w:cs="Times New Roman"/>
          <w:sz w:val="24"/>
          <w:szCs w:val="24"/>
        </w:rPr>
        <w:t xml:space="preserve"> цільову Програму забезпечення пожежної безпеки насе</w:t>
      </w:r>
      <w:r w:rsidRPr="001449F9">
        <w:rPr>
          <w:rFonts w:ascii="Times New Roman" w:hAnsi="Times New Roman" w:cs="Times New Roman"/>
          <w:sz w:val="24"/>
          <w:szCs w:val="24"/>
        </w:rPr>
        <w:softHyphen/>
        <w:t>лених пунктів та об’єктів усіх форм власності, розвитку інфра</w:t>
      </w:r>
      <w:r w:rsidRPr="001449F9">
        <w:rPr>
          <w:rFonts w:ascii="Times New Roman" w:hAnsi="Times New Roman" w:cs="Times New Roman"/>
          <w:sz w:val="24"/>
          <w:szCs w:val="24"/>
        </w:rPr>
        <w:softHyphen/>
        <w:t>структури підрозділу пожежної охорони  та невоєнізованих пожежних формувань у Крупецькій сільській раді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2025 роки» , а саме додаток 1 до Програми та додаток 2 до Програми викласти в новій редакції.</w:t>
      </w:r>
    </w:p>
    <w:p w:rsidR="007F3AA4" w:rsidRPr="001449F9" w:rsidRDefault="007F3AA4" w:rsidP="007F3AA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рішення покласти на постійну комісію з питань фінансів, бюджету , планування 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sz w:val="24"/>
          <w:szCs w:val="24"/>
        </w:rPr>
        <w:t>- економічного розвитку , інвестицій та міжнародного співробітництва (Т.М.Бережна).</w:t>
      </w:r>
    </w:p>
    <w:p w:rsidR="007F3AA4" w:rsidRPr="001449F9" w:rsidRDefault="007F3AA4" w:rsidP="007F3AA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3AA4" w:rsidRDefault="007F3AA4" w:rsidP="007F3AA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449F9">
        <w:rPr>
          <w:rFonts w:ascii="Times New Roman" w:hAnsi="Times New Roman" w:cs="Times New Roman"/>
          <w:sz w:val="24"/>
          <w:szCs w:val="24"/>
        </w:rPr>
        <w:t xml:space="preserve"> Валерій МИХАЛЮК </w:t>
      </w: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1449F9" w:rsidRDefault="007F3AA4" w:rsidP="007F3A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AA4" w:rsidRPr="007F3AA4" w:rsidRDefault="007F3AA4" w:rsidP="007F3A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3AA4" w:rsidRPr="001449F9" w:rsidRDefault="007F3AA4" w:rsidP="007F3A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lang w:val="ru-RU"/>
        </w:rPr>
      </w:pP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449F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Додаток 1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449F9">
        <w:rPr>
          <w:rFonts w:ascii="Times New Roman" w:hAnsi="Times New Roman" w:cs="Times New Roman"/>
          <w:color w:val="000000"/>
          <w:sz w:val="24"/>
          <w:szCs w:val="24"/>
        </w:rPr>
        <w:tab/>
        <w:t>до Програми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ПАСПОРТ 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49F9">
        <w:rPr>
          <w:rFonts w:ascii="Times New Roman" w:hAnsi="Times New Roman" w:cs="Times New Roman"/>
          <w:b/>
          <w:bCs/>
          <w:sz w:val="24"/>
          <w:szCs w:val="24"/>
        </w:rPr>
        <w:t xml:space="preserve">  ЦІЛЬОВОЇ ПРОГРАМИ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49F9">
        <w:rPr>
          <w:rFonts w:ascii="Times New Roman" w:hAnsi="Times New Roman" w:cs="Times New Roman"/>
          <w:b/>
          <w:bCs/>
          <w:sz w:val="24"/>
          <w:szCs w:val="24"/>
        </w:rPr>
        <w:t xml:space="preserve">забезпечення пожежної безпеки населених пунктів та об’єктів усіх форм власності, утримання місцевої пожежної охорони, розвитку інфраструктури підрозділу пожежної охорони та невоєнізованих пожежних формувань у Крупецькій сільській раді </w:t>
      </w:r>
    </w:p>
    <w:p w:rsidR="007F3AA4" w:rsidRPr="003F5284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9F9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b/>
          <w:bCs/>
          <w:sz w:val="24"/>
          <w:szCs w:val="24"/>
        </w:rPr>
        <w:t>2025 роки</w:t>
      </w:r>
    </w:p>
    <w:p w:rsidR="007F3AA4" w:rsidRPr="001449F9" w:rsidRDefault="007F3AA4" w:rsidP="007F3AA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>1.</w:t>
      </w:r>
      <w:r w:rsidRPr="001449F9">
        <w:rPr>
          <w:rFonts w:ascii="Times New Roman" w:hAnsi="Times New Roman" w:cs="Times New Roman"/>
          <w:sz w:val="24"/>
          <w:szCs w:val="24"/>
        </w:rPr>
        <w:tab/>
        <w:t>Замовник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9F9">
        <w:rPr>
          <w:rFonts w:ascii="Times New Roman" w:hAnsi="Times New Roman" w:cs="Times New Roman"/>
          <w:sz w:val="24"/>
          <w:szCs w:val="24"/>
        </w:rPr>
        <w:t>координатор Програми – Славутський  сектор Головного управління ДСНС</w:t>
      </w:r>
      <w:r>
        <w:rPr>
          <w:rFonts w:ascii="Times New Roman" w:hAnsi="Times New Roman" w:cs="Times New Roman"/>
          <w:sz w:val="24"/>
          <w:szCs w:val="24"/>
        </w:rPr>
        <w:t xml:space="preserve"> України у Хмельницькій області, Головне управління Державної служби України з надзвичайних ситуацій у Хмельницькій області 3 Державний пожежно – рятувальний загін ( з охорони об’єкту ) ГУ ДСНСНС України у Хмельницькій області.</w:t>
      </w:r>
      <w:r w:rsidRPr="00144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>2.</w:t>
      </w:r>
      <w:r w:rsidRPr="001449F9">
        <w:rPr>
          <w:rFonts w:ascii="Times New Roman" w:hAnsi="Times New Roman" w:cs="Times New Roman"/>
          <w:sz w:val="24"/>
          <w:szCs w:val="24"/>
        </w:rPr>
        <w:tab/>
        <w:t>Замовники Програми – Крупецька сільська рада.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49F9">
        <w:rPr>
          <w:rFonts w:ascii="Times New Roman" w:hAnsi="Times New Roman" w:cs="Times New Roman"/>
          <w:sz w:val="24"/>
          <w:szCs w:val="24"/>
        </w:rPr>
        <w:t>3.</w:t>
      </w:r>
      <w:r w:rsidRPr="001449F9">
        <w:rPr>
          <w:rFonts w:ascii="Times New Roman" w:hAnsi="Times New Roman" w:cs="Times New Roman"/>
          <w:sz w:val="24"/>
          <w:szCs w:val="24"/>
        </w:rPr>
        <w:tab/>
        <w:t>Керівник Програми – начальник Славутського сектору Головного управління ДСНС України у Хме</w:t>
      </w:r>
      <w:r>
        <w:rPr>
          <w:rFonts w:ascii="Times New Roman" w:hAnsi="Times New Roman" w:cs="Times New Roman"/>
          <w:sz w:val="24"/>
          <w:szCs w:val="24"/>
        </w:rPr>
        <w:t xml:space="preserve">льницькій області, начальник  </w:t>
      </w:r>
      <w:r w:rsidRPr="00144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Головного  управління Державної служби України з надзвичайних ситуацій у Хмельницькій області 3 Державний пожежно – рятувальний загін ( з охорони об’єкту ) ГУ ДСНСНС України у Хмельницькій області</w:t>
      </w:r>
    </w:p>
    <w:p w:rsidR="007F3AA4" w:rsidRPr="001449F9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>4.</w:t>
      </w:r>
      <w:r w:rsidRPr="001449F9">
        <w:rPr>
          <w:rFonts w:ascii="Times New Roman" w:hAnsi="Times New Roman" w:cs="Times New Roman"/>
          <w:sz w:val="24"/>
          <w:szCs w:val="24"/>
        </w:rPr>
        <w:tab/>
        <w:t>Виконавці заходів Програми – Крупецька сільська рада, Славутський сектор Головного управління ДСНС</w:t>
      </w:r>
      <w:r>
        <w:rPr>
          <w:rFonts w:ascii="Times New Roman" w:hAnsi="Times New Roman" w:cs="Times New Roman"/>
          <w:sz w:val="24"/>
          <w:szCs w:val="24"/>
        </w:rPr>
        <w:t xml:space="preserve"> України у Хмельницькій області, Головне управління Державної служби України з надзвичайних ситуацій у Хмельницькій області 3 Державний пожежно – рятувальний загін ( з охорони об’єкту ) ГУ ДСНСНС України у Хмельницькій області</w:t>
      </w:r>
    </w:p>
    <w:p w:rsidR="007F3AA4" w:rsidRDefault="007F3AA4" w:rsidP="007F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49F9">
        <w:rPr>
          <w:rFonts w:ascii="Times New Roman" w:hAnsi="Times New Roman" w:cs="Times New Roman"/>
          <w:sz w:val="24"/>
          <w:szCs w:val="24"/>
        </w:rPr>
        <w:t xml:space="preserve">5. Термін виконання Програми - 2021-2025 роки. </w:t>
      </w:r>
    </w:p>
    <w:p w:rsidR="008B48C3" w:rsidRDefault="008B48C3">
      <w:bookmarkStart w:id="0" w:name="_GoBack"/>
      <w:bookmarkEnd w:id="0"/>
    </w:p>
    <w:sectPr w:rsidR="008B48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A4"/>
    <w:rsid w:val="00171A2E"/>
    <w:rsid w:val="00304C90"/>
    <w:rsid w:val="00505B6D"/>
    <w:rsid w:val="006D3977"/>
    <w:rsid w:val="007D6C18"/>
    <w:rsid w:val="007F3AA4"/>
    <w:rsid w:val="008B48C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F3A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F3A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F3AA4"/>
    <w:rPr>
      <w:rFonts w:ascii="Consolas" w:hAnsi="Consolas"/>
      <w:sz w:val="20"/>
      <w:szCs w:val="20"/>
      <w:lang w:val="uk-UA" w:eastAsia="uk-UA" w:bidi="ar-SA"/>
    </w:rPr>
  </w:style>
  <w:style w:type="character" w:customStyle="1" w:styleId="a4">
    <w:name w:val="Без интервала Знак"/>
    <w:link w:val="a3"/>
    <w:uiPriority w:val="1"/>
    <w:locked/>
    <w:rsid w:val="007F3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F3A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F3A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F3AA4"/>
    <w:rPr>
      <w:rFonts w:ascii="Consolas" w:hAnsi="Consolas"/>
      <w:sz w:val="20"/>
      <w:szCs w:val="20"/>
      <w:lang w:val="uk-UA" w:eastAsia="uk-UA" w:bidi="ar-SA"/>
    </w:rPr>
  </w:style>
  <w:style w:type="character" w:customStyle="1" w:styleId="a4">
    <w:name w:val="Без интервала Знак"/>
    <w:link w:val="a3"/>
    <w:uiPriority w:val="1"/>
    <w:locked/>
    <w:rsid w:val="007F3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2013</Words>
  <Characters>1148</Characters>
  <Application>Microsoft Office Word</Application>
  <DocSecurity>0</DocSecurity>
  <Lines>9</Lines>
  <Paragraphs>6</Paragraphs>
  <ScaleCrop>false</ScaleCrop>
  <Company>Microsoft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2021-03-30T12:38:00Z</dcterms:created>
  <dcterms:modified xsi:type="dcterms:W3CDTF">2021-03-30T12:39:00Z</dcterms:modified>
</cp:coreProperties>
</file>