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2E03" w:rsidRPr="000A4F3E" w:rsidRDefault="00CE2E03" w:rsidP="00CE2E03">
      <w:pPr>
        <w:spacing w:after="0" w:line="240" w:lineRule="auto"/>
        <w:rPr>
          <w:rFonts w:ascii="Times New Roman" w:eastAsia="Arial Unicode MS" w:hAnsi="Times New Roman"/>
          <w:color w:val="000000"/>
          <w:sz w:val="24"/>
          <w:szCs w:val="24"/>
        </w:rPr>
      </w:pPr>
      <w:r>
        <w:rPr>
          <w:noProof/>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E2E03" w:rsidRDefault="00CE2E03" w:rsidP="00CE2E03">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E2E03" w:rsidRDefault="00CE2E03" w:rsidP="00CE2E03">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E2E03" w:rsidRDefault="00CE2E03" w:rsidP="00CE2E03">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E2E03" w:rsidRDefault="00CE2E03" w:rsidP="00CE2E03">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E2E03" w:rsidRDefault="00CE2E03" w:rsidP="00CE2E03">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E2E03" w:rsidRDefault="00CE2E03" w:rsidP="00CE2E03">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E2E03" w:rsidRDefault="00CE2E03" w:rsidP="00CE2E03">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E2E03" w:rsidRDefault="00CE2E03" w:rsidP="00CE2E03">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E2E03" w:rsidRDefault="00CE2E03" w:rsidP="00CE2E03">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E2E03" w:rsidRDefault="00CE2E03" w:rsidP="00CE2E03">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E2E03" w:rsidRDefault="00CE2E03" w:rsidP="00CE2E03">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E2E03" w:rsidRDefault="00CE2E03" w:rsidP="00CE2E03">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E2E03" w:rsidRDefault="00CE2E03" w:rsidP="00CE2E03">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E2E03" w:rsidRDefault="00CE2E03" w:rsidP="00CE2E03">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E2E03" w:rsidRDefault="00CE2E03" w:rsidP="00CE2E03">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E2E03" w:rsidRDefault="00CE2E03" w:rsidP="00CE2E03">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E2E03" w:rsidRDefault="00CE2E03" w:rsidP="00CE2E03">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E2E03" w:rsidRDefault="00CE2E03" w:rsidP="00CE2E03">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E2E03" w:rsidRDefault="00CE2E03" w:rsidP="00CE2E03">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E2E03" w:rsidRDefault="00CE2E03" w:rsidP="00CE2E03">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E2E03" w:rsidRDefault="00CE2E03" w:rsidP="00CE2E03">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CE2E03" w:rsidRDefault="00CE2E03" w:rsidP="00CE2E03">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E2E03" w:rsidRDefault="00CE2E03" w:rsidP="00CE2E03">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E2E03" w:rsidRDefault="00CE2E03" w:rsidP="00CE2E03">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E2E03" w:rsidRDefault="00CE2E03" w:rsidP="00CE2E03">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E2E03" w:rsidRDefault="00CE2E03" w:rsidP="00CE2E03">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E2E03" w:rsidRDefault="00CE2E03" w:rsidP="00CE2E03">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E2E03" w:rsidRDefault="00CE2E03" w:rsidP="00CE2E03">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CE2E03" w:rsidRDefault="00CE2E03" w:rsidP="00CE2E03">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E2E03" w:rsidRDefault="00CE2E03" w:rsidP="00CE2E03">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CE2E03" w:rsidRDefault="00CE2E03" w:rsidP="00CE2E03">
                        <w:pPr>
                          <w:rPr>
                            <w:rFonts w:eastAsia="Times New Roman"/>
                          </w:rPr>
                        </w:pPr>
                      </w:p>
                    </w:txbxContent>
                  </v:textbox>
                </v:shape>
                <w10:wrap anchorx="margin"/>
              </v:group>
            </w:pict>
          </mc:Fallback>
        </mc:AlternateContent>
      </w:r>
    </w:p>
    <w:p w:rsidR="00CE2E03" w:rsidRPr="000A4F3E" w:rsidRDefault="00CE2E03" w:rsidP="00CE2E03">
      <w:pPr>
        <w:spacing w:after="0" w:line="240" w:lineRule="auto"/>
        <w:jc w:val="center"/>
        <w:rPr>
          <w:rFonts w:ascii="Times New Roman" w:eastAsia="Arial Unicode MS" w:hAnsi="Times New Roman"/>
          <w:b/>
          <w:color w:val="000000"/>
          <w:sz w:val="24"/>
          <w:szCs w:val="24"/>
        </w:rPr>
      </w:pPr>
    </w:p>
    <w:p w:rsidR="00CE2E03" w:rsidRPr="000A4F3E" w:rsidRDefault="00CE2E03" w:rsidP="00CE2E03">
      <w:pPr>
        <w:spacing w:after="0" w:line="240" w:lineRule="auto"/>
        <w:jc w:val="center"/>
        <w:rPr>
          <w:rFonts w:ascii="Times New Roman" w:eastAsia="Arial Unicode MS" w:hAnsi="Times New Roman"/>
          <w:b/>
          <w:color w:val="000000"/>
          <w:sz w:val="24"/>
          <w:szCs w:val="24"/>
        </w:rPr>
      </w:pPr>
    </w:p>
    <w:p w:rsidR="00CE2E03" w:rsidRPr="000A4F3E" w:rsidRDefault="00CE2E03" w:rsidP="00CE2E03">
      <w:pPr>
        <w:spacing w:after="0" w:line="240" w:lineRule="auto"/>
        <w:jc w:val="center"/>
        <w:rPr>
          <w:rFonts w:ascii="Times New Roman" w:eastAsia="Arial Unicode MS" w:hAnsi="Times New Roman"/>
          <w:b/>
          <w:color w:val="000000"/>
          <w:sz w:val="24"/>
          <w:szCs w:val="24"/>
        </w:rPr>
      </w:pPr>
    </w:p>
    <w:p w:rsidR="00CE2E03" w:rsidRPr="000A4F3E" w:rsidRDefault="00CE2E03" w:rsidP="00CE2E03">
      <w:pPr>
        <w:spacing w:after="0" w:line="240" w:lineRule="auto"/>
        <w:jc w:val="center"/>
        <w:rPr>
          <w:rFonts w:ascii="Times New Roman" w:eastAsia="Arial Unicode MS" w:hAnsi="Times New Roman"/>
          <w:b/>
          <w:color w:val="000000"/>
          <w:sz w:val="24"/>
          <w:szCs w:val="24"/>
        </w:rPr>
      </w:pPr>
    </w:p>
    <w:p w:rsidR="00CE2E03" w:rsidRPr="000A4F3E" w:rsidRDefault="00CE2E03" w:rsidP="00CE2E03">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УКРАЇНА</w:t>
      </w:r>
    </w:p>
    <w:p w:rsidR="00CE2E03" w:rsidRPr="000A4F3E" w:rsidRDefault="00CE2E03" w:rsidP="00CE2E03">
      <w:pPr>
        <w:keepNext/>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КРУПЕЦЬКА СІЛЬСЬКА РАДА</w:t>
      </w:r>
    </w:p>
    <w:p w:rsidR="00CE2E03" w:rsidRPr="000A4F3E" w:rsidRDefault="00CE2E03" w:rsidP="00CE2E03">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СЛАВУТСЬКОГО РАЙОНУ</w:t>
      </w:r>
    </w:p>
    <w:p w:rsidR="00CE2E03" w:rsidRPr="000A4F3E" w:rsidRDefault="00CE2E03" w:rsidP="00CE2E03">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ХМЕЛЬНИЦЬКОЇ ОБЛАСТІ</w:t>
      </w:r>
    </w:p>
    <w:p w:rsidR="00CE2E03" w:rsidRPr="000A4F3E" w:rsidRDefault="00CE2E03" w:rsidP="00CE2E03">
      <w:pPr>
        <w:spacing w:after="0" w:line="240" w:lineRule="auto"/>
        <w:jc w:val="center"/>
        <w:rPr>
          <w:rFonts w:ascii="Times New Roman" w:eastAsia="Arial Unicode MS" w:hAnsi="Times New Roman"/>
          <w:b/>
          <w:color w:val="000000"/>
          <w:sz w:val="24"/>
          <w:szCs w:val="24"/>
        </w:rPr>
      </w:pPr>
    </w:p>
    <w:p w:rsidR="00CE2E03" w:rsidRPr="000A4F3E" w:rsidRDefault="00CE2E03" w:rsidP="00CE2E03">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 xml:space="preserve"> РІШЕННЯ</w:t>
      </w:r>
    </w:p>
    <w:p w:rsidR="00CE2E03" w:rsidRPr="000A4F3E" w:rsidRDefault="00CE2E03" w:rsidP="00CE2E03">
      <w:pPr>
        <w:spacing w:after="0" w:line="240" w:lineRule="auto"/>
        <w:jc w:val="center"/>
        <w:rPr>
          <w:rFonts w:ascii="Times New Roman" w:eastAsia="Arial Unicode MS" w:hAnsi="Times New Roman"/>
          <w:b/>
          <w:color w:val="000000"/>
          <w:sz w:val="24"/>
          <w:szCs w:val="24"/>
        </w:rPr>
      </w:pPr>
    </w:p>
    <w:p w:rsidR="00CE2E03" w:rsidRPr="000A4F3E" w:rsidRDefault="00CE2E03" w:rsidP="00CE2E03">
      <w:pPr>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w:t>
      </w:r>
      <w:r w:rsidRPr="000A4F3E">
        <w:rPr>
          <w:rFonts w:ascii="Times New Roman" w:eastAsia="Arial Unicode MS" w:hAnsi="Times New Roman"/>
          <w:color w:val="000000"/>
          <w:sz w:val="24"/>
          <w:szCs w:val="24"/>
        </w:rPr>
        <w:t xml:space="preserve">  сесії сільської ради  </w:t>
      </w:r>
      <w:r w:rsidRPr="000A4F3E">
        <w:rPr>
          <w:rFonts w:ascii="Times New Roman" w:eastAsia="Arial Unicode MS" w:hAnsi="Times New Roman"/>
          <w:color w:val="000000"/>
          <w:sz w:val="24"/>
          <w:szCs w:val="24"/>
          <w:lang w:val="en-US"/>
        </w:rPr>
        <w:t>V</w:t>
      </w:r>
      <w:r w:rsidRPr="000A4F3E">
        <w:rPr>
          <w:rFonts w:ascii="Times New Roman" w:eastAsia="Arial Unicode MS" w:hAnsi="Times New Roman"/>
          <w:color w:val="000000"/>
          <w:sz w:val="24"/>
          <w:szCs w:val="24"/>
        </w:rPr>
        <w:t>ІІ скликання</w:t>
      </w:r>
    </w:p>
    <w:p w:rsidR="00CE2E03" w:rsidRPr="000A4F3E" w:rsidRDefault="00CE2E03" w:rsidP="00CE2E03">
      <w:pPr>
        <w:spacing w:after="0" w:line="240" w:lineRule="auto"/>
        <w:rPr>
          <w:rFonts w:ascii="Times New Roman" w:eastAsia="Arial Unicode MS" w:hAnsi="Times New Roman"/>
          <w:color w:val="000000"/>
          <w:sz w:val="24"/>
          <w:szCs w:val="24"/>
        </w:rPr>
      </w:pPr>
    </w:p>
    <w:p w:rsidR="00CE2E03" w:rsidRPr="000A4F3E" w:rsidRDefault="00CE2E03" w:rsidP="00CE2E03">
      <w:pPr>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28.08</w:t>
      </w:r>
      <w:r w:rsidRPr="000A4F3E">
        <w:rPr>
          <w:rFonts w:ascii="Times New Roman" w:eastAsia="Arial Unicode MS" w:hAnsi="Times New Roman"/>
          <w:color w:val="000000"/>
          <w:sz w:val="24"/>
          <w:szCs w:val="24"/>
        </w:rPr>
        <w:t xml:space="preserve">.2020 року                                            Крупець                           </w:t>
      </w:r>
      <w:r>
        <w:rPr>
          <w:rFonts w:ascii="Times New Roman" w:eastAsia="Arial Unicode MS" w:hAnsi="Times New Roman"/>
          <w:color w:val="000000"/>
          <w:sz w:val="24"/>
          <w:szCs w:val="24"/>
        </w:rPr>
        <w:t xml:space="preserve">                            №4</w:t>
      </w:r>
    </w:p>
    <w:p w:rsidR="00CE2E03" w:rsidRDefault="00CE2E03" w:rsidP="00CE2E03">
      <w:pPr>
        <w:tabs>
          <w:tab w:val="left" w:pos="4424"/>
        </w:tabs>
        <w:spacing w:after="0" w:line="240" w:lineRule="auto"/>
        <w:jc w:val="both"/>
        <w:rPr>
          <w:rFonts w:ascii="Times New Roman" w:eastAsia="Arial Unicode MS" w:hAnsi="Times New Roman"/>
          <w:color w:val="000000"/>
          <w:sz w:val="24"/>
          <w:szCs w:val="24"/>
        </w:rPr>
      </w:pPr>
    </w:p>
    <w:p w:rsidR="00CE2E03" w:rsidRPr="00162D8C" w:rsidRDefault="00CE2E03" w:rsidP="00CE2E03">
      <w:pPr>
        <w:autoSpaceDE w:val="0"/>
        <w:autoSpaceDN w:val="0"/>
        <w:adjustRightInd w:val="0"/>
        <w:spacing w:after="0"/>
        <w:ind w:right="4252"/>
        <w:jc w:val="both"/>
        <w:rPr>
          <w:rFonts w:ascii="Times New Roman" w:hAnsi="Times New Roman"/>
          <w:b/>
          <w:sz w:val="24"/>
          <w:szCs w:val="24"/>
          <w:lang w:eastAsia="en-US"/>
        </w:rPr>
      </w:pPr>
      <w:r w:rsidRPr="00162D8C">
        <w:rPr>
          <w:rFonts w:ascii="Times New Roman" w:hAnsi="Times New Roman"/>
          <w:b/>
          <w:sz w:val="24"/>
          <w:szCs w:val="24"/>
          <w:lang w:eastAsia="en-US"/>
        </w:rPr>
        <w:t>Про затвердження передавального акта щодо передачі майна Лисиченського навчально-виховного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 що реорганізується шляхом приєднання</w:t>
      </w:r>
    </w:p>
    <w:p w:rsidR="00CE2E03" w:rsidRDefault="00CE2E03" w:rsidP="00CE2E03">
      <w:pPr>
        <w:autoSpaceDE w:val="0"/>
        <w:autoSpaceDN w:val="0"/>
        <w:adjustRightInd w:val="0"/>
        <w:spacing w:after="0"/>
        <w:rPr>
          <w:rFonts w:ascii="Times New Roman" w:hAnsi="Times New Roman"/>
          <w:sz w:val="24"/>
          <w:szCs w:val="24"/>
          <w:lang w:eastAsia="en-US"/>
        </w:rPr>
      </w:pPr>
    </w:p>
    <w:p w:rsidR="00CE2E03" w:rsidRPr="00162D8C" w:rsidRDefault="00CE2E03" w:rsidP="00CE2E03">
      <w:pPr>
        <w:tabs>
          <w:tab w:val="left" w:pos="567"/>
        </w:tabs>
        <w:autoSpaceDE w:val="0"/>
        <w:autoSpaceDN w:val="0"/>
        <w:adjustRightInd w:val="0"/>
        <w:spacing w:after="0"/>
        <w:ind w:firstLine="567"/>
        <w:jc w:val="both"/>
        <w:rPr>
          <w:rFonts w:ascii="Times New Roman" w:hAnsi="Times New Roman"/>
          <w:sz w:val="24"/>
          <w:szCs w:val="24"/>
          <w:lang w:eastAsia="en-US"/>
        </w:rPr>
      </w:pPr>
      <w:r>
        <w:rPr>
          <w:rFonts w:ascii="Times New Roman" w:hAnsi="Times New Roman"/>
          <w:sz w:val="24"/>
          <w:szCs w:val="24"/>
          <w:lang w:eastAsia="en-US"/>
        </w:rPr>
        <w:t>Відповідно до статті 25, статті 60 Закону України «Про місцеве самоврядування в Україні», статей 104, 105, 107 Цивільного кодексу України, Законів України «Про державну реєстрацію юридичних осіб, фізичних осіб-підприємців та громадських формувань», «Про бухгалтерський облік та фінансову звітність в Україні», пункту 7 Розділу І Положення про інвентаризацію активів та зобов’язань, затвердженого наказом Міністерства фінансів України від 02 вересня 2014 року № 879, рішення Крупецької сільської ради від 15 січня 2020 року № 73 «Про реорганізацію Головлівського та Лисиченського закладів освіти шляхом приєднання», сільська рада</w:t>
      </w:r>
    </w:p>
    <w:p w:rsidR="00CE2E03" w:rsidRDefault="00CE2E03" w:rsidP="00CE2E03">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lang w:eastAsia="en-US"/>
        </w:rPr>
      </w:pPr>
      <w:r>
        <w:rPr>
          <w:rFonts w:ascii="Times New Roman" w:hAnsi="Times New Roman"/>
          <w:sz w:val="24"/>
          <w:szCs w:val="24"/>
          <w:lang w:eastAsia="en-US"/>
        </w:rPr>
        <w:t>ВИРІШИЛА:</w:t>
      </w:r>
    </w:p>
    <w:p w:rsidR="00CE2E03" w:rsidRDefault="00CE2E03" w:rsidP="00CE2E03">
      <w:pPr>
        <w:pStyle w:val="af4"/>
        <w:spacing w:before="0" w:beforeAutospacing="0" w:after="0" w:afterAutospacing="0" w:line="276" w:lineRule="auto"/>
        <w:ind w:firstLine="709"/>
        <w:jc w:val="both"/>
        <w:rPr>
          <w:lang w:val="uk-UA"/>
        </w:rPr>
      </w:pPr>
      <w:r>
        <w:rPr>
          <w:lang w:val="uk-UA"/>
        </w:rPr>
        <w:t>1. Затвердити передавальний акт щодо передачі майна Лисиченського навчально-виховного комплексу «Загальноосвітня школа І-ІІ ступенів - дошкільний навчальний заклад» Крупецької сільської ради Славутського району Хмельницької області</w:t>
      </w:r>
      <w:r>
        <w:rPr>
          <w:rFonts w:eastAsia="SimSun"/>
          <w:lang w:val="uk-UA" w:eastAsia="zh-CN"/>
        </w:rPr>
        <w:t xml:space="preserve"> (</w:t>
      </w:r>
      <w:r>
        <w:rPr>
          <w:lang w:val="uk-UA"/>
        </w:rPr>
        <w:t>ЄДРПОУ 22787727</w:t>
      </w:r>
      <w:r>
        <w:rPr>
          <w:rFonts w:eastAsia="SimSun"/>
          <w:lang w:val="uk-UA" w:eastAsia="zh-CN"/>
        </w:rPr>
        <w:t>, місцезнаходження: вулиця Шкільна, 11, село Лисиче, Славутський район, Хмельницька область)</w:t>
      </w:r>
      <w:r>
        <w:rPr>
          <w:lang w:val="uk-UA"/>
        </w:rPr>
        <w:t xml:space="preserve">, яке припиняється в результаті реорганізації </w:t>
      </w:r>
      <w:r>
        <w:rPr>
          <w:rFonts w:eastAsia="SimSun"/>
          <w:lang w:val="uk-UA" w:eastAsia="zh-CN"/>
        </w:rPr>
        <w:t>шляхом приєднання до Крупецького ліцею Крупецької сільської ради Славутського району Хмельницької області</w:t>
      </w:r>
      <w:r>
        <w:rPr>
          <w:lang w:val="uk-UA"/>
        </w:rPr>
        <w:t xml:space="preserve"> без пониження ступеня згідно з додатком, що додається.</w:t>
      </w:r>
    </w:p>
    <w:p w:rsidR="00CE2E03" w:rsidRDefault="00CE2E03" w:rsidP="00CE2E03">
      <w:pPr>
        <w:pStyle w:val="af4"/>
        <w:spacing w:before="0" w:beforeAutospacing="0" w:after="0" w:afterAutospacing="0" w:line="276" w:lineRule="auto"/>
        <w:ind w:firstLine="709"/>
        <w:jc w:val="both"/>
        <w:rPr>
          <w:lang w:val="uk-UA"/>
        </w:rPr>
      </w:pPr>
      <w:r>
        <w:rPr>
          <w:lang w:val="uk-UA"/>
        </w:rPr>
        <w:t>2. Відділу бухгалтерського обліку сільської ради (Нечипорук М.М.) забезпечити облік майна, що підлягає передачі, на балансі сільської ради.</w:t>
      </w:r>
    </w:p>
    <w:p w:rsidR="00CE2E03" w:rsidRDefault="00CE2E03" w:rsidP="00CE2E03">
      <w:pPr>
        <w:pStyle w:val="af4"/>
        <w:spacing w:before="0" w:beforeAutospacing="0" w:after="0" w:afterAutospacing="0" w:line="276" w:lineRule="auto"/>
        <w:ind w:firstLine="709"/>
        <w:jc w:val="both"/>
        <w:rPr>
          <w:lang w:val="uk-UA"/>
        </w:rPr>
      </w:pPr>
      <w:r>
        <w:rPr>
          <w:lang w:val="uk-UA"/>
        </w:rPr>
        <w:lastRenderedPageBreak/>
        <w:t>3. 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(Немец В.М.).</w:t>
      </w:r>
    </w:p>
    <w:p w:rsidR="00CE2E03" w:rsidRDefault="00CE2E03" w:rsidP="00CE2E03">
      <w:pPr>
        <w:pStyle w:val="af4"/>
        <w:spacing w:before="0" w:beforeAutospacing="0" w:after="0" w:afterAutospacing="0" w:line="276" w:lineRule="auto"/>
        <w:jc w:val="both"/>
        <w:rPr>
          <w:lang w:val="uk-UA"/>
        </w:rPr>
      </w:pPr>
    </w:p>
    <w:p w:rsidR="00CE2E03" w:rsidRPr="008D31FA" w:rsidRDefault="00CE2E03" w:rsidP="00CE2E03">
      <w:pPr>
        <w:pStyle w:val="HTML0"/>
        <w:spacing w:line="276" w:lineRule="auto"/>
        <w:rPr>
          <w:rFonts w:ascii="Times New Roman" w:hAnsi="Times New Roman"/>
        </w:rPr>
      </w:pPr>
      <w:r w:rsidRPr="008D31FA">
        <w:rPr>
          <w:rFonts w:ascii="Times New Roman" w:hAnsi="Times New Roman"/>
        </w:rPr>
        <w:t>Сільський голов</w:t>
      </w:r>
      <w:r>
        <w:rPr>
          <w:rFonts w:ascii="Times New Roman" w:hAnsi="Times New Roman"/>
        </w:rPr>
        <w:t xml:space="preserve">а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w:t>
      </w:r>
      <w:r w:rsidRPr="008D31FA">
        <w:rPr>
          <w:rFonts w:ascii="Times New Roman" w:hAnsi="Times New Roman"/>
        </w:rPr>
        <w:t xml:space="preserve">    Валерій  МИХАЛЮК</w:t>
      </w:r>
    </w:p>
    <w:p w:rsidR="008F3A73" w:rsidRDefault="008F3A73">
      <w:bookmarkStart w:id="0" w:name="_GoBack"/>
      <w:bookmarkEnd w:id="0"/>
    </w:p>
    <w:sectPr w:rsidR="008F3A7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2E03"/>
    <w:rsid w:val="00171A2E"/>
    <w:rsid w:val="00304C90"/>
    <w:rsid w:val="00505B6D"/>
    <w:rsid w:val="006D3977"/>
    <w:rsid w:val="007D6C18"/>
    <w:rsid w:val="008F3A73"/>
    <w:rsid w:val="00CE2E03"/>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CE2E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CE2E03"/>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CE2E03"/>
    <w:rPr>
      <w:rFonts w:ascii="SimSun" w:eastAsia="SimSun" w:hAnsi="SimSun" w:cs="Times New Roman"/>
      <w:sz w:val="24"/>
      <w:szCs w:val="24"/>
      <w:lang w:eastAsia="zh-CN"/>
    </w:rPr>
  </w:style>
  <w:style w:type="paragraph" w:styleId="HTML0">
    <w:name w:val="HTML Preformatted"/>
    <w:aliases w:val="Знак2, Знак2"/>
    <w:link w:val="HTML"/>
    <w:unhideWhenUsed/>
    <w:rsid w:val="00CE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CE2E03"/>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CE2E0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CE2E03"/>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CE2E03"/>
    <w:rPr>
      <w:rFonts w:ascii="SimSun" w:eastAsia="SimSun" w:hAnsi="SimSun" w:cs="Times New Roman"/>
      <w:sz w:val="24"/>
      <w:szCs w:val="24"/>
      <w:lang w:eastAsia="zh-CN"/>
    </w:rPr>
  </w:style>
  <w:style w:type="paragraph" w:styleId="HTML0">
    <w:name w:val="HTML Preformatted"/>
    <w:aliases w:val="Знак2, Знак2"/>
    <w:link w:val="HTML"/>
    <w:unhideWhenUsed/>
    <w:rsid w:val="00CE2E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CE2E03"/>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315</Words>
  <Characters>1799</Characters>
  <Application>Microsoft Office Word</Application>
  <DocSecurity>0</DocSecurity>
  <Lines>14</Lines>
  <Paragraphs>4</Paragraphs>
  <ScaleCrop>false</ScaleCrop>
  <Company>Microsoft</Company>
  <LinksUpToDate>false</LinksUpToDate>
  <CharactersWithSpaces>2110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2020-09-01T13:50:00Z</dcterms:created>
  <dcterms:modified xsi:type="dcterms:W3CDTF">2020-09-01T13:50:00Z</dcterms:modified>
</cp:coreProperties>
</file>