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spacing w:after="0"/>
        <w:rPr>
          <w:rFonts w:ascii="Times New Roman" w:hAnsi="Times New Roman"/>
          <w:sz w:val="24"/>
          <w:szCs w:val="24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0" locked="0" layoutInCell="1" allowOverlap="1" wp14:anchorId="61E49C29" wp14:editId="1A47BE11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1" name="Рисунок 11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trez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B871DD" w:rsidRDefault="00B871DD" w:rsidP="00B871D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 К Р А Ї Н 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871DD" w:rsidRDefault="00B871DD" w:rsidP="00B871D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27.05.2019                                                 Крупець                                                           №37</w:t>
      </w:r>
    </w:p>
    <w:p w:rsidR="00B871DD" w:rsidRDefault="00B871DD" w:rsidP="00B871DD"/>
    <w:p w:rsidR="00B871DD" w:rsidRDefault="00B871DD" w:rsidP="00B871DD">
      <w:pPr>
        <w:pStyle w:val="af7"/>
        <w:spacing w:before="0" w:line="276" w:lineRule="auto"/>
        <w:ind w:firstLine="0"/>
        <w:jc w:val="both"/>
        <w:rPr>
          <w:rFonts w:ascii="Times New Roman" w:hAnsi="Times New Roman"/>
          <w:b/>
          <w:noProof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t>Про  ліквідацію колодязя</w:t>
      </w:r>
    </w:p>
    <w:p w:rsidR="00B871DD" w:rsidRDefault="00B871DD" w:rsidP="00B871DD">
      <w:pPr>
        <w:pStyle w:val="af7"/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r>
        <w:rPr>
          <w:rFonts w:ascii="Times New Roman" w:hAnsi="Times New Roman"/>
          <w:b/>
          <w:noProof/>
          <w:sz w:val="24"/>
          <w:szCs w:val="24"/>
        </w:rPr>
        <w:t>в селі Крупець по вулиці Шевченка</w:t>
      </w:r>
    </w:p>
    <w:p w:rsidR="00B871DD" w:rsidRDefault="00B871DD" w:rsidP="00B871DD">
      <w:pPr>
        <w:pStyle w:val="af7"/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поблизу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  <w:lang w:val="ru-RU"/>
        </w:rPr>
        <w:t>будинку</w:t>
      </w:r>
      <w:proofErr w:type="spellEnd"/>
      <w:r>
        <w:rPr>
          <w:rFonts w:ascii="Times New Roman" w:hAnsi="Times New Roman"/>
          <w:b/>
          <w:sz w:val="24"/>
          <w:szCs w:val="24"/>
          <w:lang w:val="ru-RU"/>
        </w:rPr>
        <w:t xml:space="preserve"> №54</w:t>
      </w:r>
    </w:p>
    <w:p w:rsidR="00B871DD" w:rsidRDefault="00B871DD" w:rsidP="00B871DD">
      <w:pPr>
        <w:pStyle w:val="af7"/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  <w:lang w:val="ru-RU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Відповідно до  Закону  України «Про місцеве самоврядування в Україні»,  Наказу  № 384 від 23.12.1996 року 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Про затвердження Державних санітарних правил і норм "Влаштування та утримання колодязів і каптажів джерел, що використовуються для децентралізованого господарсько-питного водопостачання", розглянувши заяву громадянина Гончарука В.В.,  в</w:t>
      </w:r>
      <w:r>
        <w:rPr>
          <w:rFonts w:ascii="Times New Roman" w:hAnsi="Times New Roman" w:cs="Times New Roman"/>
          <w:noProof/>
          <w:sz w:val="24"/>
          <w:szCs w:val="24"/>
        </w:rPr>
        <w:t xml:space="preserve">иконавчий комітет Крупецької сільської ради </w:t>
      </w: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ВИРІШИВ:</w:t>
      </w:r>
    </w:p>
    <w:p w:rsidR="00B871DD" w:rsidRDefault="00B871DD" w:rsidP="00B871DD">
      <w:pPr>
        <w:pStyle w:val="ad"/>
        <w:spacing w:line="276" w:lineRule="auto"/>
        <w:ind w:right="279"/>
        <w:rPr>
          <w:sz w:val="24"/>
          <w:szCs w:val="24"/>
        </w:rPr>
      </w:pPr>
      <w:r>
        <w:rPr>
          <w:sz w:val="24"/>
          <w:lang w:val="ru-RU"/>
        </w:rPr>
        <w:t>1.</w:t>
      </w:r>
      <w:r>
        <w:rPr>
          <w:sz w:val="24"/>
        </w:rPr>
        <w:t xml:space="preserve">Ліквідувати колодязь громадського користування, який розташований  по вулиці Шевченка поблизу будинку №54, такий як непридатний до використання.    </w:t>
      </w:r>
    </w:p>
    <w:p w:rsidR="00B871DD" w:rsidRDefault="00B871DD" w:rsidP="00B871DD">
      <w:pPr>
        <w:pStyle w:val="ad"/>
        <w:spacing w:line="276" w:lineRule="auto"/>
        <w:ind w:right="279"/>
        <w:rPr>
          <w:sz w:val="24"/>
        </w:rPr>
      </w:pPr>
      <w:r>
        <w:rPr>
          <w:sz w:val="24"/>
        </w:rPr>
        <w:t>2.</w:t>
      </w:r>
      <w:r>
        <w:rPr>
          <w:color w:val="000000"/>
          <w:sz w:val="24"/>
        </w:rPr>
        <w:t xml:space="preserve"> Засипати колодязь  чистим ґрунтом, бажано глиною, із щільною </w:t>
      </w:r>
      <w:proofErr w:type="spellStart"/>
      <w:r>
        <w:rPr>
          <w:color w:val="000000"/>
          <w:sz w:val="24"/>
        </w:rPr>
        <w:t>утрамбовкою</w:t>
      </w:r>
      <w:proofErr w:type="spellEnd"/>
      <w:r>
        <w:rPr>
          <w:color w:val="000000"/>
          <w:sz w:val="24"/>
        </w:rPr>
        <w:t>. Поверхня землі над ліквідованим колодязем повинна підноситись у вигляді горбика на 0,2 - 0,3 м (з урахуванням усадки ґрунту).</w:t>
      </w:r>
    </w:p>
    <w:p w:rsidR="00B871DD" w:rsidRDefault="00B871DD" w:rsidP="00B871DD">
      <w:pPr>
        <w:pStyle w:val="ad"/>
        <w:spacing w:line="276" w:lineRule="auto"/>
        <w:ind w:right="279"/>
        <w:rPr>
          <w:sz w:val="24"/>
        </w:rPr>
      </w:pPr>
      <w:r>
        <w:rPr>
          <w:sz w:val="24"/>
        </w:rPr>
        <w:t xml:space="preserve">            3. Контроль за виконанням цього рішення покласти на відділ  комунальної власності, охорони навколишнього середовища та земельних відносин Денисюк Т.В.</w:t>
      </w:r>
    </w:p>
    <w:p w:rsidR="00B871DD" w:rsidRDefault="00B871DD" w:rsidP="00B871DD">
      <w:pPr>
        <w:pStyle w:val="ad"/>
        <w:spacing w:line="276" w:lineRule="auto"/>
        <w:ind w:right="279"/>
        <w:rPr>
          <w:sz w:val="24"/>
        </w:rPr>
      </w:pPr>
    </w:p>
    <w:p w:rsidR="00B871DD" w:rsidRDefault="00B871DD" w:rsidP="00B871DD">
      <w:pPr>
        <w:pStyle w:val="ad"/>
        <w:spacing w:line="276" w:lineRule="auto"/>
        <w:ind w:right="279"/>
        <w:rPr>
          <w:sz w:val="24"/>
        </w:rPr>
      </w:pPr>
    </w:p>
    <w:p w:rsidR="00B871DD" w:rsidRDefault="00B871DD" w:rsidP="00B871DD">
      <w:pPr>
        <w:pStyle w:val="af7"/>
        <w:spacing w:before="0" w:line="276" w:lineRule="auto"/>
        <w:ind w:firstLine="0"/>
        <w:jc w:val="both"/>
        <w:rPr>
          <w:rFonts w:ascii="Times New Roman" w:hAnsi="Times New Roman"/>
          <w:b/>
          <w:sz w:val="24"/>
          <w:szCs w:val="24"/>
        </w:rPr>
      </w:pPr>
    </w:p>
    <w:p w:rsidR="00B871DD" w:rsidRDefault="00B871DD" w:rsidP="00B871DD">
      <w:pPr>
        <w:widowControl w:val="0"/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ru-RU"/>
        </w:rPr>
      </w:pPr>
    </w:p>
    <w:p w:rsidR="00B871DD" w:rsidRDefault="00B871DD" w:rsidP="00B871D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</w:t>
      </w:r>
    </w:p>
    <w:p w:rsidR="00B871DD" w:rsidRDefault="00B871DD" w:rsidP="00B871DD">
      <w:pPr>
        <w:pStyle w:val="ad"/>
        <w:spacing w:line="276" w:lineRule="auto"/>
        <w:ind w:right="279"/>
        <w:rPr>
          <w:sz w:val="24"/>
          <w:szCs w:val="24"/>
        </w:rPr>
      </w:pPr>
      <w:r>
        <w:rPr>
          <w:sz w:val="24"/>
        </w:rPr>
        <w:t xml:space="preserve">Сільський    голова                                                                                            </w:t>
      </w:r>
      <w:proofErr w:type="spellStart"/>
      <w:r>
        <w:rPr>
          <w:sz w:val="24"/>
        </w:rPr>
        <w:t>В.А.Михалюк</w:t>
      </w:r>
      <w:proofErr w:type="spellEnd"/>
    </w:p>
    <w:p w:rsidR="00B871DD" w:rsidRDefault="00B871DD" w:rsidP="00B871DD">
      <w:pPr>
        <w:pStyle w:val="ad"/>
        <w:spacing w:line="276" w:lineRule="auto"/>
        <w:ind w:right="279"/>
        <w:rPr>
          <w:sz w:val="24"/>
        </w:rPr>
      </w:pPr>
    </w:p>
    <w:p w:rsidR="00B871DD" w:rsidRDefault="00B871DD" w:rsidP="00B871DD">
      <w:pPr>
        <w:pStyle w:val="ad"/>
        <w:ind w:right="279"/>
        <w:rPr>
          <w:sz w:val="24"/>
        </w:rPr>
      </w:pPr>
    </w:p>
    <w:p w:rsidR="00B871DD" w:rsidRDefault="00B871DD" w:rsidP="00B871DD">
      <w:pPr>
        <w:pStyle w:val="ad"/>
        <w:ind w:right="279"/>
        <w:rPr>
          <w:sz w:val="24"/>
        </w:rPr>
      </w:pPr>
    </w:p>
    <w:p w:rsidR="00B871DD" w:rsidRDefault="00B871DD" w:rsidP="00B871DD">
      <w:pPr>
        <w:pStyle w:val="ad"/>
        <w:ind w:right="279"/>
        <w:rPr>
          <w:sz w:val="24"/>
        </w:rPr>
      </w:pPr>
    </w:p>
    <w:p w:rsidR="00B871DD" w:rsidRDefault="00B871DD" w:rsidP="00B871DD">
      <w:pPr>
        <w:pStyle w:val="ad"/>
        <w:ind w:right="279"/>
        <w:rPr>
          <w:sz w:val="24"/>
        </w:rPr>
      </w:pPr>
    </w:p>
    <w:p w:rsidR="00B871DD" w:rsidRDefault="00B871DD" w:rsidP="00B871DD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E38FB" w:rsidRPr="00B871DD" w:rsidRDefault="00FE38FB" w:rsidP="00B871DD">
      <w:bookmarkStart w:id="0" w:name="_GoBack"/>
      <w:bookmarkEnd w:id="0"/>
    </w:p>
    <w:sectPr w:rsidR="00FE38FB" w:rsidRPr="00B871DD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37077"/>
    <w:rsid w:val="00140C8B"/>
    <w:rsid w:val="00152BE8"/>
    <w:rsid w:val="00196ECE"/>
    <w:rsid w:val="001A3663"/>
    <w:rsid w:val="001D014F"/>
    <w:rsid w:val="001E0333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64D76"/>
    <w:rsid w:val="00375C60"/>
    <w:rsid w:val="00380D83"/>
    <w:rsid w:val="003843FC"/>
    <w:rsid w:val="00396BED"/>
    <w:rsid w:val="003C5158"/>
    <w:rsid w:val="003D5EC8"/>
    <w:rsid w:val="003E190A"/>
    <w:rsid w:val="003E57FE"/>
    <w:rsid w:val="003E5E47"/>
    <w:rsid w:val="003F107B"/>
    <w:rsid w:val="003F5F5A"/>
    <w:rsid w:val="004135C8"/>
    <w:rsid w:val="00442923"/>
    <w:rsid w:val="00450109"/>
    <w:rsid w:val="00454D9D"/>
    <w:rsid w:val="00456832"/>
    <w:rsid w:val="00484E06"/>
    <w:rsid w:val="00490DEC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E43CA"/>
    <w:rsid w:val="009F03AE"/>
    <w:rsid w:val="009F7A38"/>
    <w:rsid w:val="00A11696"/>
    <w:rsid w:val="00A15258"/>
    <w:rsid w:val="00A223E5"/>
    <w:rsid w:val="00A41D53"/>
    <w:rsid w:val="00A55425"/>
    <w:rsid w:val="00A5623F"/>
    <w:rsid w:val="00A60908"/>
    <w:rsid w:val="00AA3DC3"/>
    <w:rsid w:val="00AC7F01"/>
    <w:rsid w:val="00AD1649"/>
    <w:rsid w:val="00B00BCF"/>
    <w:rsid w:val="00B065E5"/>
    <w:rsid w:val="00B1668E"/>
    <w:rsid w:val="00B470E0"/>
    <w:rsid w:val="00B871DD"/>
    <w:rsid w:val="00BB0063"/>
    <w:rsid w:val="00BB254B"/>
    <w:rsid w:val="00BE3E63"/>
    <w:rsid w:val="00BE6174"/>
    <w:rsid w:val="00BF2AA5"/>
    <w:rsid w:val="00BF39D4"/>
    <w:rsid w:val="00C10B8B"/>
    <w:rsid w:val="00C163E3"/>
    <w:rsid w:val="00C3255D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10A5"/>
    <w:rsid w:val="00D8483E"/>
    <w:rsid w:val="00DB1A2A"/>
    <w:rsid w:val="00DC341A"/>
    <w:rsid w:val="00DC4AC3"/>
    <w:rsid w:val="00DD0A76"/>
    <w:rsid w:val="00DE3BBD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13"/>
    <w:locked/>
    <w:rsid w:val="00106E39"/>
    <w:rPr>
      <w:sz w:val="19"/>
      <w:szCs w:val="19"/>
      <w:shd w:val="clear" w:color="auto" w:fill="FFFFFF"/>
    </w:rPr>
  </w:style>
  <w:style w:type="paragraph" w:customStyle="1" w:styleId="13">
    <w:name w:val="Основной текст1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4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15">
    <w:name w:val="Обычный1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6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rFonts w:ascii="Calibri" w:eastAsia="Times New Roman" w:hAnsi="Calibri" w:cs="Times New Roman"/>
      <w:b/>
      <w:bCs/>
      <w:sz w:val="20"/>
      <w:szCs w:val="20"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7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9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a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DAE10-75DF-40BF-A746-184D3996A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2018-11-15T12:44:00Z</cp:lastPrinted>
  <dcterms:created xsi:type="dcterms:W3CDTF">2019-08-06T05:56:00Z</dcterms:created>
  <dcterms:modified xsi:type="dcterms:W3CDTF">2019-08-06T05:56:00Z</dcterms:modified>
</cp:coreProperties>
</file>