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069C" w:rsidRPr="007C069C" w:rsidRDefault="007C069C" w:rsidP="007C06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p w:rsidR="007C069C" w:rsidRDefault="007C069C" w:rsidP="007C06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69C" w:rsidRDefault="007C069C" w:rsidP="007C06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C069C" w:rsidRDefault="007C069C" w:rsidP="007C06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C069C" w:rsidRDefault="007C069C" w:rsidP="007C06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C069C" w:rsidRDefault="007C069C" w:rsidP="007C06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C069C" w:rsidRDefault="007C069C" w:rsidP="007C06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</w:t>
      </w:r>
    </w:p>
    <w:p w:rsidR="007C069C" w:rsidRPr="00DD25EE" w:rsidRDefault="007C069C" w:rsidP="007C0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</w:p>
    <w:p w:rsidR="007C069C" w:rsidRPr="003906BB" w:rsidRDefault="007C069C" w:rsidP="007C0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6BB">
        <w:rPr>
          <w:rFonts w:ascii="Times New Roman" w:hAnsi="Times New Roman" w:cs="Times New Roman"/>
          <w:b/>
          <w:sz w:val="24"/>
          <w:szCs w:val="24"/>
        </w:rPr>
        <w:t>Про надання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дозволу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Комунальному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підприємству</w:t>
      </w:r>
    </w:p>
    <w:p w:rsidR="007C069C" w:rsidRPr="003906BB" w:rsidRDefault="007C069C" w:rsidP="007C0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3906B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3906BB">
        <w:rPr>
          <w:rFonts w:ascii="Times New Roman" w:hAnsi="Times New Roman" w:cs="Times New Roman"/>
          <w:b/>
          <w:sz w:val="24"/>
          <w:szCs w:val="24"/>
        </w:rPr>
        <w:t xml:space="preserve"> сільської ради «Спеціалізоване</w:t>
      </w:r>
    </w:p>
    <w:p w:rsidR="007C069C" w:rsidRPr="003906BB" w:rsidRDefault="007C069C" w:rsidP="007C0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л</w:t>
      </w:r>
      <w:r w:rsidRPr="003906BB">
        <w:rPr>
          <w:rFonts w:ascii="Times New Roman" w:hAnsi="Times New Roman" w:cs="Times New Roman"/>
          <w:b/>
          <w:sz w:val="24"/>
          <w:szCs w:val="24"/>
        </w:rPr>
        <w:t>ісокомунальне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підприємство» на укладання</w:t>
      </w:r>
    </w:p>
    <w:p w:rsidR="007C069C" w:rsidRPr="003906BB" w:rsidRDefault="007C069C" w:rsidP="007C0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6BB">
        <w:rPr>
          <w:rFonts w:ascii="Times New Roman" w:hAnsi="Times New Roman" w:cs="Times New Roman"/>
          <w:b/>
          <w:sz w:val="24"/>
          <w:szCs w:val="24"/>
        </w:rPr>
        <w:t>договору фінансового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лізингу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для</w:t>
      </w:r>
    </w:p>
    <w:p w:rsidR="007C069C" w:rsidRPr="003906BB" w:rsidRDefault="007C069C" w:rsidP="007C06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906BB">
        <w:rPr>
          <w:rFonts w:ascii="Times New Roman" w:hAnsi="Times New Roman" w:cs="Times New Roman"/>
          <w:b/>
          <w:sz w:val="24"/>
          <w:szCs w:val="24"/>
        </w:rPr>
        <w:t>придбання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06BB">
        <w:rPr>
          <w:rFonts w:ascii="Times New Roman" w:hAnsi="Times New Roman" w:cs="Times New Roman"/>
          <w:b/>
          <w:sz w:val="24"/>
          <w:szCs w:val="24"/>
        </w:rPr>
        <w:t>техніки</w:t>
      </w: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3906BB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Відповідно до статті 26 Закону України «Про місцеве самоврядування в Україні», відповідно до підпункту 5 пункту 9 Порядку та умов надання субвенції з державного бюджету місцевим бюджетам на розвиток комунальної інфраструктури, у тому числі на придбання комунальної техніки, затверджених постановою Кабінету Міністрів України від 11 серпня 2021 року № 883, сільська рада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В И Р І Ш И Л А: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1. Надати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дозвіл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Комунальному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підприємство» (код ЄДРПОУ 43688959) на укладання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 з правом дострокового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погашення для придбання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техніки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згідно з додатком, з дотриманням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вимог Закону України «Про публічні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закупівлі».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2. Комунальному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підприємство» (код ЄДРПОУ 43688959) провести процедуру закупівлі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послуг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 з врахуванням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наступних умов: загальна сума фінансування – не більше 1 500 000,00 грн. (один мільйон п’ятсот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тисяч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гривень); авансовий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платіж – на рівні 20 відсотків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відсуми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лізингу; відсоткова ставка – не більше 11 відсотків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річних; строк лізингу – 24 місяців.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3. Надати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дозвіл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керівнику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підприємство» Шмату Б.С., на підписання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лізингу, договору страхування майна та всіх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необхідних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документів для </w:t>
      </w:r>
      <w:r>
        <w:rPr>
          <w:rFonts w:ascii="Times New Roman" w:hAnsi="Times New Roman" w:cs="Times New Roman"/>
          <w:sz w:val="24"/>
          <w:szCs w:val="24"/>
        </w:rPr>
        <w:t xml:space="preserve">оформлення цих </w:t>
      </w:r>
      <w:r w:rsidRPr="00DD25EE">
        <w:rPr>
          <w:rFonts w:ascii="Times New Roman" w:hAnsi="Times New Roman" w:cs="Times New Roman"/>
          <w:sz w:val="24"/>
          <w:szCs w:val="24"/>
        </w:rPr>
        <w:t>договорів.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4. Надати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дозвіл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Комунальному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підприємство» здійснювати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витрати, пов’язані з належним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утриманням та експлуатацією, ремонтом та обслуговуванням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техніки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згідно з умовами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 та після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закінчення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терміну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дії договору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фінансового лізингу </w:t>
      </w:r>
      <w:r w:rsidRPr="00DD25EE">
        <w:rPr>
          <w:rFonts w:ascii="Times New Roman" w:hAnsi="Times New Roman" w:cs="Times New Roman"/>
          <w:sz w:val="24"/>
          <w:szCs w:val="24"/>
        </w:rPr>
        <w:t>забезпечити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реєстрацію права комунальної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власності на транспортний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засіб, що є предметом лізингу, за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територіальною громадою.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5. Фінансовому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відділу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забезпечити фінансування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 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підприємство» на весь строк лізингу, у строки та у розмірах, достатніх для виконання ним всіх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зобов’язань за договором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6. Встановити, що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сільська рада бере на себе зобов’язання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забезпечення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виконання умов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лізингу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протягом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всього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терміну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його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дії, у тому числі за рахунок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виділення з сільського бюджету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територіальної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громади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коштів у розмірі та у строки, необхідні для повного та своєчасного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виконання умов договору фінансового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лізингу.     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7.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комісію з </w:t>
      </w:r>
      <w:r>
        <w:rPr>
          <w:rFonts w:ascii="Times New Roman" w:hAnsi="Times New Roman" w:cs="Times New Roman"/>
          <w:sz w:val="24"/>
          <w:szCs w:val="24"/>
        </w:rPr>
        <w:t xml:space="preserve">питань комунальної </w:t>
      </w:r>
      <w:r w:rsidRPr="00DD25EE">
        <w:rPr>
          <w:rFonts w:ascii="Times New Roman" w:hAnsi="Times New Roman" w:cs="Times New Roman"/>
          <w:sz w:val="24"/>
          <w:szCs w:val="24"/>
        </w:rPr>
        <w:t>власності, житлово – 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господарства, енергозбереження та транспорту та інфраструктури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Качаровского</w:t>
      </w:r>
      <w:proofErr w:type="spellEnd"/>
      <w:r w:rsidRPr="00DD25EE">
        <w:rPr>
          <w:rFonts w:ascii="Times New Roman" w:hAnsi="Times New Roman" w:cs="Times New Roman"/>
          <w:sz w:val="24"/>
          <w:szCs w:val="24"/>
        </w:rPr>
        <w:t xml:space="preserve"> М.Г.).</w:t>
      </w: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 Валерій МИХАЛЮК</w:t>
      </w:r>
    </w:p>
    <w:p w:rsidR="007C069C" w:rsidRPr="00DD25EE" w:rsidRDefault="007C069C" w:rsidP="007C069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Додаток</w:t>
      </w: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до 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сесії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сільської ради</w:t>
      </w:r>
    </w:p>
    <w:p w:rsidR="007C069C" w:rsidRPr="00DD25EE" w:rsidRDefault="007C069C" w:rsidP="007C069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від 05.10.</w:t>
      </w:r>
      <w:r w:rsidRPr="00DD25EE">
        <w:rPr>
          <w:rFonts w:ascii="Times New Roman" w:hAnsi="Times New Roman" w:cs="Times New Roman"/>
          <w:sz w:val="24"/>
          <w:szCs w:val="24"/>
        </w:rPr>
        <w:t>2021</w:t>
      </w:r>
      <w:r>
        <w:rPr>
          <w:rFonts w:ascii="Times New Roman" w:hAnsi="Times New Roman" w:cs="Times New Roman"/>
          <w:sz w:val="24"/>
          <w:szCs w:val="24"/>
        </w:rPr>
        <w:t>року № 2</w:t>
      </w: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25EE">
        <w:rPr>
          <w:rFonts w:ascii="Times New Roman" w:hAnsi="Times New Roman" w:cs="Times New Roman"/>
          <w:b/>
          <w:sz w:val="24"/>
          <w:szCs w:val="24"/>
        </w:rPr>
        <w:t>Перелік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необхідної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b/>
          <w:sz w:val="24"/>
          <w:szCs w:val="24"/>
        </w:rPr>
        <w:t>техніки</w:t>
      </w:r>
    </w:p>
    <w:p w:rsidR="007C069C" w:rsidRPr="00DD25EE" w:rsidRDefault="007C069C" w:rsidP="007C0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751"/>
        <w:gridCol w:w="1427"/>
      </w:tblGrid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Перелік техніки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Кількість, </w:t>
            </w:r>
            <w:proofErr w:type="spellStart"/>
            <w:r w:rsidRPr="00DD25EE">
              <w:rPr>
                <w:rFonts w:ascii="Times New Roman" w:hAnsi="Times New Roman" w:cs="Times New Roman"/>
                <w:b/>
                <w:sz w:val="24"/>
                <w:szCs w:val="24"/>
              </w:rPr>
              <w:t>шт</w:t>
            </w:r>
            <w:proofErr w:type="spellEnd"/>
          </w:p>
        </w:tc>
      </w:tr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Трактор «Беларус-82.1»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Фронтальний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навантажувач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1600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Передній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відвал для снігу (ДОРМАШЄКСПО)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Косарка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роторна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Lisicki</w:t>
            </w:r>
            <w:proofErr w:type="spellEnd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 xml:space="preserve"> 1.65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C069C" w:rsidRPr="00DD25EE" w:rsidTr="00EE7458">
        <w:trPr>
          <w:jc w:val="center"/>
        </w:trPr>
        <w:tc>
          <w:tcPr>
            <w:tcW w:w="594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51" w:type="dxa"/>
          </w:tcPr>
          <w:p w:rsidR="007C069C" w:rsidRPr="00DD25EE" w:rsidRDefault="007C069C" w:rsidP="00EE745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Ескаваторне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обладнання HYDRAMET H-500</w:t>
            </w:r>
          </w:p>
        </w:tc>
        <w:tc>
          <w:tcPr>
            <w:tcW w:w="1427" w:type="dxa"/>
          </w:tcPr>
          <w:p w:rsidR="007C069C" w:rsidRPr="00DD25EE" w:rsidRDefault="007C069C" w:rsidP="00EE745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25E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7C069C" w:rsidRDefault="007C069C" w:rsidP="007C0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Валерій МИХАЛЮК</w:t>
      </w: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069C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Комунального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>підприємства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69C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</w:t>
      </w:r>
      <w:r w:rsidRPr="00DD25E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069C" w:rsidRPr="00DD25EE" w:rsidRDefault="007C069C" w:rsidP="007C06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D25EE">
        <w:rPr>
          <w:rFonts w:ascii="Times New Roman" w:hAnsi="Times New Roman" w:cs="Times New Roman"/>
          <w:sz w:val="24"/>
          <w:szCs w:val="24"/>
        </w:rPr>
        <w:t>«Спеціалізоване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D25EE">
        <w:rPr>
          <w:rFonts w:ascii="Times New Roman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D25EE">
        <w:rPr>
          <w:rFonts w:ascii="Times New Roman" w:hAnsi="Times New Roman" w:cs="Times New Roman"/>
          <w:sz w:val="24"/>
          <w:szCs w:val="24"/>
        </w:rPr>
        <w:t xml:space="preserve">підприємство»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D25EE">
        <w:rPr>
          <w:rFonts w:ascii="Times New Roman" w:hAnsi="Times New Roman" w:cs="Times New Roman"/>
          <w:sz w:val="24"/>
          <w:szCs w:val="24"/>
        </w:rPr>
        <w:t xml:space="preserve"> Богдан ШМАТ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69C"/>
    <w:rsid w:val="007C069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06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06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069C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7C0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6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C06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C06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C069C"/>
    <w:rPr>
      <w:rFonts w:ascii="Consolas" w:eastAsiaTheme="minorEastAsia" w:hAnsi="Consolas"/>
      <w:sz w:val="20"/>
      <w:szCs w:val="20"/>
      <w:lang w:val="uk-UA" w:eastAsia="uk-UA"/>
    </w:rPr>
  </w:style>
  <w:style w:type="table" w:styleId="a3">
    <w:name w:val="Table Grid"/>
    <w:basedOn w:val="a1"/>
    <w:uiPriority w:val="59"/>
    <w:rsid w:val="007C0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589</Words>
  <Characters>3361</Characters>
  <Application>Microsoft Office Word</Application>
  <DocSecurity>0</DocSecurity>
  <Lines>28</Lines>
  <Paragraphs>7</Paragraphs>
  <ScaleCrop>false</ScaleCrop>
  <Company/>
  <LinksUpToDate>false</LinksUpToDate>
  <CharactersWithSpaces>3943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2021-10-11T11:31:00Z</dcterms:created>
  <dcterms:modified xsi:type="dcterms:W3CDTF">2021-10-11T11:31:00Z</dcterms:modified>
</cp:coreProperties>
</file>