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0FE" w:rsidRPr="00B623A8" w:rsidRDefault="009E50FE" w:rsidP="009E50F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0FE" w:rsidRDefault="009E50FE" w:rsidP="009E50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E50FE" w:rsidRDefault="009E50FE" w:rsidP="009E50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E50FE" w:rsidRDefault="009E50FE" w:rsidP="009E50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50FE" w:rsidRDefault="009E50FE" w:rsidP="009E50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50FE" w:rsidRDefault="009E50FE" w:rsidP="009E50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50FE" w:rsidRDefault="009E50FE" w:rsidP="009E50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50FE" w:rsidRDefault="009E50FE" w:rsidP="009E50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E50FE" w:rsidRDefault="009E50FE" w:rsidP="009E50F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E50FE" w:rsidRDefault="009E50FE" w:rsidP="009E50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E50FE" w:rsidRDefault="009E50FE" w:rsidP="009E50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E50FE" w:rsidRDefault="009E50FE" w:rsidP="009E50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50FE" w:rsidRDefault="009E50FE" w:rsidP="009E50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E50FE" w:rsidRDefault="009E50FE" w:rsidP="009E50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50FE" w:rsidRDefault="009E50FE" w:rsidP="009E50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E50FE" w:rsidRDefault="009E50FE" w:rsidP="009E50F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E50FE" w:rsidRPr="00E9192E" w:rsidRDefault="009E50FE" w:rsidP="009E50F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27.11.2020 року                                            Крупець                                                       №7</w:t>
      </w:r>
    </w:p>
    <w:p w:rsidR="009E50FE" w:rsidRDefault="009E50FE" w:rsidP="009E50F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E50FE" w:rsidRPr="00FA0841" w:rsidRDefault="009E50FE" w:rsidP="009E50FE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ind w:right="51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0841">
        <w:rPr>
          <w:rFonts w:ascii="Times New Roman" w:hAnsi="Times New Roman" w:cs="Times New Roman"/>
          <w:b/>
          <w:sz w:val="24"/>
          <w:szCs w:val="24"/>
        </w:rPr>
        <w:t>Про внесення змін до рішення Крупецької сільської ради від 26 червня 2020 року № 14 «Про встановлення ставок та пільг із сплати земельного податку на 2021 рік»</w:t>
      </w:r>
    </w:p>
    <w:p w:rsidR="009E50FE" w:rsidRPr="00FA0841" w:rsidRDefault="009E50FE" w:rsidP="009E50F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9E50FE" w:rsidRPr="00FA0841" w:rsidRDefault="009E50FE" w:rsidP="009E50FE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841">
        <w:rPr>
          <w:rFonts w:ascii="Times New Roman" w:hAnsi="Times New Roman" w:cs="Times New Roman"/>
          <w:sz w:val="24"/>
          <w:szCs w:val="24"/>
        </w:rPr>
        <w:t>Відповідно до пункту 34 частини 1 статті 26, України «Про місцеве самоврядування в Україні», статті 284, пунктів 52</w:t>
      </w:r>
      <w:r w:rsidRPr="00FA0841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FA0841">
        <w:rPr>
          <w:rFonts w:ascii="Times New Roman" w:hAnsi="Times New Roman" w:cs="Times New Roman"/>
          <w:sz w:val="24"/>
          <w:szCs w:val="24"/>
        </w:rPr>
        <w:t>, 52</w:t>
      </w:r>
      <w:r w:rsidRPr="00FA0841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FA0841">
        <w:rPr>
          <w:rFonts w:ascii="Times New Roman" w:hAnsi="Times New Roman" w:cs="Times New Roman"/>
          <w:sz w:val="24"/>
          <w:szCs w:val="24"/>
        </w:rPr>
        <w:t xml:space="preserve"> розділу ХХ «Інші перехідні положення» Податкового кодексу України, сільська рада  </w:t>
      </w:r>
    </w:p>
    <w:p w:rsidR="009E50FE" w:rsidRPr="00FA0841" w:rsidRDefault="009E50FE" w:rsidP="009E50FE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841">
        <w:rPr>
          <w:rFonts w:ascii="Times New Roman" w:hAnsi="Times New Roman" w:cs="Times New Roman"/>
          <w:sz w:val="24"/>
          <w:szCs w:val="24"/>
        </w:rPr>
        <w:t>ВИРІШИЛА:</w:t>
      </w:r>
    </w:p>
    <w:p w:rsidR="009E50FE" w:rsidRPr="00FA0841" w:rsidRDefault="009E50FE" w:rsidP="009E50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841">
        <w:rPr>
          <w:rFonts w:ascii="Times New Roman" w:hAnsi="Times New Roman" w:cs="Times New Roman"/>
          <w:sz w:val="24"/>
          <w:szCs w:val="24"/>
        </w:rPr>
        <w:t>1. Внести зміни до рішення Крупецької сільської ради від 26 червня 2020 року № 14 «Про встановлення ставок та пільг із сплати земельного податку на 2021 рік», а саме додаток 2 рішення викласти в новій редакції.</w:t>
      </w:r>
    </w:p>
    <w:p w:rsidR="009E50FE" w:rsidRPr="00FA0841" w:rsidRDefault="009E50FE" w:rsidP="009E50FE">
      <w:pPr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A0841">
        <w:rPr>
          <w:rFonts w:ascii="Times New Roman" w:hAnsi="Times New Roman" w:cs="Times New Roman"/>
          <w:noProof/>
          <w:sz w:val="24"/>
          <w:szCs w:val="24"/>
        </w:rPr>
        <w:t>2. Оприлюднити рішення в засобах масової інформації або в інший можливий спосіб.</w:t>
      </w:r>
    </w:p>
    <w:p w:rsidR="009E50FE" w:rsidRPr="00FA0841" w:rsidRDefault="009E50FE" w:rsidP="009E50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841"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  <w:t>3</w:t>
      </w:r>
      <w:r w:rsidRPr="00FA0841">
        <w:rPr>
          <w:rFonts w:ascii="Times New Roman" w:hAnsi="Times New Roman" w:cs="Times New Roman"/>
          <w:sz w:val="24"/>
          <w:szCs w:val="24"/>
        </w:rPr>
        <w:t>. Рішення набирає чинності з 01 січня 2021 року.</w:t>
      </w:r>
    </w:p>
    <w:p w:rsidR="009E50FE" w:rsidRPr="00FA0841" w:rsidRDefault="009E50FE" w:rsidP="009E50FE">
      <w:pPr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A0841"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  <w:t xml:space="preserve">4. Контроль за виконанням рішення покласти на </w:t>
      </w:r>
      <w:r w:rsidRPr="00FA0841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9E50FE" w:rsidRPr="00FA0841" w:rsidRDefault="009E50FE" w:rsidP="009E50F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E50FE" w:rsidRPr="00FA0841" w:rsidRDefault="009E50FE" w:rsidP="009E50F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E50FE" w:rsidRPr="00FA0841" w:rsidRDefault="009E50FE" w:rsidP="009E50F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E50FE" w:rsidRPr="00FA0841" w:rsidRDefault="009E50FE" w:rsidP="009E50F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E50FE" w:rsidRPr="00FA0841" w:rsidRDefault="009E50FE" w:rsidP="009E50F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A0841">
        <w:rPr>
          <w:rFonts w:ascii="Times New Roman" w:hAnsi="Times New Roman" w:cs="Times New Roman"/>
          <w:noProof/>
          <w:sz w:val="24"/>
          <w:szCs w:val="24"/>
        </w:rPr>
        <w:t xml:space="preserve">Сільський голова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</w:t>
      </w:r>
      <w:r w:rsidRPr="00FA0841">
        <w:rPr>
          <w:rFonts w:ascii="Times New Roman" w:hAnsi="Times New Roman" w:cs="Times New Roman"/>
          <w:noProof/>
          <w:sz w:val="24"/>
          <w:szCs w:val="24"/>
        </w:rPr>
        <w:t xml:space="preserve"> Валерій МИХАЛЮК</w:t>
      </w:r>
    </w:p>
    <w:p w:rsidR="009E50FE" w:rsidRPr="00FA0841" w:rsidRDefault="009E50FE" w:rsidP="009E50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50FE" w:rsidRPr="00FA0841" w:rsidRDefault="009E50FE" w:rsidP="009E50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E50FE" w:rsidRPr="00FA0841" w:rsidRDefault="009E50FE" w:rsidP="009E50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50FE" w:rsidRPr="00FA0841" w:rsidRDefault="009E50FE" w:rsidP="009E50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50FE" w:rsidRPr="00FA0841" w:rsidRDefault="009E50FE" w:rsidP="009E50FE">
      <w:pPr>
        <w:pStyle w:val="ShapkaDocumentu"/>
        <w:spacing w:after="0" w:line="276" w:lineRule="auto"/>
        <w:ind w:left="4956"/>
        <w:jc w:val="both"/>
        <w:rPr>
          <w:rFonts w:ascii="Times New Roman" w:hAnsi="Times New Roman"/>
          <w:sz w:val="24"/>
          <w:szCs w:val="24"/>
          <w:lang w:val="uk-UA"/>
        </w:rPr>
      </w:pPr>
      <w:r w:rsidRPr="00FA0841">
        <w:rPr>
          <w:rFonts w:ascii="Times New Roman" w:hAnsi="Times New Roman"/>
          <w:sz w:val="24"/>
          <w:szCs w:val="24"/>
          <w:lang w:val="uk-UA"/>
        </w:rPr>
        <w:t>Додаток №2</w:t>
      </w:r>
    </w:p>
    <w:p w:rsidR="009E50FE" w:rsidRPr="00FA0841" w:rsidRDefault="009E50FE" w:rsidP="009E50FE">
      <w:pPr>
        <w:pStyle w:val="ShapkaDocumentu"/>
        <w:spacing w:after="0" w:line="276" w:lineRule="auto"/>
        <w:ind w:left="4956"/>
        <w:jc w:val="both"/>
        <w:rPr>
          <w:rFonts w:ascii="Times New Roman" w:hAnsi="Times New Roman"/>
          <w:sz w:val="24"/>
          <w:szCs w:val="24"/>
          <w:lang w:val="uk-UA"/>
        </w:rPr>
      </w:pPr>
      <w:r w:rsidRPr="00FA0841"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9E50FE" w:rsidRPr="00FA0841" w:rsidRDefault="009E50FE" w:rsidP="009E50FE">
      <w:pPr>
        <w:pStyle w:val="HTML0"/>
        <w:spacing w:line="276" w:lineRule="auto"/>
        <w:ind w:left="4962"/>
        <w:rPr>
          <w:rFonts w:ascii="Times New Roman" w:hAnsi="Times New Roman"/>
          <w:color w:val="000000"/>
          <w:lang w:val="uk-UA"/>
        </w:rPr>
      </w:pPr>
      <w:r w:rsidRPr="00FA0841">
        <w:rPr>
          <w:rFonts w:ascii="Times New Roman" w:hAnsi="Times New Roman"/>
          <w:color w:val="000000"/>
          <w:lang w:val="uk-UA"/>
        </w:rPr>
        <w:t>рішення  ХХХ</w:t>
      </w:r>
      <w:r w:rsidRPr="00FA0841">
        <w:rPr>
          <w:rFonts w:ascii="Times New Roman" w:hAnsi="Times New Roman"/>
          <w:color w:val="000000"/>
        </w:rPr>
        <w:t>V</w:t>
      </w:r>
      <w:r w:rsidRPr="00FA0841">
        <w:rPr>
          <w:rFonts w:ascii="Times New Roman" w:hAnsi="Times New Roman"/>
          <w:color w:val="000000"/>
          <w:lang w:val="uk-UA"/>
        </w:rPr>
        <w:t xml:space="preserve">ІІІ сесії </w:t>
      </w:r>
    </w:p>
    <w:p w:rsidR="009E50FE" w:rsidRPr="00FA0841" w:rsidRDefault="009E50FE" w:rsidP="009E50FE">
      <w:pPr>
        <w:pStyle w:val="HTML0"/>
        <w:spacing w:line="276" w:lineRule="auto"/>
        <w:ind w:left="4962"/>
        <w:rPr>
          <w:rFonts w:ascii="Times New Roman" w:hAnsi="Times New Roman"/>
          <w:color w:val="000000"/>
          <w:lang w:val="uk-UA"/>
        </w:rPr>
      </w:pPr>
      <w:r w:rsidRPr="00FA0841">
        <w:rPr>
          <w:rFonts w:ascii="Times New Roman" w:hAnsi="Times New Roman"/>
          <w:color w:val="000000"/>
          <w:lang w:val="uk-UA"/>
        </w:rPr>
        <w:t xml:space="preserve">Крупецької сільської ради </w:t>
      </w:r>
    </w:p>
    <w:p w:rsidR="009E50FE" w:rsidRPr="00FA0841" w:rsidRDefault="009E50FE" w:rsidP="009E50FE">
      <w:pPr>
        <w:pStyle w:val="HTML0"/>
        <w:spacing w:line="276" w:lineRule="auto"/>
        <w:ind w:left="4248" w:firstLine="708"/>
        <w:rPr>
          <w:rFonts w:ascii="Times New Roman" w:hAnsi="Times New Roman"/>
          <w:color w:val="000000"/>
          <w:lang w:val="uk-UA"/>
        </w:rPr>
      </w:pPr>
      <w:r w:rsidRPr="00FA0841">
        <w:rPr>
          <w:rFonts w:ascii="Times New Roman" w:hAnsi="Times New Roman"/>
          <w:color w:val="000000"/>
        </w:rPr>
        <w:t>V</w:t>
      </w:r>
      <w:r w:rsidRPr="00FA0841">
        <w:rPr>
          <w:rFonts w:ascii="Times New Roman" w:hAnsi="Times New Roman"/>
          <w:color w:val="000000"/>
          <w:lang w:val="uk-UA"/>
        </w:rPr>
        <w:t>ІІ скликання від 26.06.2020</w:t>
      </w:r>
      <w:r>
        <w:rPr>
          <w:rFonts w:ascii="Times New Roman" w:hAnsi="Times New Roman"/>
          <w:color w:val="000000"/>
          <w:lang w:val="uk-UA"/>
        </w:rPr>
        <w:t xml:space="preserve"> </w:t>
      </w:r>
      <w:r w:rsidRPr="00FA0841">
        <w:rPr>
          <w:rFonts w:ascii="Times New Roman" w:hAnsi="Times New Roman"/>
          <w:color w:val="000000"/>
          <w:lang w:val="uk-UA"/>
        </w:rPr>
        <w:t>р. №14</w:t>
      </w:r>
    </w:p>
    <w:p w:rsidR="009E50FE" w:rsidRPr="00FA0841" w:rsidRDefault="009E50FE" w:rsidP="009E50FE">
      <w:pPr>
        <w:pStyle w:val="HTML0"/>
        <w:spacing w:line="276" w:lineRule="auto"/>
        <w:ind w:left="4962" w:firstLine="5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(в редакції рішення ІІІ </w:t>
      </w:r>
      <w:r w:rsidRPr="00FA0841">
        <w:rPr>
          <w:rFonts w:ascii="Times New Roman" w:hAnsi="Times New Roman"/>
          <w:color w:val="000000"/>
          <w:lang w:val="uk-UA"/>
        </w:rPr>
        <w:t xml:space="preserve">сесії </w:t>
      </w:r>
    </w:p>
    <w:p w:rsidR="009E50FE" w:rsidRPr="00FA0841" w:rsidRDefault="009E50FE" w:rsidP="009E50FE">
      <w:pPr>
        <w:pStyle w:val="HTML0"/>
        <w:spacing w:line="276" w:lineRule="auto"/>
        <w:ind w:left="4962" w:firstLine="5"/>
        <w:rPr>
          <w:rFonts w:ascii="Times New Roman" w:hAnsi="Times New Roman"/>
          <w:color w:val="000000"/>
          <w:lang w:val="uk-UA"/>
        </w:rPr>
      </w:pPr>
      <w:r w:rsidRPr="00FA0841">
        <w:rPr>
          <w:rFonts w:ascii="Times New Roman" w:hAnsi="Times New Roman"/>
          <w:color w:val="000000"/>
          <w:lang w:val="uk-UA"/>
        </w:rPr>
        <w:t>Крупецької</w:t>
      </w:r>
      <w:r>
        <w:rPr>
          <w:rFonts w:ascii="Times New Roman" w:hAnsi="Times New Roman"/>
          <w:color w:val="000000"/>
          <w:lang w:val="uk-UA"/>
        </w:rPr>
        <w:t xml:space="preserve"> </w:t>
      </w:r>
      <w:r w:rsidRPr="00FA0841">
        <w:rPr>
          <w:rFonts w:ascii="Times New Roman" w:hAnsi="Times New Roman"/>
          <w:color w:val="000000"/>
          <w:lang w:val="uk-UA"/>
        </w:rPr>
        <w:t xml:space="preserve">сільської ради </w:t>
      </w:r>
      <w:r w:rsidRPr="00FA0841">
        <w:rPr>
          <w:rFonts w:ascii="Times New Roman" w:hAnsi="Times New Roman"/>
          <w:color w:val="000000"/>
        </w:rPr>
        <w:t>V</w:t>
      </w:r>
      <w:r w:rsidRPr="00FA0841">
        <w:rPr>
          <w:rFonts w:ascii="Times New Roman" w:hAnsi="Times New Roman"/>
          <w:color w:val="000000"/>
          <w:lang w:val="uk-UA"/>
        </w:rPr>
        <w:t xml:space="preserve">ІІІ </w:t>
      </w:r>
    </w:p>
    <w:p w:rsidR="009E50FE" w:rsidRPr="00FA0841" w:rsidRDefault="009E50FE" w:rsidP="009E50FE">
      <w:pPr>
        <w:pStyle w:val="HTML0"/>
        <w:spacing w:line="276" w:lineRule="auto"/>
        <w:ind w:left="4962" w:firstLine="5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від 27.11.2020 р. № 7</w:t>
      </w:r>
      <w:r w:rsidRPr="00FA0841">
        <w:rPr>
          <w:rFonts w:ascii="Times New Roman" w:hAnsi="Times New Roman"/>
          <w:color w:val="000000"/>
          <w:lang w:val="uk-UA"/>
        </w:rPr>
        <w:t>)</w:t>
      </w:r>
    </w:p>
    <w:p w:rsidR="009E50FE" w:rsidRPr="00FA0841" w:rsidRDefault="009E50FE" w:rsidP="009E50FE">
      <w:pPr>
        <w:keepNext/>
        <w:keepLines/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9E50FE" w:rsidRPr="00FA0841" w:rsidRDefault="009E50FE" w:rsidP="009E50FE">
      <w:pPr>
        <w:keepNext/>
        <w:keepLines/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841">
        <w:rPr>
          <w:rFonts w:ascii="Times New Roman" w:hAnsi="Times New Roman" w:cs="Times New Roman"/>
          <w:b/>
          <w:sz w:val="24"/>
          <w:szCs w:val="24"/>
        </w:rPr>
        <w:t>ПЕРЕЛІК</w:t>
      </w:r>
      <w:r w:rsidRPr="00FA0841">
        <w:rPr>
          <w:rFonts w:ascii="Times New Roman" w:hAnsi="Times New Roman" w:cs="Times New Roman"/>
          <w:b/>
          <w:sz w:val="24"/>
          <w:szCs w:val="24"/>
        </w:rPr>
        <w:br/>
        <w:t>пільг для фізичних та юридичних осіб, наданих відповідно до пункту 284.1 статті 284 Податкового кодексу України, із сплати земельного податку</w:t>
      </w:r>
      <w:r w:rsidRPr="00FA0841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</w:p>
    <w:p w:rsidR="009E50FE" w:rsidRPr="00FA0841" w:rsidRDefault="009E50FE" w:rsidP="009E50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841">
        <w:rPr>
          <w:rFonts w:ascii="Times New Roman" w:hAnsi="Times New Roman" w:cs="Times New Roman"/>
          <w:sz w:val="24"/>
          <w:szCs w:val="24"/>
        </w:rPr>
        <w:t>Пільги встановлюються на 2021 рік та вводяться в дію</w:t>
      </w:r>
      <w:r w:rsidRPr="00FA0841">
        <w:rPr>
          <w:rFonts w:ascii="Times New Roman" w:hAnsi="Times New Roman" w:cs="Times New Roman"/>
          <w:sz w:val="24"/>
          <w:szCs w:val="24"/>
        </w:rPr>
        <w:br/>
        <w:t xml:space="preserve"> з 01 січня  2021 року.</w:t>
      </w:r>
    </w:p>
    <w:p w:rsidR="009E50FE" w:rsidRPr="00FA0841" w:rsidRDefault="009E50FE" w:rsidP="009E50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841">
        <w:rPr>
          <w:rFonts w:ascii="Times New Roman" w:hAnsi="Times New Roman" w:cs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5"/>
        <w:gridCol w:w="1433"/>
        <w:gridCol w:w="1902"/>
        <w:gridCol w:w="4346"/>
      </w:tblGrid>
      <w:tr w:rsidR="009E50FE" w:rsidRPr="00FA0841" w:rsidTr="003A2602">
        <w:tc>
          <w:tcPr>
            <w:tcW w:w="990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Код згідно з КОАТУУ</w:t>
            </w:r>
          </w:p>
        </w:tc>
        <w:tc>
          <w:tcPr>
            <w:tcW w:w="2269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Найменування адміністративно-територіальної одиниці</w:t>
            </w:r>
            <w:r w:rsidRPr="00FA0841">
              <w:rPr>
                <w:rFonts w:ascii="Times New Roman" w:hAnsi="Times New Roman" w:cs="Times New Roman"/>
                <w:sz w:val="24"/>
                <w:szCs w:val="24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9E50FE" w:rsidRPr="00FA0841" w:rsidTr="003A2602">
        <w:tc>
          <w:tcPr>
            <w:tcW w:w="990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:rsidR="009E50FE" w:rsidRPr="00FA0841" w:rsidRDefault="009E50FE" w:rsidP="003A2602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6823984001</w:t>
            </w:r>
          </w:p>
        </w:tc>
        <w:tc>
          <w:tcPr>
            <w:tcW w:w="2269" w:type="pct"/>
            <w:vAlign w:val="center"/>
          </w:tcPr>
          <w:p w:rsidR="009E50FE" w:rsidRPr="00FA0841" w:rsidRDefault="009E50FE" w:rsidP="003A2602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Крупець (Крупецька ОТГ)</w:t>
            </w:r>
          </w:p>
        </w:tc>
      </w:tr>
      <w:tr w:rsidR="009E50FE" w:rsidRPr="00FA0841" w:rsidTr="003A2602">
        <w:tc>
          <w:tcPr>
            <w:tcW w:w="990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:rsidR="009E50FE" w:rsidRPr="00FA0841" w:rsidRDefault="009E50FE" w:rsidP="003A2602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6823984002</w:t>
            </w:r>
          </w:p>
        </w:tc>
        <w:tc>
          <w:tcPr>
            <w:tcW w:w="2269" w:type="pct"/>
            <w:vAlign w:val="center"/>
          </w:tcPr>
          <w:p w:rsidR="009E50FE" w:rsidRPr="00FA0841" w:rsidRDefault="009E50FE" w:rsidP="003A2602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Стригани (Крупецька ОТГ)</w:t>
            </w:r>
          </w:p>
        </w:tc>
      </w:tr>
      <w:tr w:rsidR="009E50FE" w:rsidRPr="00FA0841" w:rsidTr="003A2602">
        <w:tc>
          <w:tcPr>
            <w:tcW w:w="990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:rsidR="009E50FE" w:rsidRPr="00FA0841" w:rsidRDefault="009E50FE" w:rsidP="003A2602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6823986801</w:t>
            </w:r>
          </w:p>
        </w:tc>
        <w:tc>
          <w:tcPr>
            <w:tcW w:w="2269" w:type="pct"/>
            <w:vAlign w:val="center"/>
          </w:tcPr>
          <w:p w:rsidR="009E50FE" w:rsidRPr="00FA0841" w:rsidRDefault="009E50FE" w:rsidP="003A2602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Полянь (Крупецька ОТГ)</w:t>
            </w:r>
          </w:p>
        </w:tc>
      </w:tr>
      <w:tr w:rsidR="009E50FE" w:rsidRPr="00FA0841" w:rsidTr="003A2602">
        <w:tc>
          <w:tcPr>
            <w:tcW w:w="990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:rsidR="009E50FE" w:rsidRPr="00FA0841" w:rsidRDefault="009E50FE" w:rsidP="003A2602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6823986802</w:t>
            </w:r>
          </w:p>
        </w:tc>
        <w:tc>
          <w:tcPr>
            <w:tcW w:w="2269" w:type="pct"/>
            <w:vAlign w:val="center"/>
          </w:tcPr>
          <w:p w:rsidR="009E50FE" w:rsidRPr="00FA0841" w:rsidRDefault="009E50FE" w:rsidP="003A2602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Колом’є (Крупецька ОТГ)</w:t>
            </w:r>
          </w:p>
        </w:tc>
      </w:tr>
      <w:tr w:rsidR="009E50FE" w:rsidRPr="00FA0841" w:rsidTr="003A2602">
        <w:tc>
          <w:tcPr>
            <w:tcW w:w="990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:rsidR="009E50FE" w:rsidRPr="00FA0841" w:rsidRDefault="009E50FE" w:rsidP="003A2602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6823986803</w:t>
            </w:r>
          </w:p>
        </w:tc>
        <w:tc>
          <w:tcPr>
            <w:tcW w:w="2269" w:type="pct"/>
            <w:vAlign w:val="center"/>
          </w:tcPr>
          <w:p w:rsidR="009E50FE" w:rsidRPr="00FA0841" w:rsidRDefault="009E50FE" w:rsidP="003A2602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Комарівка (Крупецька ОТГ)</w:t>
            </w:r>
          </w:p>
        </w:tc>
      </w:tr>
      <w:tr w:rsidR="009E50FE" w:rsidRPr="00FA0841" w:rsidTr="003A2602">
        <w:tc>
          <w:tcPr>
            <w:tcW w:w="990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:rsidR="009E50FE" w:rsidRPr="00FA0841" w:rsidRDefault="009E50FE" w:rsidP="003A2602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6823986805</w:t>
            </w:r>
          </w:p>
        </w:tc>
        <w:tc>
          <w:tcPr>
            <w:tcW w:w="2269" w:type="pct"/>
            <w:vAlign w:val="center"/>
          </w:tcPr>
          <w:p w:rsidR="009E50FE" w:rsidRPr="00FA0841" w:rsidRDefault="009E50FE" w:rsidP="003A2602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Хоровиця (Крупецька ОТГ)</w:t>
            </w:r>
          </w:p>
        </w:tc>
      </w:tr>
      <w:tr w:rsidR="009E50FE" w:rsidRPr="00FA0841" w:rsidTr="003A2602">
        <w:tc>
          <w:tcPr>
            <w:tcW w:w="990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:rsidR="009E50FE" w:rsidRPr="00FA0841" w:rsidRDefault="009E50FE" w:rsidP="003A2602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6823984701</w:t>
            </w:r>
          </w:p>
        </w:tc>
        <w:tc>
          <w:tcPr>
            <w:tcW w:w="2269" w:type="pct"/>
            <w:vAlign w:val="center"/>
          </w:tcPr>
          <w:p w:rsidR="009E50FE" w:rsidRPr="00FA0841" w:rsidRDefault="009E50FE" w:rsidP="003A2602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Лисиче (Крупецька ОТГ)</w:t>
            </w:r>
          </w:p>
        </w:tc>
      </w:tr>
      <w:tr w:rsidR="009E50FE" w:rsidRPr="00FA0841" w:rsidTr="003A2602">
        <w:tc>
          <w:tcPr>
            <w:tcW w:w="990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:rsidR="009E50FE" w:rsidRPr="00FA0841" w:rsidRDefault="009E50FE" w:rsidP="003A2602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6823984702</w:t>
            </w:r>
          </w:p>
        </w:tc>
        <w:tc>
          <w:tcPr>
            <w:tcW w:w="2269" w:type="pct"/>
            <w:vAlign w:val="center"/>
          </w:tcPr>
          <w:p w:rsidR="009E50FE" w:rsidRPr="00FA0841" w:rsidRDefault="009E50FE" w:rsidP="003A2602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Дідова Гора (Крупецька ОТГ)</w:t>
            </w:r>
          </w:p>
        </w:tc>
      </w:tr>
      <w:tr w:rsidR="009E50FE" w:rsidRPr="00FA0841" w:rsidTr="003A2602">
        <w:tc>
          <w:tcPr>
            <w:tcW w:w="990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:rsidR="009E50FE" w:rsidRPr="00FA0841" w:rsidRDefault="009E50FE" w:rsidP="003A2602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6823984703</w:t>
            </w:r>
          </w:p>
        </w:tc>
        <w:tc>
          <w:tcPr>
            <w:tcW w:w="2269" w:type="pct"/>
            <w:vAlign w:val="center"/>
          </w:tcPr>
          <w:p w:rsidR="009E50FE" w:rsidRPr="00FA0841" w:rsidRDefault="009E50FE" w:rsidP="003A2602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Потереба (Крупецька ОТГ)</w:t>
            </w:r>
          </w:p>
        </w:tc>
      </w:tr>
      <w:tr w:rsidR="009E50FE" w:rsidRPr="00FA0841" w:rsidTr="003A2602">
        <w:tc>
          <w:tcPr>
            <w:tcW w:w="990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:rsidR="009E50FE" w:rsidRPr="00FA0841" w:rsidRDefault="009E50FE" w:rsidP="003A2602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6823982101</w:t>
            </w:r>
          </w:p>
        </w:tc>
        <w:tc>
          <w:tcPr>
            <w:tcW w:w="2269" w:type="pct"/>
            <w:vAlign w:val="center"/>
          </w:tcPr>
          <w:p w:rsidR="009E50FE" w:rsidRPr="00FA0841" w:rsidRDefault="009E50FE" w:rsidP="003A2602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Головлі (Крупецька ОТГ)</w:t>
            </w:r>
          </w:p>
        </w:tc>
      </w:tr>
      <w:tr w:rsidR="009E50FE" w:rsidRPr="00FA0841" w:rsidTr="003A2602">
        <w:tc>
          <w:tcPr>
            <w:tcW w:w="990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vAlign w:val="center"/>
          </w:tcPr>
          <w:p w:rsidR="009E50FE" w:rsidRPr="00FA0841" w:rsidRDefault="009E50FE" w:rsidP="003A2602">
            <w:pPr>
              <w:spacing w:before="120"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:rsidR="009E50FE" w:rsidRPr="00FA0841" w:rsidRDefault="009E50FE" w:rsidP="003A2602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6823982102</w:t>
            </w:r>
          </w:p>
        </w:tc>
        <w:tc>
          <w:tcPr>
            <w:tcW w:w="2269" w:type="pct"/>
            <w:vAlign w:val="center"/>
          </w:tcPr>
          <w:p w:rsidR="009E50FE" w:rsidRPr="00FA0841" w:rsidRDefault="009E50FE" w:rsidP="003A2602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Нижні Головлі (Крупецька ОТГ)</w:t>
            </w:r>
          </w:p>
        </w:tc>
      </w:tr>
    </w:tbl>
    <w:p w:rsidR="009E50FE" w:rsidRPr="00FA0841" w:rsidRDefault="009E50FE" w:rsidP="009E50FE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2"/>
        <w:gridCol w:w="2444"/>
      </w:tblGrid>
      <w:tr w:rsidR="009E50FE" w:rsidRPr="00FA0841" w:rsidTr="003A2602">
        <w:trPr>
          <w:trHeight w:val="1194"/>
        </w:trPr>
        <w:tc>
          <w:tcPr>
            <w:tcW w:w="3724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 xml:space="preserve">Група платників, категорія/цільове призначення </w:t>
            </w:r>
            <w:r w:rsidRPr="00FA0841">
              <w:rPr>
                <w:rFonts w:ascii="Times New Roman" w:hAnsi="Times New Roman" w:cs="Times New Roman"/>
                <w:sz w:val="24"/>
                <w:szCs w:val="24"/>
              </w:rPr>
              <w:br/>
              <w:t>земельних ділянок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 xml:space="preserve">Розмір пільги </w:t>
            </w:r>
            <w:r w:rsidRPr="00FA0841">
              <w:rPr>
                <w:rFonts w:ascii="Times New Roman" w:hAnsi="Times New Roman" w:cs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  <w:tr w:rsidR="009E50FE" w:rsidRPr="00FA0841" w:rsidTr="003A2602">
        <w:trPr>
          <w:trHeight w:val="240"/>
        </w:trPr>
        <w:tc>
          <w:tcPr>
            <w:tcW w:w="3724" w:type="pct"/>
          </w:tcPr>
          <w:p w:rsidR="009E50FE" w:rsidRPr="00FA0841" w:rsidRDefault="009E50FE" w:rsidP="003A2602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rPr>
          <w:trHeight w:val="315"/>
        </w:trPr>
        <w:tc>
          <w:tcPr>
            <w:tcW w:w="3724" w:type="pct"/>
          </w:tcPr>
          <w:p w:rsidR="009E50FE" w:rsidRPr="00FA0841" w:rsidRDefault="009E50FE" w:rsidP="003A2602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Для будівництва та обслуговування будівель закладів освіти</w:t>
            </w: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Для будівництва та обслуговування будівель закладів охорони здоров’я та соціальної допомоги</w:t>
            </w: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Для будівництва та обслуговування будівель громадських та релігійних організацій</w:t>
            </w: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Для будівництва та обслуговування будівель закладів культурно-просвітницького обслуговування</w:t>
            </w: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Для будівництва та обслуговування будівель екстериторіальних організацій та органів</w:t>
            </w: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Для розміщення та постійної діяльності органів ДСНС</w:t>
            </w: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0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Для збереження та використання природних заповідників</w:t>
            </w: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0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Для збереження та використання національних природних парків</w:t>
            </w: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0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Для збереження та використання ботанічних садів</w:t>
            </w: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Для будівництва і обслуговування санаторно-оздоровчих закладів</w:t>
            </w: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0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Для будівництва та обслуговування об’єктів рекреаційного призначення</w:t>
            </w: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0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Для будівництва та обслуговування об’єктів фізичної культури і спорту</w:t>
            </w: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0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0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0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Для іншого історико-культурного призначення 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Для розміщення та постійної діяльності військових частин (підрозділів) Національної гвардії</w:t>
            </w: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Для розміщення та постійної діяльності Держприкордонслужби</w:t>
            </w: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Для розміщення та постійної діяльності СБУ</w:t>
            </w: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Для розміщення та постійної діяльності Держспецтрансслужби</w:t>
            </w: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Для розміщення та постійної діяльності Служби зовнішньої розвідки</w:t>
            </w: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Землі загального користування</w:t>
            </w: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rPr>
          <w:trHeight w:val="333"/>
        </w:trPr>
        <w:tc>
          <w:tcPr>
            <w:tcW w:w="3724" w:type="pct"/>
          </w:tcPr>
          <w:p w:rsidR="009E50FE" w:rsidRPr="00FA0841" w:rsidRDefault="009E50FE" w:rsidP="003A2602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Інваліди першої і другої групи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Фізичні особи, які виховують трьох і більше дітей віком до 18 років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rPr>
          <w:trHeight w:val="279"/>
        </w:trPr>
        <w:tc>
          <w:tcPr>
            <w:tcW w:w="3724" w:type="pct"/>
          </w:tcPr>
          <w:p w:rsidR="009E50FE" w:rsidRPr="00FA0841" w:rsidRDefault="009E50FE" w:rsidP="003A2602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Пенсіонери (за віком)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Ветерани війни та особи, на яких поширюється дія Закону України «Про статус ветеранів війни, гарантії їх соціального захисту»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Фізичні особи, визнані законом особами, які постраждали внаслідок Чорнобильської катастрофи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Відповідні категорії фізичних осіб передбачені пунктом281.1 статті 281, поширюється  на земельні ділянки за кожним видом використання у межах граничних норм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</w:tcPr>
          <w:p w:rsidR="009E50FE" w:rsidRPr="00FA0841" w:rsidRDefault="009E50FE" w:rsidP="003A2602">
            <w:pPr>
              <w:spacing w:before="120" w:after="0"/>
              <w:ind w:left="57" w:right="-5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noProof/>
                <w:sz w:val="24"/>
                <w:szCs w:val="24"/>
              </w:rPr>
              <w:t>Особи єдиного податку четвертої групи власники земельних ділянок, земельих часток (паїв) та землекористувачі за умови передачі земельних ділянок  та земельних  часток (паїв) в оренду платнику єдиного податку четвертої групи</w:t>
            </w:r>
          </w:p>
        </w:tc>
        <w:tc>
          <w:tcPr>
            <w:tcW w:w="1276" w:type="pct"/>
            <w:vAlign w:val="center"/>
          </w:tcPr>
          <w:p w:rsidR="009E50FE" w:rsidRPr="00FA0841" w:rsidRDefault="009E50FE" w:rsidP="003A2602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50FE" w:rsidRPr="00FA0841" w:rsidTr="003A2602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50FE" w:rsidRPr="00FA0841" w:rsidRDefault="009E50FE" w:rsidP="003A2602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A0841">
              <w:rPr>
                <w:rFonts w:ascii="Times New Roman" w:hAnsi="Times New Roman"/>
                <w:noProof/>
                <w:sz w:val="24"/>
                <w:szCs w:val="24"/>
              </w:rPr>
              <w:t>Органи державної влади, органи місцевого самоврядування, а також організації, створені ними у встановленому порядку, що повністю утримуються за рахунок відповідно державного бюджету чи місцевого бюджету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E50FE" w:rsidRPr="00FA0841" w:rsidRDefault="009E50FE" w:rsidP="003A2602">
            <w:pPr>
              <w:pStyle w:val="af4"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84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9E50FE" w:rsidRPr="00FA0841" w:rsidRDefault="009E50FE" w:rsidP="009E50FE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841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FA0841">
        <w:rPr>
          <w:rFonts w:ascii="Times New Roman" w:hAnsi="Times New Roman" w:cs="Times New Roman"/>
          <w:sz w:val="24"/>
          <w:szCs w:val="24"/>
        </w:rPr>
        <w:t>Пільги визначаються з урахуванням норм підпункту 12.3.7 пункту 12.3 статті12, пункту 30.2 статті 30, статей 281 і 282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</w:t>
      </w:r>
    </w:p>
    <w:p w:rsidR="009E50FE" w:rsidRPr="00FA0841" w:rsidRDefault="009E50FE" w:rsidP="009E50FE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50FE" w:rsidRPr="00FA0841" w:rsidRDefault="009E50FE" w:rsidP="009E50FE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50FE" w:rsidRPr="00FA0841" w:rsidRDefault="009E50FE" w:rsidP="009E50FE">
      <w:pPr>
        <w:keepNext/>
        <w:keepLines/>
        <w:spacing w:before="120" w:after="0"/>
        <w:jc w:val="center"/>
        <w:rPr>
          <w:rFonts w:ascii="Times New Roman" w:hAnsi="Times New Roman" w:cs="Times New Roman"/>
          <w:sz w:val="24"/>
          <w:szCs w:val="24"/>
        </w:rPr>
      </w:pPr>
      <w:r w:rsidRPr="00FA0841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794811" w:rsidRDefault="00794811"/>
    <w:sectPr w:rsidR="0079481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tiqu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FE"/>
    <w:rsid w:val="00171A2E"/>
    <w:rsid w:val="00304C90"/>
    <w:rsid w:val="00505B6D"/>
    <w:rsid w:val="006D3977"/>
    <w:rsid w:val="00794811"/>
    <w:rsid w:val="007D6C18"/>
    <w:rsid w:val="009E50F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E50F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E50FE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E50FE"/>
    <w:rPr>
      <w:rFonts w:ascii="Consolas" w:hAnsi="Consolas"/>
      <w:sz w:val="20"/>
      <w:szCs w:val="20"/>
      <w:lang w:val="ru-RU" w:eastAsia="ru-RU" w:bidi="ar-SA"/>
    </w:rPr>
  </w:style>
  <w:style w:type="paragraph" w:customStyle="1" w:styleId="ShapkaDocumentu">
    <w:name w:val="Shapka Documentu"/>
    <w:basedOn w:val="a"/>
    <w:rsid w:val="009E50FE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</w:rPr>
  </w:style>
  <w:style w:type="paragraph" w:customStyle="1" w:styleId="af4">
    <w:name w:val="Нормальний текст"/>
    <w:basedOn w:val="a"/>
    <w:rsid w:val="009E50F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E50F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E50FE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E50FE"/>
    <w:rPr>
      <w:rFonts w:ascii="Consolas" w:hAnsi="Consolas"/>
      <w:sz w:val="20"/>
      <w:szCs w:val="20"/>
      <w:lang w:val="ru-RU" w:eastAsia="ru-RU" w:bidi="ar-SA"/>
    </w:rPr>
  </w:style>
  <w:style w:type="paragraph" w:customStyle="1" w:styleId="ShapkaDocumentu">
    <w:name w:val="Shapka Documentu"/>
    <w:basedOn w:val="a"/>
    <w:rsid w:val="009E50FE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</w:rPr>
  </w:style>
  <w:style w:type="paragraph" w:customStyle="1" w:styleId="af4">
    <w:name w:val="Нормальний текст"/>
    <w:basedOn w:val="a"/>
    <w:rsid w:val="009E50F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4</Pages>
  <Words>842</Words>
  <Characters>4805</Characters>
  <Application>Microsoft Office Word</Application>
  <DocSecurity>0</DocSecurity>
  <Lines>40</Lines>
  <Paragraphs>11</Paragraphs>
  <ScaleCrop>false</ScaleCrop>
  <Company>Microsoft</Company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2020-11-30T15:19:00Z</dcterms:created>
  <dcterms:modified xsi:type="dcterms:W3CDTF">2020-11-30T15:19:00Z</dcterms:modified>
</cp:coreProperties>
</file>