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610" w:rsidRPr="007701E3" w:rsidRDefault="00902146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553" style="position:absolute;margin-left:215.85pt;margin-top:5.9pt;width:34pt;height:48.2pt;z-index:25167667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55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55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55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55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55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55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56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56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56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56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56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56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56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56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56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56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57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57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57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57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574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575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576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577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578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579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580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581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582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583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866610" w:rsidRPr="007701E3" w:rsidRDefault="00866610" w:rsidP="008666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66610" w:rsidRPr="007701E3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66610" w:rsidRPr="000C670E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№12</w:t>
      </w:r>
    </w:p>
    <w:p w:rsidR="00866610" w:rsidRDefault="00866610" w:rsidP="00866610">
      <w:pPr>
        <w:spacing w:after="0" w:line="240" w:lineRule="auto"/>
      </w:pPr>
    </w:p>
    <w:p w:rsidR="00866610" w:rsidRPr="003903B6" w:rsidRDefault="00866610" w:rsidP="008666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903B6">
        <w:rPr>
          <w:rFonts w:ascii="Times New Roman" w:hAnsi="Times New Roman" w:cs="Times New Roman"/>
          <w:b/>
          <w:sz w:val="24"/>
          <w:szCs w:val="24"/>
        </w:rPr>
        <w:t>Про внесення змін до місцевого бюджету</w:t>
      </w:r>
    </w:p>
    <w:p w:rsidR="00866610" w:rsidRPr="003903B6" w:rsidRDefault="00866610" w:rsidP="008666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903B6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3903B6">
        <w:rPr>
          <w:rFonts w:ascii="Times New Roman" w:hAnsi="Times New Roman" w:cs="Times New Roman"/>
          <w:b/>
          <w:sz w:val="24"/>
          <w:szCs w:val="24"/>
        </w:rPr>
        <w:t xml:space="preserve"> сільської ради на 2019 рік</w:t>
      </w:r>
    </w:p>
    <w:p w:rsidR="00866610" w:rsidRPr="003903B6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3B6">
        <w:rPr>
          <w:rFonts w:ascii="Times New Roman" w:hAnsi="Times New Roman" w:cs="Times New Roman"/>
          <w:sz w:val="24"/>
          <w:szCs w:val="24"/>
        </w:rPr>
        <w:tab/>
        <w:t xml:space="preserve">Відповідно до Бюджетного кодексу України та пункту 23 частини 1 статті 26 Закону України «Про місцеве самоврядування в Україні», сільська рада </w:t>
      </w:r>
    </w:p>
    <w:p w:rsidR="00866610" w:rsidRPr="003903B6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3B6">
        <w:rPr>
          <w:rFonts w:ascii="Times New Roman" w:hAnsi="Times New Roman" w:cs="Times New Roman"/>
          <w:sz w:val="24"/>
          <w:szCs w:val="24"/>
        </w:rPr>
        <w:t>ВИРІШИЛА:</w:t>
      </w:r>
    </w:p>
    <w:p w:rsidR="00866610" w:rsidRPr="003903B6" w:rsidRDefault="00866610" w:rsidP="008666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3B6">
        <w:rPr>
          <w:rFonts w:ascii="Times New Roman" w:hAnsi="Times New Roman" w:cs="Times New Roman"/>
          <w:sz w:val="24"/>
          <w:szCs w:val="24"/>
        </w:rPr>
        <w:t xml:space="preserve">1. Внести до рішення сільської ради від 22.12.2018 року №13 «Про місцевий бюджет </w:t>
      </w:r>
      <w:proofErr w:type="spellStart"/>
      <w:r w:rsidRPr="003903B6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903B6">
        <w:rPr>
          <w:rFonts w:ascii="Times New Roman" w:hAnsi="Times New Roman" w:cs="Times New Roman"/>
          <w:sz w:val="24"/>
          <w:szCs w:val="24"/>
        </w:rPr>
        <w:t xml:space="preserve"> сільської ради на 2019 рік» такі зміни:</w:t>
      </w:r>
    </w:p>
    <w:p w:rsidR="00866610" w:rsidRPr="003903B6" w:rsidRDefault="00866610" w:rsidP="00866610">
      <w:pPr>
        <w:spacing w:after="0"/>
        <w:ind w:firstLine="708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3903B6">
        <w:rPr>
          <w:rFonts w:ascii="Times New Roman" w:hAnsi="Times New Roman" w:cs="Times New Roman"/>
          <w:spacing w:val="3"/>
          <w:sz w:val="24"/>
          <w:szCs w:val="24"/>
        </w:rPr>
        <w:t>1.1.</w:t>
      </w:r>
      <w:r w:rsidRPr="003903B6">
        <w:rPr>
          <w:rFonts w:ascii="Times New Roman" w:hAnsi="Times New Roman" w:cs="Times New Roman"/>
          <w:sz w:val="24"/>
          <w:szCs w:val="24"/>
        </w:rPr>
        <w:t xml:space="preserve">В абзаці 1 пункту 1 цифри </w:t>
      </w:r>
      <w:r w:rsidRPr="003903B6"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 w:rsidRPr="003903B6">
        <w:rPr>
          <w:rFonts w:ascii="Times New Roman" w:hAnsi="Times New Roman" w:cs="Times New Roman"/>
          <w:b/>
          <w:sz w:val="24"/>
          <w:szCs w:val="24"/>
        </w:rPr>
        <w:t>32 596 189</w:t>
      </w:r>
      <w:r w:rsidRPr="003903B6">
        <w:rPr>
          <w:rFonts w:ascii="Times New Roman" w:hAnsi="Times New Roman" w:cs="Times New Roman"/>
          <w:b/>
          <w:spacing w:val="3"/>
          <w:sz w:val="24"/>
          <w:szCs w:val="24"/>
        </w:rPr>
        <w:t>”,</w:t>
      </w:r>
      <w:r w:rsidRPr="003903B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903B6"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 w:rsidRPr="003903B6">
        <w:rPr>
          <w:rFonts w:ascii="Times New Roman" w:hAnsi="Times New Roman" w:cs="Times New Roman"/>
          <w:b/>
          <w:sz w:val="24"/>
          <w:szCs w:val="24"/>
          <w:lang w:val="ru-RU"/>
        </w:rPr>
        <w:t>31 009 889</w:t>
      </w:r>
      <w:r w:rsidRPr="003903B6">
        <w:rPr>
          <w:rFonts w:ascii="Times New Roman" w:hAnsi="Times New Roman" w:cs="Times New Roman"/>
          <w:b/>
          <w:spacing w:val="3"/>
          <w:sz w:val="24"/>
          <w:szCs w:val="24"/>
        </w:rPr>
        <w:t>” і „</w:t>
      </w:r>
      <w:r w:rsidRPr="003903B6">
        <w:rPr>
          <w:rFonts w:ascii="Times New Roman" w:hAnsi="Times New Roman" w:cs="Times New Roman"/>
          <w:b/>
          <w:sz w:val="24"/>
          <w:szCs w:val="24"/>
          <w:lang w:val="ru-RU"/>
        </w:rPr>
        <w:t>1 586 300</w:t>
      </w:r>
      <w:r w:rsidRPr="003903B6">
        <w:rPr>
          <w:rFonts w:ascii="Times New Roman" w:hAnsi="Times New Roman" w:cs="Times New Roman"/>
          <w:b/>
          <w:spacing w:val="3"/>
          <w:sz w:val="24"/>
          <w:szCs w:val="24"/>
        </w:rPr>
        <w:t xml:space="preserve">” </w:t>
      </w:r>
      <w:r w:rsidRPr="003903B6">
        <w:rPr>
          <w:rFonts w:ascii="Times New Roman" w:hAnsi="Times New Roman" w:cs="Times New Roman"/>
          <w:sz w:val="24"/>
          <w:szCs w:val="24"/>
        </w:rPr>
        <w:t>з</w:t>
      </w:r>
      <w:r w:rsidRPr="003903B6">
        <w:rPr>
          <w:rFonts w:ascii="Times New Roman" w:hAnsi="Times New Roman" w:cs="Times New Roman"/>
          <w:spacing w:val="3"/>
          <w:sz w:val="24"/>
          <w:szCs w:val="24"/>
        </w:rPr>
        <w:t xml:space="preserve">амінити </w:t>
      </w:r>
      <w:r w:rsidRPr="003903B6">
        <w:rPr>
          <w:rFonts w:ascii="Times New Roman" w:hAnsi="Times New Roman" w:cs="Times New Roman"/>
          <w:sz w:val="24"/>
          <w:szCs w:val="24"/>
        </w:rPr>
        <w:t>відповідно</w:t>
      </w:r>
      <w:r w:rsidRPr="003903B6">
        <w:rPr>
          <w:rFonts w:ascii="Times New Roman" w:hAnsi="Times New Roman" w:cs="Times New Roman"/>
          <w:spacing w:val="3"/>
          <w:sz w:val="24"/>
          <w:szCs w:val="24"/>
        </w:rPr>
        <w:t xml:space="preserve"> на цифри </w:t>
      </w:r>
      <w:r w:rsidRPr="003903B6"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 w:rsidRPr="003903B6">
        <w:rPr>
          <w:rFonts w:ascii="Times New Roman" w:hAnsi="Times New Roman" w:cs="Times New Roman"/>
          <w:b/>
          <w:sz w:val="24"/>
          <w:szCs w:val="24"/>
        </w:rPr>
        <w:t>33 468 889</w:t>
      </w:r>
      <w:r w:rsidRPr="003903B6">
        <w:rPr>
          <w:rFonts w:ascii="Times New Roman" w:hAnsi="Times New Roman" w:cs="Times New Roman"/>
          <w:b/>
          <w:spacing w:val="3"/>
          <w:sz w:val="24"/>
          <w:szCs w:val="24"/>
        </w:rPr>
        <w:t xml:space="preserve">”, </w:t>
      </w:r>
      <w:r w:rsidRPr="003903B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903B6"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 w:rsidRPr="003903B6">
        <w:rPr>
          <w:rFonts w:ascii="Times New Roman" w:hAnsi="Times New Roman" w:cs="Times New Roman"/>
          <w:b/>
          <w:sz w:val="24"/>
          <w:szCs w:val="24"/>
          <w:lang w:val="ru-RU"/>
        </w:rPr>
        <w:t>31 734 589</w:t>
      </w:r>
      <w:r w:rsidRPr="003903B6">
        <w:rPr>
          <w:rFonts w:ascii="Times New Roman" w:hAnsi="Times New Roman" w:cs="Times New Roman"/>
          <w:b/>
          <w:spacing w:val="3"/>
          <w:sz w:val="24"/>
          <w:szCs w:val="24"/>
        </w:rPr>
        <w:t>” і „</w:t>
      </w:r>
      <w:r w:rsidRPr="003903B6">
        <w:rPr>
          <w:rFonts w:ascii="Times New Roman" w:hAnsi="Times New Roman" w:cs="Times New Roman"/>
          <w:b/>
          <w:sz w:val="24"/>
          <w:szCs w:val="24"/>
          <w:lang w:val="ru-RU"/>
        </w:rPr>
        <w:t>1 734 300</w:t>
      </w:r>
      <w:r w:rsidRPr="003903B6"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 w:rsidRPr="003903B6"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866610" w:rsidRPr="003903B6" w:rsidRDefault="00866610" w:rsidP="00866610">
      <w:pPr>
        <w:spacing w:after="0"/>
        <w:ind w:firstLine="708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3903B6">
        <w:rPr>
          <w:rFonts w:ascii="Times New Roman" w:hAnsi="Times New Roman" w:cs="Times New Roman"/>
          <w:spacing w:val="3"/>
          <w:sz w:val="24"/>
          <w:szCs w:val="24"/>
        </w:rPr>
        <w:t>1.2.</w:t>
      </w:r>
      <w:r w:rsidRPr="003903B6">
        <w:rPr>
          <w:rFonts w:ascii="Times New Roman" w:hAnsi="Times New Roman" w:cs="Times New Roman"/>
          <w:sz w:val="24"/>
          <w:szCs w:val="24"/>
        </w:rPr>
        <w:t xml:space="preserve">В абзаці 2 пункту 1 цифри </w:t>
      </w:r>
      <w:r w:rsidRPr="003903B6"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 w:rsidRPr="003903B6">
        <w:rPr>
          <w:rFonts w:ascii="Times New Roman" w:hAnsi="Times New Roman" w:cs="Times New Roman"/>
          <w:b/>
          <w:sz w:val="24"/>
          <w:szCs w:val="24"/>
        </w:rPr>
        <w:t>36 293 085</w:t>
      </w:r>
      <w:r w:rsidRPr="003903B6">
        <w:rPr>
          <w:rFonts w:ascii="Times New Roman" w:hAnsi="Times New Roman" w:cs="Times New Roman"/>
          <w:b/>
          <w:spacing w:val="3"/>
          <w:sz w:val="24"/>
          <w:szCs w:val="24"/>
        </w:rPr>
        <w:t>” „</w:t>
      </w:r>
      <w:r w:rsidRPr="003903B6">
        <w:rPr>
          <w:rFonts w:ascii="Times New Roman" w:hAnsi="Times New Roman" w:cs="Times New Roman"/>
          <w:b/>
          <w:sz w:val="24"/>
          <w:szCs w:val="24"/>
          <w:lang w:val="ru-RU"/>
        </w:rPr>
        <w:t>31 310 190</w:t>
      </w:r>
      <w:r w:rsidRPr="003903B6"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 w:rsidRPr="003903B6">
        <w:rPr>
          <w:rFonts w:ascii="Times New Roman" w:hAnsi="Times New Roman" w:cs="Times New Roman"/>
          <w:spacing w:val="3"/>
          <w:sz w:val="24"/>
          <w:szCs w:val="24"/>
        </w:rPr>
        <w:t xml:space="preserve"> і </w:t>
      </w:r>
      <w:r w:rsidRPr="003903B6"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 w:rsidRPr="003903B6">
        <w:rPr>
          <w:rFonts w:ascii="Times New Roman" w:hAnsi="Times New Roman" w:cs="Times New Roman"/>
          <w:b/>
          <w:sz w:val="24"/>
          <w:szCs w:val="24"/>
        </w:rPr>
        <w:t>4 982 895</w:t>
      </w:r>
      <w:r w:rsidRPr="003903B6">
        <w:rPr>
          <w:rFonts w:ascii="Times New Roman" w:hAnsi="Times New Roman" w:cs="Times New Roman"/>
          <w:b/>
          <w:spacing w:val="3"/>
          <w:sz w:val="24"/>
          <w:szCs w:val="24"/>
        </w:rPr>
        <w:t xml:space="preserve">” </w:t>
      </w:r>
      <w:r w:rsidRPr="003903B6">
        <w:rPr>
          <w:rFonts w:ascii="Times New Roman" w:hAnsi="Times New Roman" w:cs="Times New Roman"/>
          <w:sz w:val="24"/>
          <w:szCs w:val="24"/>
        </w:rPr>
        <w:t>з</w:t>
      </w:r>
      <w:r w:rsidRPr="003903B6">
        <w:rPr>
          <w:rFonts w:ascii="Times New Roman" w:hAnsi="Times New Roman" w:cs="Times New Roman"/>
          <w:spacing w:val="3"/>
          <w:sz w:val="24"/>
          <w:szCs w:val="24"/>
        </w:rPr>
        <w:t xml:space="preserve">амінити </w:t>
      </w:r>
      <w:r w:rsidRPr="003903B6">
        <w:rPr>
          <w:rFonts w:ascii="Times New Roman" w:hAnsi="Times New Roman" w:cs="Times New Roman"/>
          <w:sz w:val="24"/>
          <w:szCs w:val="24"/>
        </w:rPr>
        <w:t>відповідно</w:t>
      </w:r>
      <w:r w:rsidRPr="003903B6">
        <w:rPr>
          <w:rFonts w:ascii="Times New Roman" w:hAnsi="Times New Roman" w:cs="Times New Roman"/>
          <w:spacing w:val="3"/>
          <w:sz w:val="24"/>
          <w:szCs w:val="24"/>
        </w:rPr>
        <w:t xml:space="preserve"> на цифри </w:t>
      </w:r>
      <w:r w:rsidRPr="003903B6"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 w:rsidRPr="003903B6">
        <w:rPr>
          <w:rFonts w:ascii="Times New Roman" w:hAnsi="Times New Roman" w:cs="Times New Roman"/>
          <w:b/>
          <w:sz w:val="24"/>
          <w:szCs w:val="24"/>
        </w:rPr>
        <w:t>37 165 785</w:t>
      </w:r>
      <w:r w:rsidRPr="003903B6">
        <w:rPr>
          <w:rFonts w:ascii="Times New Roman" w:hAnsi="Times New Roman" w:cs="Times New Roman"/>
          <w:b/>
          <w:spacing w:val="3"/>
          <w:sz w:val="24"/>
          <w:szCs w:val="24"/>
        </w:rPr>
        <w:t>” „</w:t>
      </w:r>
      <w:r w:rsidRPr="003903B6">
        <w:rPr>
          <w:rFonts w:ascii="Times New Roman" w:hAnsi="Times New Roman" w:cs="Times New Roman"/>
          <w:b/>
          <w:sz w:val="24"/>
          <w:szCs w:val="24"/>
          <w:lang w:val="ru-RU"/>
        </w:rPr>
        <w:t>31 925 240</w:t>
      </w:r>
      <w:r w:rsidRPr="003903B6"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 w:rsidRPr="003903B6">
        <w:rPr>
          <w:rFonts w:ascii="Times New Roman" w:hAnsi="Times New Roman" w:cs="Times New Roman"/>
          <w:spacing w:val="3"/>
          <w:sz w:val="24"/>
          <w:szCs w:val="24"/>
        </w:rPr>
        <w:t xml:space="preserve"> і </w:t>
      </w:r>
      <w:r w:rsidRPr="003903B6"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 w:rsidRPr="003903B6">
        <w:rPr>
          <w:rFonts w:ascii="Times New Roman" w:hAnsi="Times New Roman" w:cs="Times New Roman"/>
          <w:b/>
          <w:sz w:val="24"/>
          <w:szCs w:val="24"/>
        </w:rPr>
        <w:t>5 240 545</w:t>
      </w:r>
      <w:r w:rsidRPr="003903B6"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 w:rsidRPr="003903B6"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866610" w:rsidRPr="003903B6" w:rsidRDefault="00866610" w:rsidP="008666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03B6">
        <w:rPr>
          <w:rFonts w:ascii="Times New Roman" w:hAnsi="Times New Roman" w:cs="Times New Roman"/>
          <w:spacing w:val="3"/>
          <w:sz w:val="24"/>
          <w:szCs w:val="24"/>
        </w:rPr>
        <w:t>1.3.В а</w:t>
      </w:r>
      <w:r w:rsidRPr="003903B6">
        <w:rPr>
          <w:rFonts w:ascii="Times New Roman" w:hAnsi="Times New Roman" w:cs="Times New Roman"/>
          <w:sz w:val="24"/>
          <w:szCs w:val="24"/>
        </w:rPr>
        <w:t xml:space="preserve">бзаці 3 пункту 1 цифри </w:t>
      </w:r>
      <w:r w:rsidRPr="003903B6">
        <w:rPr>
          <w:rFonts w:ascii="Times New Roman" w:hAnsi="Times New Roman" w:cs="Times New Roman"/>
          <w:b/>
          <w:sz w:val="24"/>
          <w:szCs w:val="24"/>
        </w:rPr>
        <w:t>„3 310 295”</w:t>
      </w:r>
      <w:r w:rsidRPr="003903B6">
        <w:rPr>
          <w:rFonts w:ascii="Times New Roman" w:hAnsi="Times New Roman" w:cs="Times New Roman"/>
          <w:sz w:val="24"/>
          <w:szCs w:val="24"/>
        </w:rPr>
        <w:t xml:space="preserve"> замінити на цифри </w:t>
      </w:r>
      <w:r w:rsidRPr="003903B6">
        <w:rPr>
          <w:rFonts w:ascii="Times New Roman" w:hAnsi="Times New Roman" w:cs="Times New Roman"/>
          <w:b/>
          <w:sz w:val="24"/>
          <w:szCs w:val="24"/>
        </w:rPr>
        <w:t>„3 419 945”</w:t>
      </w:r>
      <w:r w:rsidRPr="003903B6">
        <w:rPr>
          <w:rFonts w:ascii="Times New Roman" w:hAnsi="Times New Roman" w:cs="Times New Roman"/>
          <w:sz w:val="24"/>
          <w:szCs w:val="24"/>
        </w:rPr>
        <w:t>.</w:t>
      </w:r>
    </w:p>
    <w:p w:rsidR="00866610" w:rsidRPr="003903B6" w:rsidRDefault="00866610" w:rsidP="008666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3B6">
        <w:rPr>
          <w:rFonts w:ascii="Times New Roman" w:hAnsi="Times New Roman" w:cs="Times New Roman"/>
          <w:sz w:val="24"/>
          <w:szCs w:val="24"/>
        </w:rPr>
        <w:t xml:space="preserve">1.4.В абзаці 4 пункту 1 цифри </w:t>
      </w:r>
      <w:r w:rsidRPr="003903B6">
        <w:rPr>
          <w:rFonts w:ascii="Times New Roman" w:hAnsi="Times New Roman" w:cs="Times New Roman"/>
          <w:b/>
          <w:sz w:val="24"/>
          <w:szCs w:val="24"/>
        </w:rPr>
        <w:t>„3 396 595”</w:t>
      </w:r>
      <w:r w:rsidRPr="003903B6">
        <w:rPr>
          <w:rFonts w:ascii="Times New Roman" w:hAnsi="Times New Roman" w:cs="Times New Roman"/>
          <w:sz w:val="24"/>
          <w:szCs w:val="24"/>
        </w:rPr>
        <w:t xml:space="preserve"> замінити на цифри </w:t>
      </w:r>
      <w:r w:rsidRPr="003903B6">
        <w:rPr>
          <w:rFonts w:ascii="Times New Roman" w:hAnsi="Times New Roman" w:cs="Times New Roman"/>
          <w:b/>
          <w:sz w:val="24"/>
          <w:szCs w:val="24"/>
        </w:rPr>
        <w:t>„3 506 245”</w:t>
      </w:r>
      <w:r w:rsidRPr="003903B6">
        <w:rPr>
          <w:rFonts w:ascii="Times New Roman" w:hAnsi="Times New Roman" w:cs="Times New Roman"/>
          <w:sz w:val="24"/>
          <w:szCs w:val="24"/>
        </w:rPr>
        <w:t>.</w:t>
      </w:r>
    </w:p>
    <w:p w:rsidR="00866610" w:rsidRPr="003903B6" w:rsidRDefault="00866610" w:rsidP="00866610">
      <w:pPr>
        <w:spacing w:after="0"/>
        <w:ind w:firstLine="708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3903B6">
        <w:rPr>
          <w:rFonts w:ascii="Times New Roman" w:hAnsi="Times New Roman" w:cs="Times New Roman"/>
          <w:sz w:val="24"/>
          <w:szCs w:val="24"/>
        </w:rPr>
        <w:t>1.5.</w:t>
      </w:r>
      <w:r w:rsidRPr="003903B6">
        <w:rPr>
          <w:rFonts w:ascii="Times New Roman" w:hAnsi="Times New Roman" w:cs="Times New Roman"/>
          <w:spacing w:val="3"/>
          <w:sz w:val="24"/>
          <w:szCs w:val="24"/>
        </w:rPr>
        <w:t xml:space="preserve">В пункті 5 цифри </w:t>
      </w:r>
      <w:r w:rsidRPr="003903B6"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 w:rsidRPr="003903B6">
        <w:rPr>
          <w:rFonts w:ascii="Times New Roman" w:hAnsi="Times New Roman" w:cs="Times New Roman"/>
          <w:b/>
          <w:sz w:val="24"/>
          <w:szCs w:val="24"/>
          <w:lang w:val="ru-RU"/>
        </w:rPr>
        <w:t>7 536 824</w:t>
      </w:r>
      <w:r w:rsidRPr="003903B6"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 w:rsidRPr="003903B6">
        <w:rPr>
          <w:rFonts w:ascii="Times New Roman" w:hAnsi="Times New Roman" w:cs="Times New Roman"/>
          <w:spacing w:val="3"/>
          <w:sz w:val="24"/>
          <w:szCs w:val="24"/>
        </w:rPr>
        <w:t xml:space="preserve"> замінити на цифри </w:t>
      </w:r>
      <w:r w:rsidRPr="003903B6"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 w:rsidRPr="003903B6">
        <w:rPr>
          <w:rFonts w:ascii="Times New Roman" w:hAnsi="Times New Roman" w:cs="Times New Roman"/>
          <w:b/>
          <w:sz w:val="24"/>
          <w:szCs w:val="24"/>
          <w:lang w:val="ru-RU"/>
        </w:rPr>
        <w:t>7 962 194</w:t>
      </w:r>
      <w:r w:rsidRPr="003903B6"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 w:rsidRPr="003903B6"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866610" w:rsidRPr="003903B6" w:rsidRDefault="00866610" w:rsidP="00866610">
      <w:pPr>
        <w:pStyle w:val="afa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903B6">
        <w:rPr>
          <w:rFonts w:ascii="Times New Roman" w:hAnsi="Times New Roman" w:cs="Times New Roman"/>
          <w:sz w:val="24"/>
          <w:szCs w:val="24"/>
          <w:lang w:val="uk-UA"/>
        </w:rPr>
        <w:t>2. Затвердити обсяг дефіциту спеціального фонду сільського бюджету в сумі 3 506 245 грн. Джерелом покриття дефіциту бюджету визначити передачу коштів із загального фонду  до спеціального фонду в сумі 3 419 945  грн. та залишок коштів, що склались на рахунках спеціального фонду сільського бюджету станом на 01.01.2019 року в сумі 86 300 грн.</w:t>
      </w:r>
    </w:p>
    <w:p w:rsidR="00866610" w:rsidRPr="003903B6" w:rsidRDefault="00866610" w:rsidP="00866610">
      <w:pPr>
        <w:pStyle w:val="afa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903B6">
        <w:rPr>
          <w:rFonts w:ascii="Times New Roman" w:hAnsi="Times New Roman" w:cs="Times New Roman"/>
          <w:sz w:val="24"/>
          <w:szCs w:val="24"/>
          <w:lang w:val="uk-UA"/>
        </w:rPr>
        <w:t xml:space="preserve">3. Затвердити обсяг профіциту загального фонду сільського бюджету в сумі 3 419 945 грн. Напрямком спрямування профіциту бюджету визначити надходження коштів із загального фонду до бюджету розвитку (спеціального фонду) в сумі 3 419 945 грн. </w:t>
      </w:r>
    </w:p>
    <w:p w:rsidR="00866610" w:rsidRPr="003903B6" w:rsidRDefault="00866610" w:rsidP="00866610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3B6">
        <w:rPr>
          <w:rFonts w:ascii="Times New Roman" w:hAnsi="Times New Roman" w:cs="Times New Roman"/>
          <w:sz w:val="24"/>
          <w:szCs w:val="24"/>
        </w:rPr>
        <w:tab/>
        <w:t xml:space="preserve">4. Додатки  1, 2, 3, 4, 5, 6 до рішення сільської ради від 22.12.2018 року № 13 «Про місцевий бюджет </w:t>
      </w:r>
      <w:proofErr w:type="spellStart"/>
      <w:r w:rsidRPr="003903B6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903B6">
        <w:rPr>
          <w:rFonts w:ascii="Times New Roman" w:hAnsi="Times New Roman" w:cs="Times New Roman"/>
          <w:sz w:val="24"/>
          <w:szCs w:val="24"/>
        </w:rPr>
        <w:t xml:space="preserve"> сільської ради на 2019 рік» викласти у новій редакції відповідно до додатків 1, 2, 3, 4, 5, 6 до цього рішення.</w:t>
      </w:r>
    </w:p>
    <w:p w:rsidR="00866610" w:rsidRPr="003903B6" w:rsidRDefault="00866610" w:rsidP="00866610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3B6">
        <w:rPr>
          <w:rFonts w:ascii="Times New Roman" w:hAnsi="Times New Roman" w:cs="Times New Roman"/>
          <w:sz w:val="24"/>
          <w:szCs w:val="24"/>
        </w:rPr>
        <w:tab/>
        <w:t>Додатки 1, 2, 3, 4, 5, 6 до цього рішення є його невід’ємною частиною.</w:t>
      </w:r>
    </w:p>
    <w:p w:rsidR="00866610" w:rsidRPr="003903B6" w:rsidRDefault="00866610" w:rsidP="00866610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3B6">
        <w:rPr>
          <w:rFonts w:ascii="Times New Roman" w:hAnsi="Times New Roman" w:cs="Times New Roman"/>
          <w:sz w:val="24"/>
          <w:szCs w:val="24"/>
        </w:rPr>
        <w:tab/>
        <w:t>5.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 w:rsidRPr="003903B6"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 w:rsidRPr="003903B6">
        <w:rPr>
          <w:rFonts w:ascii="Times New Roman" w:hAnsi="Times New Roman" w:cs="Times New Roman"/>
          <w:sz w:val="24"/>
          <w:szCs w:val="24"/>
        </w:rPr>
        <w:t>).</w:t>
      </w:r>
    </w:p>
    <w:p w:rsidR="00866610" w:rsidRPr="003903B6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Pr="003903B6" w:rsidRDefault="00866610" w:rsidP="00866610">
      <w:pPr>
        <w:shd w:val="clear" w:color="auto" w:fill="FFFFFF"/>
        <w:tabs>
          <w:tab w:val="left" w:pos="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3903B6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3903B6">
        <w:rPr>
          <w:rFonts w:ascii="Times New Roman" w:hAnsi="Times New Roman" w:cs="Times New Roman"/>
          <w:sz w:val="24"/>
          <w:szCs w:val="24"/>
        </w:rPr>
        <w:tab/>
      </w:r>
      <w:r w:rsidRPr="003903B6">
        <w:rPr>
          <w:rFonts w:ascii="Times New Roman" w:hAnsi="Times New Roman" w:cs="Times New Roman"/>
          <w:sz w:val="24"/>
          <w:szCs w:val="24"/>
        </w:rPr>
        <w:tab/>
      </w:r>
      <w:r w:rsidRPr="003903B6">
        <w:rPr>
          <w:rFonts w:ascii="Times New Roman" w:hAnsi="Times New Roman" w:cs="Times New Roman"/>
          <w:sz w:val="24"/>
          <w:szCs w:val="24"/>
        </w:rPr>
        <w:tab/>
      </w:r>
      <w:r w:rsidRPr="003903B6">
        <w:rPr>
          <w:rFonts w:ascii="Times New Roman" w:hAnsi="Times New Roman" w:cs="Times New Roman"/>
          <w:sz w:val="24"/>
          <w:szCs w:val="24"/>
        </w:rPr>
        <w:tab/>
      </w:r>
      <w:r w:rsidRPr="003903B6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 w:rsidRPr="003903B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903B6">
        <w:rPr>
          <w:rFonts w:ascii="Times New Roman" w:hAnsi="Times New Roman" w:cs="Times New Roman"/>
          <w:sz w:val="24"/>
          <w:szCs w:val="24"/>
        </w:rPr>
        <w:t>В.А.</w:t>
      </w:r>
      <w:proofErr w:type="spellStart"/>
      <w:r w:rsidRPr="003903B6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866610" w:rsidRPr="00660701" w:rsidRDefault="00866610" w:rsidP="008666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sz w:val="24"/>
          <w:szCs w:val="24"/>
        </w:rPr>
        <w:lastRenderedPageBreak/>
        <w:t xml:space="preserve">Пояснююча записка до проекту рішення </w:t>
      </w:r>
    </w:p>
    <w:p w:rsidR="00866610" w:rsidRPr="00660701" w:rsidRDefault="00866610" w:rsidP="008666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sz w:val="24"/>
          <w:szCs w:val="24"/>
        </w:rPr>
        <w:t xml:space="preserve">ХХІІІ сесії </w:t>
      </w:r>
      <w:proofErr w:type="spellStart"/>
      <w:r w:rsidRPr="0066070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660701">
        <w:rPr>
          <w:rFonts w:ascii="Times New Roman" w:hAnsi="Times New Roman" w:cs="Times New Roman"/>
          <w:sz w:val="24"/>
          <w:szCs w:val="24"/>
        </w:rPr>
        <w:t xml:space="preserve"> сільської ради сьомого  скликання </w:t>
      </w:r>
    </w:p>
    <w:p w:rsidR="00866610" w:rsidRPr="00660701" w:rsidRDefault="00866610" w:rsidP="008666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sz w:val="24"/>
          <w:szCs w:val="24"/>
        </w:rPr>
        <w:t xml:space="preserve">"Про внесення змін до місцевого бюджету </w:t>
      </w:r>
      <w:proofErr w:type="spellStart"/>
      <w:r w:rsidRPr="0066070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660701">
        <w:rPr>
          <w:rFonts w:ascii="Times New Roman" w:hAnsi="Times New Roman" w:cs="Times New Roman"/>
          <w:sz w:val="24"/>
          <w:szCs w:val="24"/>
        </w:rPr>
        <w:t xml:space="preserve"> сільської ради на 2019 рік"</w:t>
      </w:r>
    </w:p>
    <w:p w:rsidR="00866610" w:rsidRPr="00660701" w:rsidRDefault="00866610" w:rsidP="008666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sz w:val="24"/>
          <w:szCs w:val="24"/>
        </w:rPr>
        <w:t xml:space="preserve"> від 25.06.2019 р.  №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660701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866610" w:rsidRPr="00660701" w:rsidRDefault="00866610" w:rsidP="00866610">
      <w:pPr>
        <w:spacing w:after="0"/>
        <w:ind w:left="-540"/>
        <w:rPr>
          <w:rFonts w:ascii="Times New Roman" w:hAnsi="Times New Roman" w:cs="Times New Roman"/>
          <w:sz w:val="24"/>
          <w:szCs w:val="24"/>
        </w:rPr>
      </w:pPr>
    </w:p>
    <w:p w:rsidR="00866610" w:rsidRPr="00660701" w:rsidRDefault="00866610" w:rsidP="00866610">
      <w:pPr>
        <w:tabs>
          <w:tab w:val="left" w:pos="602"/>
          <w:tab w:val="num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b/>
          <w:sz w:val="24"/>
          <w:szCs w:val="24"/>
        </w:rPr>
        <w:t>І.</w:t>
      </w:r>
      <w:r w:rsidRPr="00660701">
        <w:rPr>
          <w:rFonts w:ascii="Times New Roman" w:hAnsi="Times New Roman" w:cs="Times New Roman"/>
          <w:sz w:val="24"/>
          <w:szCs w:val="24"/>
        </w:rPr>
        <w:t xml:space="preserve"> </w:t>
      </w:r>
      <w:r w:rsidRPr="00660701">
        <w:rPr>
          <w:rFonts w:ascii="Times New Roman" w:hAnsi="Times New Roman" w:cs="Times New Roman"/>
          <w:b/>
          <w:color w:val="000000"/>
          <w:sz w:val="24"/>
          <w:szCs w:val="24"/>
        </w:rPr>
        <w:t>Керуючись ст.78 Бюджетного кодексу України, враховуючи показники виконання доходів місцевого бюджету за січень-травень поточного року, збільшено планові показники доходної частини загального фонду місцевого бюджету на обсяг 562 400 грн., в т.ч. по</w:t>
      </w:r>
      <w:r w:rsidRPr="00660701">
        <w:rPr>
          <w:rFonts w:ascii="Times New Roman" w:hAnsi="Times New Roman" w:cs="Times New Roman"/>
          <w:b/>
          <w:sz w:val="24"/>
          <w:szCs w:val="24"/>
        </w:rPr>
        <w:t>:</w:t>
      </w:r>
    </w:p>
    <w:p w:rsidR="00866610" w:rsidRPr="00660701" w:rsidRDefault="00866610" w:rsidP="00866610">
      <w:pPr>
        <w:pStyle w:val="ab"/>
        <w:ind w:firstLine="567"/>
        <w:rPr>
          <w:sz w:val="24"/>
        </w:rPr>
      </w:pPr>
      <w:r w:rsidRPr="00660701">
        <w:rPr>
          <w:sz w:val="24"/>
        </w:rPr>
        <w:t>ККД 13010100 "</w:t>
      </w:r>
      <w:r w:rsidRPr="00660701">
        <w:rPr>
          <w:sz w:val="24"/>
          <w:shd w:val="clear" w:color="auto" w:fill="FFFFFF"/>
        </w:rPr>
        <w:t>Рентна плата за спеціальне використання лісових ресурсів в частині деревини, заготовленої в порядку рубок головного користування </w:t>
      </w:r>
      <w:r w:rsidRPr="00660701">
        <w:rPr>
          <w:sz w:val="24"/>
        </w:rPr>
        <w:t>" на суму 284 000 грн.</w:t>
      </w:r>
    </w:p>
    <w:p w:rsidR="00866610" w:rsidRPr="00660701" w:rsidRDefault="00866610" w:rsidP="00866610">
      <w:pPr>
        <w:pStyle w:val="ab"/>
        <w:ind w:firstLine="567"/>
        <w:rPr>
          <w:sz w:val="24"/>
        </w:rPr>
      </w:pPr>
      <w:r w:rsidRPr="00660701">
        <w:rPr>
          <w:sz w:val="24"/>
        </w:rPr>
        <w:t>ККД 13030200 "</w:t>
      </w:r>
      <w:r w:rsidRPr="00660701">
        <w:rPr>
          <w:sz w:val="24"/>
          <w:shd w:val="clear" w:color="auto" w:fill="FFFFFF"/>
        </w:rPr>
        <w:t>Рентна плата за користування надрами для видобування корисних копалин місцевого значення </w:t>
      </w:r>
      <w:r w:rsidRPr="00660701">
        <w:rPr>
          <w:sz w:val="24"/>
        </w:rPr>
        <w:t>" на суму 88 400 грн.</w:t>
      </w:r>
    </w:p>
    <w:p w:rsidR="00866610" w:rsidRPr="00660701" w:rsidRDefault="00866610" w:rsidP="00866610">
      <w:pPr>
        <w:spacing w:after="0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sz w:val="24"/>
          <w:szCs w:val="24"/>
        </w:rPr>
        <w:t>ККД 18010600 «Орендна плата з юридичних осіб» на суму 190 000 грн.</w:t>
      </w:r>
    </w:p>
    <w:p w:rsidR="00866610" w:rsidRPr="00660701" w:rsidRDefault="00866610" w:rsidP="00866610">
      <w:pPr>
        <w:spacing w:after="0"/>
        <w:ind w:firstLine="574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Pr="00660701" w:rsidRDefault="00866610" w:rsidP="00866610">
      <w:pPr>
        <w:pStyle w:val="a6"/>
        <w:spacing w:before="0" w:beforeAutospacing="0" w:after="0" w:afterAutospacing="0"/>
        <w:ind w:firstLine="567"/>
        <w:jc w:val="both"/>
        <w:rPr>
          <w:b/>
          <w:color w:val="000000"/>
        </w:rPr>
      </w:pPr>
      <w:r w:rsidRPr="00660701">
        <w:rPr>
          <w:b/>
          <w:color w:val="000000"/>
        </w:rPr>
        <w:t>ІІ. Відповідно до розділу І пояснюючої записки збільшено розпис видаткової частини місцевого бюджету на 562 400 грн., зокрема:</w:t>
      </w:r>
    </w:p>
    <w:p w:rsidR="00866610" w:rsidRPr="00660701" w:rsidRDefault="00866610" w:rsidP="00866610">
      <w:pPr>
        <w:pStyle w:val="ab"/>
        <w:ind w:firstLine="709"/>
        <w:rPr>
          <w:sz w:val="24"/>
        </w:rPr>
      </w:pPr>
      <w:r w:rsidRPr="00660701">
        <w:rPr>
          <w:sz w:val="24"/>
        </w:rPr>
        <w:t xml:space="preserve">2.1. Збільшено видаткову частину загального фонду бюджету на суму </w:t>
      </w:r>
      <w:r w:rsidRPr="00660701">
        <w:rPr>
          <w:b/>
          <w:sz w:val="24"/>
        </w:rPr>
        <w:t>452 750</w:t>
      </w:r>
      <w:r w:rsidRPr="00660701">
        <w:rPr>
          <w:sz w:val="24"/>
        </w:rPr>
        <w:t xml:space="preserve"> грн., у тому числі: </w:t>
      </w:r>
    </w:p>
    <w:p w:rsidR="00866610" w:rsidRPr="00660701" w:rsidRDefault="00866610" w:rsidP="008666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sz w:val="24"/>
          <w:szCs w:val="24"/>
        </w:rPr>
        <w:t xml:space="preserve">2.1.1. КПКВК 0112112 «Первинна медична допомога населенню, що надається фельдшерськими, фельдшерсько-акушерськими пунктами» на суму </w:t>
      </w:r>
      <w:r w:rsidRPr="00660701">
        <w:rPr>
          <w:rFonts w:ascii="Times New Roman" w:hAnsi="Times New Roman" w:cs="Times New Roman"/>
          <w:b/>
          <w:sz w:val="24"/>
          <w:szCs w:val="24"/>
        </w:rPr>
        <w:t xml:space="preserve">205  970 </w:t>
      </w:r>
      <w:r w:rsidRPr="00660701">
        <w:rPr>
          <w:rFonts w:ascii="Times New Roman" w:hAnsi="Times New Roman" w:cs="Times New Roman"/>
          <w:sz w:val="24"/>
          <w:szCs w:val="24"/>
        </w:rPr>
        <w:t xml:space="preserve">грн. по КЕКВ 2240 «Оплата послуг (крім комунальних)» для оплати послуг з поточного ремонту сходів приміщення </w:t>
      </w:r>
      <w:proofErr w:type="spellStart"/>
      <w:r w:rsidRPr="00660701">
        <w:rPr>
          <w:rFonts w:ascii="Times New Roman" w:hAnsi="Times New Roman" w:cs="Times New Roman"/>
          <w:sz w:val="24"/>
          <w:szCs w:val="24"/>
        </w:rPr>
        <w:t>ФАПу</w:t>
      </w:r>
      <w:proofErr w:type="spellEnd"/>
      <w:r w:rsidRPr="0066070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60701">
        <w:rPr>
          <w:rFonts w:ascii="Times New Roman" w:hAnsi="Times New Roman" w:cs="Times New Roman"/>
          <w:sz w:val="24"/>
          <w:szCs w:val="24"/>
        </w:rPr>
        <w:t>с.Комарівка</w:t>
      </w:r>
      <w:proofErr w:type="spellEnd"/>
      <w:r w:rsidRPr="00660701">
        <w:rPr>
          <w:rFonts w:ascii="Times New Roman" w:hAnsi="Times New Roman" w:cs="Times New Roman"/>
          <w:sz w:val="24"/>
          <w:szCs w:val="24"/>
        </w:rPr>
        <w:t xml:space="preserve"> (3 570 грн.), поточного ремонту </w:t>
      </w:r>
      <w:proofErr w:type="spellStart"/>
      <w:r w:rsidRPr="00660701">
        <w:rPr>
          <w:rFonts w:ascii="Times New Roman" w:hAnsi="Times New Roman" w:cs="Times New Roman"/>
          <w:sz w:val="24"/>
          <w:szCs w:val="24"/>
        </w:rPr>
        <w:t>ФАПу</w:t>
      </w:r>
      <w:proofErr w:type="spellEnd"/>
      <w:r w:rsidRPr="006607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0701"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 w:rsidRPr="00660701">
        <w:rPr>
          <w:rFonts w:ascii="Times New Roman" w:hAnsi="Times New Roman" w:cs="Times New Roman"/>
          <w:sz w:val="24"/>
          <w:szCs w:val="24"/>
        </w:rPr>
        <w:t xml:space="preserve"> (199 700 грн.), на виготовлення енергетичного паспорту </w:t>
      </w:r>
      <w:proofErr w:type="spellStart"/>
      <w:r w:rsidRPr="00660701">
        <w:rPr>
          <w:rFonts w:ascii="Times New Roman" w:hAnsi="Times New Roman" w:cs="Times New Roman"/>
          <w:sz w:val="24"/>
          <w:szCs w:val="24"/>
        </w:rPr>
        <w:t>ФАПу</w:t>
      </w:r>
      <w:proofErr w:type="spellEnd"/>
      <w:r w:rsidRPr="006607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0701">
        <w:rPr>
          <w:rFonts w:ascii="Times New Roman" w:hAnsi="Times New Roman" w:cs="Times New Roman"/>
          <w:sz w:val="24"/>
          <w:szCs w:val="24"/>
        </w:rPr>
        <w:t>с.Колом’є</w:t>
      </w:r>
      <w:proofErr w:type="spellEnd"/>
      <w:r w:rsidRPr="00660701">
        <w:rPr>
          <w:rFonts w:ascii="Times New Roman" w:hAnsi="Times New Roman" w:cs="Times New Roman"/>
          <w:sz w:val="24"/>
          <w:szCs w:val="24"/>
        </w:rPr>
        <w:t xml:space="preserve"> (2 700 грн.).</w:t>
      </w:r>
    </w:p>
    <w:p w:rsidR="00866610" w:rsidRPr="00660701" w:rsidRDefault="00866610" w:rsidP="008666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sz w:val="24"/>
          <w:szCs w:val="24"/>
        </w:rPr>
        <w:t xml:space="preserve">2.1.2. КПКВК 0111020 «Надання загальної середньої освіти загальноосвітніми навчальними закладами (в т. ч. школою-дитячим садком, інтернатом при школі), спеціалізованими школами, ліцеями, гімназіями, колегіумами» на суму </w:t>
      </w:r>
      <w:r w:rsidRPr="00660701">
        <w:rPr>
          <w:rFonts w:ascii="Times New Roman" w:hAnsi="Times New Roman" w:cs="Times New Roman"/>
          <w:b/>
          <w:sz w:val="24"/>
          <w:szCs w:val="24"/>
        </w:rPr>
        <w:t xml:space="preserve">9 700 </w:t>
      </w:r>
      <w:r w:rsidRPr="00660701">
        <w:rPr>
          <w:rFonts w:ascii="Times New Roman" w:hAnsi="Times New Roman" w:cs="Times New Roman"/>
          <w:sz w:val="24"/>
          <w:szCs w:val="24"/>
        </w:rPr>
        <w:t xml:space="preserve">грн. по КЕКВ 2730 «Інші виплати населенню» для виплати грошової винагороди обдарованим дітям. </w:t>
      </w:r>
    </w:p>
    <w:p w:rsidR="00866610" w:rsidRPr="00660701" w:rsidRDefault="00866610" w:rsidP="008666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sz w:val="24"/>
          <w:szCs w:val="24"/>
        </w:rPr>
        <w:t xml:space="preserve">2.1.3. КПКВК 0111090 «Надання позашкільної освіти позашкільними закладами освіти, заходи із позашкільної роботи з дітьми» на суму </w:t>
      </w:r>
      <w:r w:rsidRPr="00660701">
        <w:rPr>
          <w:rFonts w:ascii="Times New Roman" w:hAnsi="Times New Roman" w:cs="Times New Roman"/>
          <w:b/>
          <w:sz w:val="24"/>
          <w:szCs w:val="24"/>
        </w:rPr>
        <w:t>6 100</w:t>
      </w:r>
      <w:r w:rsidRPr="00660701">
        <w:rPr>
          <w:rFonts w:ascii="Times New Roman" w:hAnsi="Times New Roman" w:cs="Times New Roman"/>
          <w:sz w:val="24"/>
          <w:szCs w:val="24"/>
        </w:rPr>
        <w:t xml:space="preserve"> грн. по КЕКВ 2240 «Оплата послуг (крім комунальних)» для оплати послуг з поточного ремонту сходів приміщення ДОТ «Голубі озера </w:t>
      </w:r>
      <w:proofErr w:type="spellStart"/>
      <w:r w:rsidRPr="00660701">
        <w:rPr>
          <w:rFonts w:ascii="Times New Roman" w:hAnsi="Times New Roman" w:cs="Times New Roman"/>
          <w:sz w:val="24"/>
          <w:szCs w:val="24"/>
        </w:rPr>
        <w:t>Славутчини</w:t>
      </w:r>
      <w:proofErr w:type="spellEnd"/>
      <w:r w:rsidRPr="00660701">
        <w:rPr>
          <w:rFonts w:ascii="Times New Roman" w:hAnsi="Times New Roman" w:cs="Times New Roman"/>
          <w:sz w:val="24"/>
          <w:szCs w:val="24"/>
        </w:rPr>
        <w:t>».</w:t>
      </w:r>
    </w:p>
    <w:p w:rsidR="00866610" w:rsidRPr="00660701" w:rsidRDefault="00866610" w:rsidP="008666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sz w:val="24"/>
          <w:szCs w:val="24"/>
        </w:rPr>
        <w:t xml:space="preserve">2.1.4. КПКВК 0113104 «Забезпечення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інвалідністю» на суму </w:t>
      </w:r>
      <w:r w:rsidRPr="00660701">
        <w:rPr>
          <w:rFonts w:ascii="Times New Roman" w:hAnsi="Times New Roman" w:cs="Times New Roman"/>
          <w:b/>
          <w:sz w:val="24"/>
          <w:szCs w:val="24"/>
        </w:rPr>
        <w:t>13 000</w:t>
      </w:r>
      <w:r w:rsidRPr="00660701">
        <w:rPr>
          <w:rFonts w:ascii="Times New Roman" w:hAnsi="Times New Roman" w:cs="Times New Roman"/>
          <w:sz w:val="24"/>
          <w:szCs w:val="24"/>
        </w:rPr>
        <w:t xml:space="preserve"> грн. по КЕКВ 2210 «Предмети, матеріали, обладнання та інвентар» для придбання велосипедів соціальним працівникам.</w:t>
      </w:r>
    </w:p>
    <w:p w:rsidR="00866610" w:rsidRPr="00660701" w:rsidRDefault="00866610" w:rsidP="008666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sz w:val="24"/>
          <w:szCs w:val="24"/>
        </w:rPr>
        <w:t xml:space="preserve">2.1.5. КПКВК 0117461 «Утримання та розвиток інфраструктури доріг» на суму </w:t>
      </w:r>
      <w:r w:rsidRPr="00660701">
        <w:rPr>
          <w:rFonts w:ascii="Times New Roman" w:hAnsi="Times New Roman" w:cs="Times New Roman"/>
          <w:b/>
          <w:sz w:val="24"/>
          <w:szCs w:val="24"/>
        </w:rPr>
        <w:t xml:space="preserve">138 000 </w:t>
      </w:r>
      <w:r w:rsidRPr="00660701">
        <w:rPr>
          <w:rFonts w:ascii="Times New Roman" w:hAnsi="Times New Roman" w:cs="Times New Roman"/>
          <w:sz w:val="24"/>
          <w:szCs w:val="24"/>
        </w:rPr>
        <w:t>грн. по КЕКВ 2240 «Оплата послуг (крім комунальних)» для оплати послуг з поточного ремонту доріг комунальної власності.</w:t>
      </w:r>
    </w:p>
    <w:p w:rsidR="00866610" w:rsidRPr="00660701" w:rsidRDefault="00866610" w:rsidP="008666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sz w:val="24"/>
          <w:szCs w:val="24"/>
        </w:rPr>
        <w:t xml:space="preserve">2.1.6. КПКВК 0119710 «Субвенція з місцевого бюджету на утримання об'єктів спільного користування чи ліквідацію негативних наслідків діяльності об'єктів спільного користування» по КЕКВ 2620 «Поточні трансферти органам державного управління інших рівнів» на суму </w:t>
      </w:r>
      <w:r w:rsidRPr="00660701">
        <w:rPr>
          <w:rFonts w:ascii="Times New Roman" w:hAnsi="Times New Roman" w:cs="Times New Roman"/>
          <w:b/>
          <w:sz w:val="24"/>
          <w:szCs w:val="24"/>
        </w:rPr>
        <w:t xml:space="preserve">36 480 </w:t>
      </w:r>
      <w:r w:rsidRPr="00660701">
        <w:rPr>
          <w:rFonts w:ascii="Times New Roman" w:hAnsi="Times New Roman" w:cs="Times New Roman"/>
          <w:sz w:val="24"/>
          <w:szCs w:val="24"/>
        </w:rPr>
        <w:t xml:space="preserve">грн., в тому числі на надання іншої субвенції </w:t>
      </w:r>
      <w:proofErr w:type="spellStart"/>
      <w:r w:rsidRPr="00660701">
        <w:rPr>
          <w:rFonts w:ascii="Times New Roman" w:hAnsi="Times New Roman" w:cs="Times New Roman"/>
          <w:sz w:val="24"/>
          <w:szCs w:val="24"/>
        </w:rPr>
        <w:t>Славутському</w:t>
      </w:r>
      <w:proofErr w:type="spellEnd"/>
      <w:r w:rsidRPr="00660701">
        <w:rPr>
          <w:rFonts w:ascii="Times New Roman" w:hAnsi="Times New Roman" w:cs="Times New Roman"/>
          <w:sz w:val="24"/>
          <w:szCs w:val="24"/>
        </w:rPr>
        <w:t xml:space="preserve"> району:  </w:t>
      </w:r>
    </w:p>
    <w:p w:rsidR="00866610" w:rsidRPr="00660701" w:rsidRDefault="00866610" w:rsidP="0086661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sz w:val="24"/>
          <w:szCs w:val="24"/>
        </w:rPr>
        <w:t xml:space="preserve">для Сектору культури та туризму </w:t>
      </w:r>
      <w:proofErr w:type="spellStart"/>
      <w:r w:rsidRPr="00660701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660701">
        <w:rPr>
          <w:rFonts w:ascii="Times New Roman" w:hAnsi="Times New Roman" w:cs="Times New Roman"/>
          <w:sz w:val="24"/>
          <w:szCs w:val="24"/>
        </w:rPr>
        <w:t xml:space="preserve"> РДА – 36 480 грн.  на оплату праці з нарахуваннями керівникам колективів «Пролісок» та «Перлинка» та акомпаніатору.</w:t>
      </w:r>
    </w:p>
    <w:p w:rsidR="00866610" w:rsidRPr="00660701" w:rsidRDefault="00866610" w:rsidP="008666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sz w:val="24"/>
          <w:szCs w:val="24"/>
        </w:rPr>
        <w:lastRenderedPageBreak/>
        <w:t xml:space="preserve">2.1.7. КПКВК 0119770 «Інші субвенції з місцевого бюджету» по КЕКВ 2620 «Поточні трансферти органам державного управління інших рівнів» на суму </w:t>
      </w:r>
      <w:r w:rsidRPr="00660701">
        <w:rPr>
          <w:rFonts w:ascii="Times New Roman" w:hAnsi="Times New Roman" w:cs="Times New Roman"/>
          <w:b/>
          <w:sz w:val="24"/>
          <w:szCs w:val="24"/>
        </w:rPr>
        <w:t xml:space="preserve">30 000 </w:t>
      </w:r>
      <w:r w:rsidRPr="00660701">
        <w:rPr>
          <w:rFonts w:ascii="Times New Roman" w:hAnsi="Times New Roman" w:cs="Times New Roman"/>
          <w:sz w:val="24"/>
          <w:szCs w:val="24"/>
        </w:rPr>
        <w:t xml:space="preserve">грн., в тому числі на надання іншої субвенції </w:t>
      </w:r>
      <w:proofErr w:type="spellStart"/>
      <w:r w:rsidRPr="00660701">
        <w:rPr>
          <w:rFonts w:ascii="Times New Roman" w:hAnsi="Times New Roman" w:cs="Times New Roman"/>
          <w:sz w:val="24"/>
          <w:szCs w:val="24"/>
        </w:rPr>
        <w:t>Славутському</w:t>
      </w:r>
      <w:proofErr w:type="spellEnd"/>
      <w:r w:rsidRPr="00660701">
        <w:rPr>
          <w:rFonts w:ascii="Times New Roman" w:hAnsi="Times New Roman" w:cs="Times New Roman"/>
          <w:sz w:val="24"/>
          <w:szCs w:val="24"/>
        </w:rPr>
        <w:t xml:space="preserve"> району:</w:t>
      </w:r>
    </w:p>
    <w:p w:rsidR="00866610" w:rsidRPr="00660701" w:rsidRDefault="00866610" w:rsidP="008666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sz w:val="24"/>
          <w:szCs w:val="24"/>
        </w:rPr>
        <w:t xml:space="preserve">- для </w:t>
      </w:r>
      <w:proofErr w:type="spellStart"/>
      <w:r w:rsidRPr="00660701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660701">
        <w:rPr>
          <w:rFonts w:ascii="Times New Roman" w:hAnsi="Times New Roman" w:cs="Times New Roman"/>
          <w:sz w:val="24"/>
          <w:szCs w:val="24"/>
        </w:rPr>
        <w:t xml:space="preserve"> районної виборчої комісії – 30 000 грн. для фінансового забезпечення діяльності районної виборчої комісії під час підготовки і проведення додаткових місцевих виборів у 2019 році.</w:t>
      </w:r>
    </w:p>
    <w:p w:rsidR="00866610" w:rsidRPr="00660701" w:rsidRDefault="00866610" w:rsidP="008666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sz w:val="24"/>
          <w:szCs w:val="24"/>
        </w:rPr>
        <w:t xml:space="preserve">2.1.8.  КПКВК 0119800 «Субвенція з місцевого бюджету державному бюджету на виконання програм соціально-економічного розвитку регіонів» по КЕКВ 2620 «Поточні трансферти органам державного управління інших рівнів» на суму </w:t>
      </w:r>
      <w:r w:rsidRPr="00660701">
        <w:rPr>
          <w:rFonts w:ascii="Times New Roman" w:hAnsi="Times New Roman" w:cs="Times New Roman"/>
          <w:b/>
          <w:sz w:val="24"/>
          <w:szCs w:val="24"/>
        </w:rPr>
        <w:t xml:space="preserve">13 500 </w:t>
      </w:r>
      <w:r w:rsidRPr="00660701">
        <w:rPr>
          <w:rFonts w:ascii="Times New Roman" w:hAnsi="Times New Roman" w:cs="Times New Roman"/>
          <w:sz w:val="24"/>
          <w:szCs w:val="24"/>
        </w:rPr>
        <w:t xml:space="preserve">грн. </w:t>
      </w:r>
    </w:p>
    <w:p w:rsidR="00866610" w:rsidRPr="00660701" w:rsidRDefault="00866610" w:rsidP="0086661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sz w:val="24"/>
          <w:szCs w:val="24"/>
        </w:rPr>
        <w:t xml:space="preserve">- ГУ ДСНС у Хмельницькій області – 10 000 грн. на придбання паливно-мастильних матеріалів для 8 ДПРЧ по охороні </w:t>
      </w:r>
      <w:proofErr w:type="spellStart"/>
      <w:r w:rsidRPr="00660701">
        <w:rPr>
          <w:rFonts w:ascii="Times New Roman" w:hAnsi="Times New Roman" w:cs="Times New Roman"/>
          <w:sz w:val="24"/>
          <w:szCs w:val="24"/>
        </w:rPr>
        <w:t>м.Нетішин</w:t>
      </w:r>
      <w:proofErr w:type="spellEnd"/>
      <w:r w:rsidRPr="00660701">
        <w:rPr>
          <w:rFonts w:ascii="Times New Roman" w:hAnsi="Times New Roman" w:cs="Times New Roman"/>
          <w:sz w:val="24"/>
          <w:szCs w:val="24"/>
        </w:rPr>
        <w:t>.</w:t>
      </w:r>
    </w:p>
    <w:p w:rsidR="00866610" w:rsidRPr="00660701" w:rsidRDefault="00866610" w:rsidP="0086661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660701">
        <w:rPr>
          <w:rFonts w:ascii="Times New Roman" w:hAnsi="Times New Roman" w:cs="Times New Roman"/>
          <w:bCs/>
          <w:color w:val="000000"/>
          <w:sz w:val="24"/>
          <w:szCs w:val="24"/>
        </w:rPr>
        <w:t>Славутський</w:t>
      </w:r>
      <w:proofErr w:type="spellEnd"/>
      <w:r w:rsidRPr="0066070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об’єднаний міський військовий комісаріат - </w:t>
      </w:r>
      <w:r w:rsidRPr="00660701">
        <w:rPr>
          <w:rFonts w:ascii="Times New Roman" w:hAnsi="Times New Roman" w:cs="Times New Roman"/>
          <w:sz w:val="24"/>
          <w:szCs w:val="24"/>
        </w:rPr>
        <w:t>на придбання конвертів в сумі 2 000 грн. (250 шт.) та для розміщення реклами в сумі 1 500 грн.</w:t>
      </w:r>
    </w:p>
    <w:p w:rsidR="00866610" w:rsidRPr="00660701" w:rsidRDefault="00866610" w:rsidP="00866610">
      <w:pPr>
        <w:pStyle w:val="ab"/>
        <w:ind w:firstLine="709"/>
        <w:rPr>
          <w:sz w:val="24"/>
        </w:rPr>
      </w:pPr>
      <w:r w:rsidRPr="00660701">
        <w:rPr>
          <w:sz w:val="24"/>
        </w:rPr>
        <w:t xml:space="preserve">2.2. Збільшено видаткову частину спеціального фонду на суму </w:t>
      </w:r>
      <w:r w:rsidRPr="00660701">
        <w:rPr>
          <w:b/>
          <w:sz w:val="24"/>
        </w:rPr>
        <w:t xml:space="preserve">109 650 </w:t>
      </w:r>
      <w:r w:rsidRPr="00660701">
        <w:rPr>
          <w:sz w:val="24"/>
        </w:rPr>
        <w:t xml:space="preserve">грн., у тому числі за рахунок передачі коштів із загального фонду місцевого бюджету до спеціального фонду (бюджету розвитку) у тому числі: </w:t>
      </w:r>
    </w:p>
    <w:p w:rsidR="00866610" w:rsidRPr="00660701" w:rsidRDefault="00866610" w:rsidP="008666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sz w:val="24"/>
          <w:szCs w:val="24"/>
        </w:rPr>
        <w:t xml:space="preserve">2.2.1.  КПКВК 0116030 «Організація благоустрою населених пунктів» на суму </w:t>
      </w:r>
      <w:r w:rsidRPr="00660701">
        <w:rPr>
          <w:rFonts w:ascii="Times New Roman" w:hAnsi="Times New Roman" w:cs="Times New Roman"/>
          <w:b/>
          <w:sz w:val="24"/>
          <w:szCs w:val="24"/>
        </w:rPr>
        <w:t>2 100</w:t>
      </w:r>
      <w:r w:rsidRPr="00660701">
        <w:rPr>
          <w:rFonts w:ascii="Times New Roman" w:hAnsi="Times New Roman" w:cs="Times New Roman"/>
          <w:sz w:val="24"/>
          <w:szCs w:val="24"/>
        </w:rPr>
        <w:t xml:space="preserve"> грн. по КЕКВ 3132 «Капітальний ремонт інших об’єктів» на виготовлення робочого проекту «Улаштування благоустрою Джерела Покрови Пресвятої Богородиці по пров. Незалежності </w:t>
      </w:r>
      <w:proofErr w:type="spellStart"/>
      <w:r w:rsidRPr="00660701"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 w:rsidRPr="006607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0701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660701">
        <w:rPr>
          <w:rFonts w:ascii="Times New Roman" w:hAnsi="Times New Roman" w:cs="Times New Roman"/>
          <w:sz w:val="24"/>
          <w:szCs w:val="24"/>
        </w:rPr>
        <w:t xml:space="preserve"> району».</w:t>
      </w:r>
    </w:p>
    <w:p w:rsidR="00866610" w:rsidRPr="00660701" w:rsidRDefault="00866610" w:rsidP="008666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sz w:val="24"/>
          <w:szCs w:val="24"/>
        </w:rPr>
        <w:t>2.2.2. КПКВК 0117325 «</w:t>
      </w:r>
      <w:r w:rsidRPr="006607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Будівництво споруд, установ та закладів фізичної культури і спорту» на суму </w:t>
      </w:r>
      <w:r w:rsidRPr="0066070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57 550</w:t>
      </w:r>
      <w:r w:rsidRPr="006607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грн. по КЕКВ 3122 «Капітальне будівництво (придбання) інших об’єктів» на </w:t>
      </w:r>
      <w:r w:rsidRPr="00660701">
        <w:rPr>
          <w:rFonts w:ascii="Times New Roman" w:hAnsi="Times New Roman" w:cs="Times New Roman"/>
          <w:sz w:val="24"/>
          <w:szCs w:val="24"/>
        </w:rPr>
        <w:t xml:space="preserve">виготовлення робочого проекту «Нове будівництво спортивного майданчика </w:t>
      </w:r>
      <w:proofErr w:type="spellStart"/>
      <w:r w:rsidRPr="00660701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660701">
        <w:rPr>
          <w:rFonts w:ascii="Times New Roman" w:hAnsi="Times New Roman" w:cs="Times New Roman"/>
          <w:sz w:val="24"/>
          <w:szCs w:val="24"/>
        </w:rPr>
        <w:t xml:space="preserve"> ліцею </w:t>
      </w:r>
      <w:proofErr w:type="spellStart"/>
      <w:r w:rsidRPr="0066070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660701">
        <w:rPr>
          <w:rFonts w:ascii="Times New Roman" w:hAnsi="Times New Roman" w:cs="Times New Roman"/>
          <w:sz w:val="24"/>
          <w:szCs w:val="24"/>
        </w:rPr>
        <w:t xml:space="preserve"> сільської ради за адресою: </w:t>
      </w:r>
      <w:proofErr w:type="spellStart"/>
      <w:r w:rsidRPr="00660701">
        <w:rPr>
          <w:rFonts w:ascii="Times New Roman" w:hAnsi="Times New Roman" w:cs="Times New Roman"/>
          <w:sz w:val="24"/>
          <w:szCs w:val="24"/>
        </w:rPr>
        <w:t>вул.Шкільна</w:t>
      </w:r>
      <w:proofErr w:type="spellEnd"/>
      <w:r w:rsidRPr="00660701">
        <w:rPr>
          <w:rFonts w:ascii="Times New Roman" w:hAnsi="Times New Roman" w:cs="Times New Roman"/>
          <w:sz w:val="24"/>
          <w:szCs w:val="24"/>
        </w:rPr>
        <w:t xml:space="preserve">, 1а, </w:t>
      </w:r>
      <w:proofErr w:type="spellStart"/>
      <w:r w:rsidRPr="00660701"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  <w:r w:rsidRPr="0066070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60701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660701"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області».</w:t>
      </w:r>
    </w:p>
    <w:p w:rsidR="00866610" w:rsidRPr="00660701" w:rsidRDefault="00866610" w:rsidP="008666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sz w:val="24"/>
          <w:szCs w:val="24"/>
        </w:rPr>
        <w:t xml:space="preserve">2.2.3. КПКВК 0119800 «Субвенція з місцевого бюджету державному бюджету на виконання програм соціально-економічного розвитку регіонів» по КЕКВ 3220 «Капітальні трансферти органам державного управління інших рівнів» на суму </w:t>
      </w:r>
      <w:r w:rsidRPr="00660701">
        <w:rPr>
          <w:rFonts w:ascii="Times New Roman" w:hAnsi="Times New Roman" w:cs="Times New Roman"/>
          <w:b/>
          <w:sz w:val="24"/>
          <w:szCs w:val="24"/>
        </w:rPr>
        <w:t xml:space="preserve">50 000 </w:t>
      </w:r>
      <w:r w:rsidRPr="00660701">
        <w:rPr>
          <w:rFonts w:ascii="Times New Roman" w:hAnsi="Times New Roman" w:cs="Times New Roman"/>
          <w:sz w:val="24"/>
          <w:szCs w:val="24"/>
        </w:rPr>
        <w:t xml:space="preserve">грн. </w:t>
      </w:r>
    </w:p>
    <w:p w:rsidR="00866610" w:rsidRPr="00660701" w:rsidRDefault="00866610" w:rsidP="008666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sz w:val="24"/>
          <w:szCs w:val="24"/>
        </w:rPr>
        <w:t xml:space="preserve">- ГУ Національної поліції в Хмельницькій області – 50 000 грн. для дольової участі у придбанні службового автомобіля для </w:t>
      </w:r>
      <w:proofErr w:type="spellStart"/>
      <w:r w:rsidRPr="00660701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660701">
        <w:rPr>
          <w:rFonts w:ascii="Times New Roman" w:hAnsi="Times New Roman" w:cs="Times New Roman"/>
          <w:sz w:val="24"/>
          <w:szCs w:val="24"/>
        </w:rPr>
        <w:t xml:space="preserve"> ВП </w:t>
      </w:r>
      <w:proofErr w:type="spellStart"/>
      <w:r w:rsidRPr="00660701">
        <w:rPr>
          <w:rFonts w:ascii="Times New Roman" w:hAnsi="Times New Roman" w:cs="Times New Roman"/>
          <w:sz w:val="24"/>
          <w:szCs w:val="24"/>
        </w:rPr>
        <w:t>ГУНП</w:t>
      </w:r>
      <w:proofErr w:type="spellEnd"/>
      <w:r w:rsidRPr="00660701">
        <w:rPr>
          <w:rFonts w:ascii="Times New Roman" w:hAnsi="Times New Roman" w:cs="Times New Roman"/>
          <w:sz w:val="24"/>
          <w:szCs w:val="24"/>
        </w:rPr>
        <w:t xml:space="preserve"> в Хмельницькій області.</w:t>
      </w:r>
    </w:p>
    <w:p w:rsidR="00866610" w:rsidRPr="00660701" w:rsidRDefault="00866610" w:rsidP="008666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Pr="00660701" w:rsidRDefault="00866610" w:rsidP="008666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ІІІ. Відповідно до розпорядження голови Хмельницької обласної державної адміністрації від 03.06.2019 року № 376/2019-р </w:t>
      </w:r>
      <w:proofErr w:type="spellStart"/>
      <w:r w:rsidRPr="00660701">
        <w:rPr>
          <w:rFonts w:ascii="Times New Roman" w:hAnsi="Times New Roman" w:cs="Times New Roman"/>
          <w:b/>
          <w:color w:val="000000"/>
          <w:sz w:val="24"/>
          <w:szCs w:val="24"/>
        </w:rPr>
        <w:t>„Про</w:t>
      </w:r>
      <w:proofErr w:type="spellEnd"/>
      <w:r w:rsidRPr="006607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розподіл коштів субвенції з обласного </w:t>
      </w:r>
      <w:proofErr w:type="spellStart"/>
      <w:r w:rsidRPr="00660701">
        <w:rPr>
          <w:rFonts w:ascii="Times New Roman" w:hAnsi="Times New Roman" w:cs="Times New Roman"/>
          <w:b/>
          <w:color w:val="000000"/>
          <w:sz w:val="24"/>
          <w:szCs w:val="24"/>
        </w:rPr>
        <w:t>бюджету”</w:t>
      </w:r>
      <w:proofErr w:type="spellEnd"/>
      <w:r w:rsidRPr="006607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60701">
        <w:rPr>
          <w:rFonts w:ascii="Times New Roman" w:hAnsi="Times New Roman" w:cs="Times New Roman"/>
          <w:sz w:val="24"/>
          <w:szCs w:val="24"/>
        </w:rPr>
        <w:t xml:space="preserve">збільшено доходну частину спеціального фонду місцевого бюджету по ККД 41053900 «Інша субвенція з місцевого бюджету» на суму </w:t>
      </w:r>
      <w:r w:rsidRPr="00660701">
        <w:rPr>
          <w:rFonts w:ascii="Times New Roman" w:hAnsi="Times New Roman" w:cs="Times New Roman"/>
          <w:b/>
          <w:sz w:val="24"/>
          <w:szCs w:val="24"/>
        </w:rPr>
        <w:t> 148 000</w:t>
      </w:r>
      <w:r w:rsidRPr="00660701">
        <w:rPr>
          <w:rFonts w:ascii="Times New Roman" w:hAnsi="Times New Roman" w:cs="Times New Roman"/>
          <w:sz w:val="24"/>
          <w:szCs w:val="24"/>
        </w:rPr>
        <w:t xml:space="preserve"> грн.</w:t>
      </w:r>
    </w:p>
    <w:p w:rsidR="00866610" w:rsidRPr="00660701" w:rsidRDefault="00866610" w:rsidP="00866610">
      <w:pPr>
        <w:pStyle w:val="ab"/>
        <w:tabs>
          <w:tab w:val="left" w:pos="851"/>
        </w:tabs>
        <w:ind w:firstLine="709"/>
        <w:rPr>
          <w:sz w:val="24"/>
        </w:rPr>
      </w:pPr>
      <w:r w:rsidRPr="00660701">
        <w:rPr>
          <w:sz w:val="24"/>
        </w:rPr>
        <w:t xml:space="preserve">Збільшити видаткову частину спеціального фонду на суму </w:t>
      </w:r>
      <w:r w:rsidRPr="00660701">
        <w:rPr>
          <w:b/>
          <w:sz w:val="24"/>
        </w:rPr>
        <w:t xml:space="preserve">148 000 </w:t>
      </w:r>
      <w:r w:rsidRPr="00660701">
        <w:rPr>
          <w:sz w:val="24"/>
        </w:rPr>
        <w:t xml:space="preserve">грн. по КПКВК 0117368 «Виконання інвестиційних проектів за рахунок субвенції з інших бюджетів» по КЕКВ 3132 «Капітальний ремонт інших об’єктів» на проведення робіт по об’єкту «Улаштування благоустрою Джерела Покрови Пресвятої Богородиці по пров. Незалежності </w:t>
      </w:r>
      <w:proofErr w:type="spellStart"/>
      <w:r w:rsidRPr="00660701">
        <w:rPr>
          <w:sz w:val="24"/>
        </w:rPr>
        <w:t>с.Полянь</w:t>
      </w:r>
      <w:proofErr w:type="spellEnd"/>
      <w:r w:rsidRPr="00660701">
        <w:rPr>
          <w:sz w:val="24"/>
        </w:rPr>
        <w:t xml:space="preserve"> </w:t>
      </w:r>
      <w:proofErr w:type="spellStart"/>
      <w:r w:rsidRPr="00660701">
        <w:rPr>
          <w:sz w:val="24"/>
        </w:rPr>
        <w:t>Славутського</w:t>
      </w:r>
      <w:proofErr w:type="spellEnd"/>
      <w:r w:rsidRPr="00660701">
        <w:rPr>
          <w:sz w:val="24"/>
        </w:rPr>
        <w:t xml:space="preserve"> району».</w:t>
      </w:r>
    </w:p>
    <w:p w:rsidR="00866610" w:rsidRPr="00660701" w:rsidRDefault="00866610" w:rsidP="00866610">
      <w:pPr>
        <w:pStyle w:val="ab"/>
        <w:ind w:firstLine="709"/>
        <w:rPr>
          <w:b/>
          <w:sz w:val="24"/>
        </w:rPr>
      </w:pPr>
    </w:p>
    <w:p w:rsidR="00866610" w:rsidRPr="00660701" w:rsidRDefault="00866610" w:rsidP="00866610">
      <w:pPr>
        <w:pStyle w:val="ab"/>
        <w:ind w:firstLine="709"/>
        <w:rPr>
          <w:sz w:val="24"/>
        </w:rPr>
      </w:pPr>
      <w:r w:rsidRPr="00660701">
        <w:rPr>
          <w:b/>
          <w:sz w:val="24"/>
        </w:rPr>
        <w:t>І</w:t>
      </w:r>
      <w:r w:rsidRPr="00660701">
        <w:rPr>
          <w:b/>
          <w:sz w:val="24"/>
          <w:lang w:val="en-US"/>
        </w:rPr>
        <w:t>V</w:t>
      </w:r>
      <w:r w:rsidRPr="00660701">
        <w:rPr>
          <w:b/>
          <w:sz w:val="24"/>
        </w:rPr>
        <w:t>. Внести зміни до планових призначень спеціального фонду місцевого бюджету по</w:t>
      </w:r>
      <w:r w:rsidRPr="00660701">
        <w:rPr>
          <w:sz w:val="24"/>
        </w:rPr>
        <w:t xml:space="preserve"> КПКВК 0116030 «Організація благоустрою населених пунктів» зменшити планові призначення по КЕКВ 3142 «Реконструкція та реставрація інших об’єктів» на суму 134 670 грн.; збільшити планові призначення по КЕКВ 3132 «Капітальний ремонт інших об’єктів» на суму 134 670 грн.</w:t>
      </w:r>
    </w:p>
    <w:p w:rsidR="00866610" w:rsidRPr="00660701" w:rsidRDefault="00866610" w:rsidP="00866610">
      <w:pPr>
        <w:pStyle w:val="ab"/>
        <w:ind w:firstLine="709"/>
        <w:rPr>
          <w:b/>
          <w:sz w:val="24"/>
        </w:rPr>
      </w:pPr>
    </w:p>
    <w:p w:rsidR="00866610" w:rsidRPr="00660701" w:rsidRDefault="00866610" w:rsidP="00866610">
      <w:pPr>
        <w:pStyle w:val="ab"/>
        <w:tabs>
          <w:tab w:val="left" w:pos="851"/>
          <w:tab w:val="left" w:pos="993"/>
        </w:tabs>
        <w:ind w:firstLine="567"/>
        <w:rPr>
          <w:b/>
          <w:sz w:val="24"/>
        </w:rPr>
      </w:pPr>
      <w:r w:rsidRPr="00660701">
        <w:rPr>
          <w:b/>
          <w:sz w:val="24"/>
          <w:lang w:val="en-US"/>
        </w:rPr>
        <w:lastRenderedPageBreak/>
        <w:t>V</w:t>
      </w:r>
      <w:r w:rsidRPr="00660701">
        <w:rPr>
          <w:b/>
          <w:sz w:val="24"/>
        </w:rPr>
        <w:t>. Внести зміни до планових призначень загального фонду місцевого бюджету по:</w:t>
      </w:r>
    </w:p>
    <w:p w:rsidR="00866610" w:rsidRPr="00660701" w:rsidRDefault="00866610" w:rsidP="00866610">
      <w:pPr>
        <w:pStyle w:val="ab"/>
        <w:tabs>
          <w:tab w:val="left" w:pos="851"/>
          <w:tab w:val="left" w:pos="993"/>
        </w:tabs>
        <w:ind w:firstLine="567"/>
        <w:rPr>
          <w:sz w:val="24"/>
        </w:rPr>
      </w:pPr>
      <w:r w:rsidRPr="00660701">
        <w:rPr>
          <w:b/>
          <w:sz w:val="24"/>
        </w:rPr>
        <w:t>-</w:t>
      </w:r>
      <w:r w:rsidRPr="00660701">
        <w:rPr>
          <w:sz w:val="24"/>
        </w:rPr>
        <w:t xml:space="preserve"> КПКВК 0111090 «Надання позашкільної освіти позашкільними закладами освіти, заходи із позашкільної роботи з дітьми» по КЕКВ 2120 «Нарахування на оплату праці» перенести планові призначення з грудня 550 грн. на червень 550 грн.</w:t>
      </w:r>
    </w:p>
    <w:p w:rsidR="00866610" w:rsidRPr="00660701" w:rsidRDefault="00866610" w:rsidP="00866610">
      <w:pPr>
        <w:pStyle w:val="ab"/>
        <w:tabs>
          <w:tab w:val="left" w:pos="851"/>
          <w:tab w:val="left" w:pos="993"/>
        </w:tabs>
        <w:ind w:firstLine="567"/>
        <w:rPr>
          <w:sz w:val="24"/>
        </w:rPr>
      </w:pPr>
      <w:r w:rsidRPr="00660701">
        <w:rPr>
          <w:sz w:val="24"/>
        </w:rPr>
        <w:t xml:space="preserve">- КПКВК 0110150 «Організаційне, інформаційно-аналітичне та матеріально-технічне забезпечення діяльності обласної  ради, районної ради, районної у місті ради (у разі її створення), міської, селищної, сільської рад та їх виконавчих комітетів» по КЕКВ 2210 «Предмети, матеріали, обладнання та інвентар» перенести планові призначення з червня 550 грн. на грудень 550 грн. </w:t>
      </w:r>
    </w:p>
    <w:p w:rsidR="00866610" w:rsidRPr="00660701" w:rsidRDefault="00866610" w:rsidP="00866610">
      <w:pPr>
        <w:pStyle w:val="ab"/>
        <w:ind w:firstLine="709"/>
        <w:rPr>
          <w:b/>
          <w:sz w:val="24"/>
        </w:rPr>
      </w:pPr>
    </w:p>
    <w:p w:rsidR="00866610" w:rsidRPr="00660701" w:rsidRDefault="00866610" w:rsidP="00866610">
      <w:pPr>
        <w:pStyle w:val="ab"/>
        <w:ind w:firstLine="709"/>
        <w:rPr>
          <w:sz w:val="24"/>
        </w:rPr>
      </w:pPr>
      <w:r w:rsidRPr="00660701">
        <w:rPr>
          <w:b/>
          <w:sz w:val="24"/>
          <w:lang w:val="en-US"/>
        </w:rPr>
        <w:t>V</w:t>
      </w:r>
      <w:r w:rsidRPr="00660701">
        <w:rPr>
          <w:b/>
          <w:sz w:val="24"/>
        </w:rPr>
        <w:t xml:space="preserve">І. </w:t>
      </w:r>
      <w:r w:rsidRPr="00660701">
        <w:rPr>
          <w:b/>
          <w:iCs/>
          <w:sz w:val="24"/>
        </w:rPr>
        <w:t xml:space="preserve">Затвердити розпорядження сільського голови від 04.06.2019 року № 39/2019-р «Про збільшення обсягу доходів і видатків місцевого бюджету </w:t>
      </w:r>
      <w:proofErr w:type="spellStart"/>
      <w:r w:rsidRPr="00660701">
        <w:rPr>
          <w:b/>
          <w:iCs/>
          <w:sz w:val="24"/>
        </w:rPr>
        <w:t>Крупецької</w:t>
      </w:r>
      <w:proofErr w:type="spellEnd"/>
      <w:r w:rsidRPr="00660701">
        <w:rPr>
          <w:b/>
          <w:iCs/>
          <w:sz w:val="24"/>
        </w:rPr>
        <w:t xml:space="preserve"> сільської ради на 2019 рік», від 13.06.2019 року № 41/2019-р"Про перерозподіл видатків місцевого бюджету </w:t>
      </w:r>
      <w:proofErr w:type="spellStart"/>
      <w:r w:rsidRPr="00660701">
        <w:rPr>
          <w:b/>
          <w:iCs/>
          <w:sz w:val="24"/>
        </w:rPr>
        <w:t>Крупецької</w:t>
      </w:r>
      <w:proofErr w:type="spellEnd"/>
      <w:r w:rsidRPr="00660701">
        <w:rPr>
          <w:b/>
          <w:iCs/>
          <w:sz w:val="24"/>
        </w:rPr>
        <w:t xml:space="preserve"> сільської ради на 2019 рік", </w:t>
      </w:r>
      <w:r w:rsidRPr="00660701">
        <w:rPr>
          <w:iCs/>
          <w:sz w:val="24"/>
        </w:rPr>
        <w:t>прийняті в міжсесійний період, з метою проведення вчасних розрахунків</w:t>
      </w:r>
      <w:r w:rsidRPr="00660701">
        <w:rPr>
          <w:color w:val="000000"/>
          <w:sz w:val="24"/>
        </w:rPr>
        <w:t>.</w:t>
      </w:r>
    </w:p>
    <w:p w:rsidR="00866610" w:rsidRPr="00660701" w:rsidRDefault="00866610" w:rsidP="008666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866610" w:rsidRPr="00660701" w:rsidRDefault="00866610" w:rsidP="00866610">
      <w:pPr>
        <w:pStyle w:val="ab"/>
        <w:ind w:firstLine="360"/>
        <w:rPr>
          <w:sz w:val="24"/>
        </w:rPr>
      </w:pPr>
    </w:p>
    <w:p w:rsidR="00866610" w:rsidRPr="00660701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Pr="00660701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60701">
        <w:rPr>
          <w:rFonts w:ascii="Times New Roman" w:hAnsi="Times New Roman" w:cs="Times New Roman"/>
          <w:sz w:val="24"/>
          <w:szCs w:val="24"/>
        </w:rPr>
        <w:t xml:space="preserve">Начальник відділу фінансів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60701">
        <w:rPr>
          <w:rFonts w:ascii="Times New Roman" w:hAnsi="Times New Roman" w:cs="Times New Roman"/>
          <w:sz w:val="24"/>
          <w:szCs w:val="24"/>
        </w:rPr>
        <w:t xml:space="preserve"> О.М.</w:t>
      </w:r>
      <w:proofErr w:type="spellStart"/>
      <w:r w:rsidRPr="00660701">
        <w:rPr>
          <w:rFonts w:ascii="Times New Roman" w:hAnsi="Times New Roman" w:cs="Times New Roman"/>
          <w:sz w:val="24"/>
          <w:szCs w:val="24"/>
        </w:rPr>
        <w:t>Голубовська</w:t>
      </w:r>
      <w:proofErr w:type="spellEnd"/>
    </w:p>
    <w:p w:rsidR="00866610" w:rsidRPr="00660701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Pr="00660701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Pr="00660701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Pr="00660701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Pr="00660701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Pr="00660701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C08D6" w:rsidRDefault="00902146" w:rsidP="002B58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lastRenderedPageBreak/>
        <w:pict>
          <v:group id="_x0000_s1088" style="position:absolute;margin-left:215.85pt;margin-top:5.9pt;width:34pt;height:48.2pt;z-index:25166131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8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9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9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9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9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9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9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9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9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9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9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0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0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0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0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0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0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0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10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10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10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11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11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11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11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11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11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11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11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11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15985" w:rsidRDefault="00815985"/>
    <w:sectPr w:rsidR="00815985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2B58CD"/>
    <w:rsid w:val="002E0C01"/>
    <w:rsid w:val="003609A4"/>
    <w:rsid w:val="003D4313"/>
    <w:rsid w:val="0042660E"/>
    <w:rsid w:val="00584443"/>
    <w:rsid w:val="00586FD0"/>
    <w:rsid w:val="006419C9"/>
    <w:rsid w:val="007320E9"/>
    <w:rsid w:val="007864D0"/>
    <w:rsid w:val="007C08D6"/>
    <w:rsid w:val="00802074"/>
    <w:rsid w:val="00815985"/>
    <w:rsid w:val="00866610"/>
    <w:rsid w:val="00902146"/>
    <w:rsid w:val="009A4CC6"/>
    <w:rsid w:val="009A60A4"/>
    <w:rsid w:val="009C698B"/>
    <w:rsid w:val="00A32F00"/>
    <w:rsid w:val="00A32F01"/>
    <w:rsid w:val="00B121CC"/>
    <w:rsid w:val="00BE4A30"/>
    <w:rsid w:val="00C31EBC"/>
    <w:rsid w:val="00C81655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6187</Words>
  <Characters>3527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2019-07-03T07:24:00Z</dcterms:created>
  <dcterms:modified xsi:type="dcterms:W3CDTF">2019-07-03T07:24:00Z</dcterms:modified>
</cp:coreProperties>
</file>