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9C" w:rsidRDefault="0019689C" w:rsidP="0019689C">
      <w:pPr>
        <w:rPr>
          <w:rFonts w:ascii="Times New Roman" w:hAnsi="Times New Roman" w:cs="Times New Roman"/>
          <w:i/>
          <w:sz w:val="24"/>
          <w:szCs w:val="24"/>
        </w:rPr>
      </w:pPr>
    </w:p>
    <w:p w:rsidR="0019689C" w:rsidRPr="00C632C4" w:rsidRDefault="0019689C" w:rsidP="0019689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r w:rsidRPr="00C65085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D15FD5"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9689C" w:rsidRDefault="0019689C" w:rsidP="001968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9689C" w:rsidRDefault="0019689C" w:rsidP="0019689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89C" w:rsidRDefault="0019689C" w:rsidP="001968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9689C" w:rsidRDefault="0019689C" w:rsidP="001968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9689C" w:rsidRPr="0096391F" w:rsidRDefault="0019689C" w:rsidP="001968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</w:t>
      </w:r>
      <w:r w:rsidRPr="0096391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.2019  року                                            Крупець                                              №13</w:t>
      </w:r>
    </w:p>
    <w:p w:rsidR="0019689C" w:rsidRPr="0096391F" w:rsidRDefault="0019689C" w:rsidP="0019689C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19689C" w:rsidRPr="0096391F" w:rsidRDefault="0019689C" w:rsidP="0019689C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19689C" w:rsidRDefault="0019689C" w:rsidP="0019689C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259E1">
        <w:rPr>
          <w:rFonts w:ascii="Times New Roman" w:hAnsi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відмову у наданні згоди </w:t>
      </w:r>
      <w:r w:rsidRPr="005259E1">
        <w:rPr>
          <w:rFonts w:ascii="Times New Roman" w:hAnsi="Times New Roman"/>
          <w:b/>
          <w:color w:val="000000"/>
          <w:sz w:val="24"/>
          <w:szCs w:val="24"/>
        </w:rPr>
        <w:t xml:space="preserve">на передачу </w:t>
      </w:r>
    </w:p>
    <w:p w:rsidR="0019689C" w:rsidRDefault="0019689C" w:rsidP="0019689C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259E1">
        <w:rPr>
          <w:rFonts w:ascii="Times New Roman" w:hAnsi="Times New Roman"/>
          <w:b/>
          <w:color w:val="000000"/>
          <w:sz w:val="24"/>
          <w:szCs w:val="24"/>
        </w:rPr>
        <w:t xml:space="preserve">у комунальну власність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Крупецької сільської </w:t>
      </w:r>
    </w:p>
    <w:p w:rsidR="0019689C" w:rsidRDefault="0019689C" w:rsidP="0019689C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об’єднаної територіальної об’єкту, </w:t>
      </w:r>
      <w:r w:rsidRPr="005259E1">
        <w:rPr>
          <w:rFonts w:ascii="Times New Roman" w:hAnsi="Times New Roman"/>
          <w:b/>
          <w:color w:val="000000"/>
          <w:sz w:val="24"/>
          <w:szCs w:val="24"/>
        </w:rPr>
        <w:t xml:space="preserve">що належить </w:t>
      </w:r>
    </w:p>
    <w:p w:rsidR="0019689C" w:rsidRPr="005259E1" w:rsidRDefault="0019689C" w:rsidP="0019689C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259E1">
        <w:rPr>
          <w:rFonts w:ascii="Times New Roman" w:hAnsi="Times New Roman"/>
          <w:b/>
          <w:color w:val="000000"/>
          <w:sz w:val="24"/>
          <w:szCs w:val="24"/>
        </w:rPr>
        <w:t>до державної форми власності</w:t>
      </w:r>
    </w:p>
    <w:p w:rsidR="0019689C" w:rsidRPr="005259E1" w:rsidRDefault="0019689C" w:rsidP="0019689C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689C" w:rsidRDefault="0019689C" w:rsidP="0019689C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259E1">
        <w:rPr>
          <w:rFonts w:ascii="Times New Roman" w:hAnsi="Times New Roman"/>
          <w:sz w:val="24"/>
          <w:szCs w:val="24"/>
        </w:rPr>
        <w:t>Відповідно до пункту 51 частини 1 статті 26, статті 60 Закону України «Про місцеве самоврядування в Україні», частини 2 статті 4 Закону України «Про передачу об’єктів права державної та комунальної власності»</w:t>
      </w:r>
      <w:r>
        <w:rPr>
          <w:rFonts w:ascii="Times New Roman" w:hAnsi="Times New Roman"/>
          <w:sz w:val="24"/>
          <w:szCs w:val="24"/>
        </w:rPr>
        <w:t>,</w:t>
      </w:r>
      <w:r w:rsidRPr="005259E1">
        <w:rPr>
          <w:rFonts w:ascii="Times New Roman" w:hAnsi="Times New Roman"/>
          <w:sz w:val="24"/>
          <w:szCs w:val="24"/>
        </w:rPr>
        <w:t xml:space="preserve"> сільська рада </w:t>
      </w:r>
    </w:p>
    <w:p w:rsidR="0019689C" w:rsidRPr="001F5BC2" w:rsidRDefault="0019689C" w:rsidP="0019689C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5259E1">
        <w:rPr>
          <w:rFonts w:ascii="Times New Roman" w:hAnsi="Times New Roman"/>
          <w:sz w:val="24"/>
          <w:szCs w:val="24"/>
        </w:rPr>
        <w:t>ВИРІШИЛА:</w:t>
      </w:r>
    </w:p>
    <w:p w:rsidR="0019689C" w:rsidRPr="005259E1" w:rsidRDefault="0019689C" w:rsidP="0019689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proofErr w:type="spellStart"/>
      <w:r w:rsidRPr="005259E1">
        <w:rPr>
          <w:color w:val="000000"/>
          <w:sz w:val="24"/>
          <w:szCs w:val="24"/>
        </w:rPr>
        <w:t>Відмовити</w:t>
      </w:r>
      <w:proofErr w:type="spellEnd"/>
      <w:r w:rsidRPr="005259E1">
        <w:rPr>
          <w:color w:val="000000"/>
          <w:sz w:val="24"/>
          <w:szCs w:val="24"/>
        </w:rPr>
        <w:t xml:space="preserve"> у </w:t>
      </w:r>
      <w:proofErr w:type="spellStart"/>
      <w:r w:rsidRPr="005259E1">
        <w:rPr>
          <w:color w:val="000000"/>
          <w:sz w:val="24"/>
          <w:szCs w:val="24"/>
        </w:rPr>
        <w:t>наданні</w:t>
      </w:r>
      <w:proofErr w:type="spellEnd"/>
      <w:r w:rsidRPr="005259E1">
        <w:rPr>
          <w:color w:val="000000"/>
          <w:sz w:val="24"/>
          <w:szCs w:val="24"/>
        </w:rPr>
        <w:t xml:space="preserve"> </w:t>
      </w:r>
      <w:proofErr w:type="spellStart"/>
      <w:r w:rsidRPr="005259E1">
        <w:rPr>
          <w:color w:val="000000"/>
          <w:sz w:val="24"/>
          <w:szCs w:val="24"/>
        </w:rPr>
        <w:t>згоди</w:t>
      </w:r>
      <w:proofErr w:type="spellEnd"/>
      <w:r w:rsidRPr="005259E1">
        <w:rPr>
          <w:color w:val="000000"/>
          <w:sz w:val="24"/>
          <w:szCs w:val="24"/>
        </w:rPr>
        <w:t xml:space="preserve"> на передачу у </w:t>
      </w:r>
      <w:proofErr w:type="spellStart"/>
      <w:r w:rsidRPr="005259E1">
        <w:rPr>
          <w:color w:val="000000"/>
          <w:sz w:val="24"/>
          <w:szCs w:val="24"/>
        </w:rPr>
        <w:t>комунальну</w:t>
      </w:r>
      <w:proofErr w:type="spellEnd"/>
      <w:r w:rsidRPr="005259E1">
        <w:rPr>
          <w:color w:val="000000"/>
          <w:sz w:val="24"/>
          <w:szCs w:val="24"/>
        </w:rPr>
        <w:t xml:space="preserve"> </w:t>
      </w:r>
      <w:proofErr w:type="spellStart"/>
      <w:r w:rsidRPr="005259E1">
        <w:rPr>
          <w:color w:val="000000"/>
          <w:sz w:val="24"/>
          <w:szCs w:val="24"/>
        </w:rPr>
        <w:t>власність</w:t>
      </w:r>
      <w:proofErr w:type="spellEnd"/>
      <w:r w:rsidRPr="005259E1">
        <w:rPr>
          <w:color w:val="000000"/>
          <w:sz w:val="24"/>
          <w:szCs w:val="24"/>
        </w:rPr>
        <w:t xml:space="preserve"> Крупецької </w:t>
      </w:r>
      <w:proofErr w:type="spellStart"/>
      <w:r w:rsidRPr="005259E1">
        <w:rPr>
          <w:color w:val="000000"/>
          <w:sz w:val="24"/>
          <w:szCs w:val="24"/>
        </w:rPr>
        <w:t>сільської</w:t>
      </w:r>
      <w:proofErr w:type="spellEnd"/>
      <w:r w:rsidRPr="005259E1">
        <w:rPr>
          <w:color w:val="000000"/>
          <w:sz w:val="24"/>
          <w:szCs w:val="24"/>
        </w:rPr>
        <w:t xml:space="preserve"> </w:t>
      </w:r>
      <w:proofErr w:type="spellStart"/>
      <w:r w:rsidRPr="005259E1">
        <w:rPr>
          <w:color w:val="000000"/>
          <w:sz w:val="24"/>
          <w:szCs w:val="24"/>
        </w:rPr>
        <w:t>об’єднаної</w:t>
      </w:r>
      <w:proofErr w:type="spellEnd"/>
      <w:r w:rsidRPr="005259E1">
        <w:rPr>
          <w:color w:val="000000"/>
          <w:sz w:val="24"/>
          <w:szCs w:val="24"/>
        </w:rPr>
        <w:t xml:space="preserve"> </w:t>
      </w:r>
      <w:proofErr w:type="spellStart"/>
      <w:r w:rsidRPr="005259E1">
        <w:rPr>
          <w:color w:val="000000"/>
          <w:sz w:val="24"/>
          <w:szCs w:val="24"/>
        </w:rPr>
        <w:t>територіальної</w:t>
      </w:r>
      <w:proofErr w:type="spellEnd"/>
      <w:r w:rsidRPr="005259E1">
        <w:rPr>
          <w:color w:val="000000"/>
          <w:sz w:val="24"/>
          <w:szCs w:val="24"/>
        </w:rPr>
        <w:t xml:space="preserve"> </w:t>
      </w:r>
      <w:proofErr w:type="spellStart"/>
      <w:r w:rsidRPr="005259E1">
        <w:rPr>
          <w:color w:val="000000"/>
          <w:sz w:val="24"/>
          <w:szCs w:val="24"/>
        </w:rPr>
        <w:t>громади</w:t>
      </w:r>
      <w:proofErr w:type="spellEnd"/>
      <w:r w:rsidRPr="005259E1">
        <w:rPr>
          <w:color w:val="000000"/>
          <w:sz w:val="24"/>
          <w:szCs w:val="24"/>
        </w:rPr>
        <w:t xml:space="preserve">  </w:t>
      </w:r>
      <w:proofErr w:type="spellStart"/>
      <w:proofErr w:type="gramStart"/>
      <w:r>
        <w:rPr>
          <w:color w:val="000000"/>
          <w:sz w:val="24"/>
          <w:szCs w:val="24"/>
        </w:rPr>
        <w:t>об</w:t>
      </w:r>
      <w:proofErr w:type="gramEnd"/>
      <w:r>
        <w:rPr>
          <w:color w:val="000000"/>
          <w:sz w:val="24"/>
          <w:szCs w:val="24"/>
        </w:rPr>
        <w:t>’єкту</w:t>
      </w:r>
      <w:proofErr w:type="spellEnd"/>
      <w:r>
        <w:rPr>
          <w:color w:val="000000"/>
          <w:sz w:val="24"/>
          <w:szCs w:val="24"/>
        </w:rPr>
        <w:t xml:space="preserve"> – «</w:t>
      </w:r>
      <w:proofErr w:type="spellStart"/>
      <w:r>
        <w:rPr>
          <w:color w:val="000000"/>
          <w:sz w:val="24"/>
          <w:szCs w:val="24"/>
        </w:rPr>
        <w:t>Мостовий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перехід</w:t>
      </w:r>
      <w:proofErr w:type="spellEnd"/>
      <w:r>
        <w:rPr>
          <w:color w:val="000000"/>
          <w:sz w:val="24"/>
          <w:szCs w:val="24"/>
        </w:rPr>
        <w:t xml:space="preserve"> через р. </w:t>
      </w:r>
      <w:proofErr w:type="spellStart"/>
      <w:r>
        <w:rPr>
          <w:color w:val="000000"/>
          <w:sz w:val="24"/>
          <w:szCs w:val="24"/>
        </w:rPr>
        <w:t>Горинь</w:t>
      </w:r>
      <w:proofErr w:type="spellEnd"/>
      <w:r>
        <w:rPr>
          <w:color w:val="000000"/>
          <w:sz w:val="24"/>
          <w:szCs w:val="24"/>
        </w:rPr>
        <w:t xml:space="preserve"> в с. </w:t>
      </w:r>
      <w:proofErr w:type="spellStart"/>
      <w:r>
        <w:rPr>
          <w:color w:val="000000"/>
          <w:sz w:val="24"/>
          <w:szCs w:val="24"/>
        </w:rPr>
        <w:t>Полянь</w:t>
      </w:r>
      <w:proofErr w:type="spellEnd"/>
      <w:r>
        <w:rPr>
          <w:color w:val="000000"/>
          <w:sz w:val="24"/>
          <w:szCs w:val="24"/>
        </w:rPr>
        <w:t>»</w:t>
      </w:r>
      <w:r w:rsidRPr="005259E1">
        <w:rPr>
          <w:color w:val="000000"/>
          <w:sz w:val="24"/>
          <w:szCs w:val="24"/>
        </w:rPr>
        <w:t xml:space="preserve">, </w:t>
      </w:r>
      <w:proofErr w:type="spellStart"/>
      <w:r w:rsidRPr="005259E1">
        <w:rPr>
          <w:color w:val="000000"/>
          <w:sz w:val="24"/>
          <w:szCs w:val="24"/>
        </w:rPr>
        <w:t>що</w:t>
      </w:r>
      <w:proofErr w:type="spellEnd"/>
      <w:r w:rsidRPr="005259E1">
        <w:rPr>
          <w:color w:val="000000"/>
          <w:sz w:val="24"/>
          <w:szCs w:val="24"/>
        </w:rPr>
        <w:t xml:space="preserve"> </w:t>
      </w:r>
      <w:proofErr w:type="spellStart"/>
      <w:r w:rsidRPr="005259E1">
        <w:rPr>
          <w:color w:val="000000"/>
          <w:sz w:val="24"/>
          <w:szCs w:val="24"/>
        </w:rPr>
        <w:t>належить</w:t>
      </w:r>
      <w:proofErr w:type="spellEnd"/>
      <w:r w:rsidRPr="005259E1">
        <w:rPr>
          <w:color w:val="000000"/>
          <w:sz w:val="24"/>
          <w:szCs w:val="24"/>
        </w:rPr>
        <w:t xml:space="preserve"> до </w:t>
      </w:r>
      <w:proofErr w:type="spellStart"/>
      <w:r w:rsidRPr="005259E1">
        <w:rPr>
          <w:color w:val="000000"/>
          <w:sz w:val="24"/>
          <w:szCs w:val="24"/>
        </w:rPr>
        <w:t>державної</w:t>
      </w:r>
      <w:proofErr w:type="spellEnd"/>
      <w:r w:rsidRPr="005259E1">
        <w:rPr>
          <w:color w:val="000000"/>
          <w:sz w:val="24"/>
          <w:szCs w:val="24"/>
        </w:rPr>
        <w:t xml:space="preserve"> </w:t>
      </w:r>
      <w:proofErr w:type="spellStart"/>
      <w:r w:rsidRPr="005259E1">
        <w:rPr>
          <w:color w:val="000000"/>
          <w:sz w:val="24"/>
          <w:szCs w:val="24"/>
        </w:rPr>
        <w:t>форми</w:t>
      </w:r>
      <w:proofErr w:type="spellEnd"/>
      <w:r w:rsidRPr="005259E1">
        <w:rPr>
          <w:color w:val="000000"/>
          <w:sz w:val="24"/>
          <w:szCs w:val="24"/>
        </w:rPr>
        <w:t xml:space="preserve"> </w:t>
      </w:r>
      <w:proofErr w:type="spellStart"/>
      <w:r w:rsidRPr="005259E1">
        <w:rPr>
          <w:color w:val="000000"/>
          <w:sz w:val="24"/>
          <w:szCs w:val="24"/>
        </w:rPr>
        <w:t>власності</w:t>
      </w:r>
      <w:proofErr w:type="spellEnd"/>
      <w:r w:rsidRPr="005259E1">
        <w:rPr>
          <w:color w:val="000000"/>
          <w:sz w:val="24"/>
          <w:szCs w:val="24"/>
        </w:rPr>
        <w:t>.</w:t>
      </w:r>
    </w:p>
    <w:p w:rsidR="0019689C" w:rsidRPr="005259E1" w:rsidRDefault="0019689C" w:rsidP="0019689C">
      <w:pPr>
        <w:pStyle w:val="1"/>
        <w:keepNext w:val="0"/>
        <w:numPr>
          <w:ilvl w:val="0"/>
          <w:numId w:val="1"/>
        </w:num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eastAsia="SimSun"/>
          <w:b w:val="0"/>
          <w:sz w:val="24"/>
          <w:szCs w:val="24"/>
          <w:lang w:val="uk-UA" w:eastAsia="zh-CN"/>
        </w:rPr>
      </w:pPr>
      <w:r w:rsidRPr="005259E1">
        <w:rPr>
          <w:b w:val="0"/>
          <w:sz w:val="24"/>
          <w:szCs w:val="24"/>
          <w:lang w:val="uk-UA" w:eastAsia="uk-UA"/>
        </w:rPr>
        <w:t xml:space="preserve">Контроль за виконанням цього рішення покласти на постійну комісію з питань комунальної власності, </w:t>
      </w:r>
      <w:proofErr w:type="spellStart"/>
      <w:r w:rsidRPr="005259E1">
        <w:rPr>
          <w:b w:val="0"/>
          <w:sz w:val="24"/>
          <w:szCs w:val="24"/>
          <w:lang w:val="uk-UA" w:eastAsia="uk-UA"/>
        </w:rPr>
        <w:t>житлово</w:t>
      </w:r>
      <w:proofErr w:type="spellEnd"/>
      <w:r w:rsidRPr="005259E1">
        <w:rPr>
          <w:b w:val="0"/>
          <w:sz w:val="24"/>
          <w:szCs w:val="24"/>
          <w:lang w:val="uk-UA" w:eastAsia="uk-UA"/>
        </w:rPr>
        <w:t xml:space="preserve"> - комунального господарства, енергозбереження та транспорту та інфраструктури (</w:t>
      </w:r>
      <w:proofErr w:type="spellStart"/>
      <w:r w:rsidRPr="005259E1">
        <w:rPr>
          <w:b w:val="0"/>
          <w:sz w:val="24"/>
          <w:szCs w:val="24"/>
          <w:lang w:val="uk-UA" w:eastAsia="uk-UA"/>
        </w:rPr>
        <w:t>Немец</w:t>
      </w:r>
      <w:proofErr w:type="spellEnd"/>
      <w:r w:rsidRPr="005259E1">
        <w:rPr>
          <w:b w:val="0"/>
          <w:sz w:val="24"/>
          <w:szCs w:val="24"/>
          <w:lang w:val="uk-UA" w:eastAsia="uk-UA"/>
        </w:rPr>
        <w:t xml:space="preserve"> В.М.)</w:t>
      </w:r>
    </w:p>
    <w:p w:rsidR="0019689C" w:rsidRPr="005259E1" w:rsidRDefault="0019689C" w:rsidP="0019689C">
      <w:pPr>
        <w:pStyle w:val="HTML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19689C" w:rsidRPr="005259E1" w:rsidRDefault="0019689C" w:rsidP="0019689C">
      <w:pPr>
        <w:pStyle w:val="HTML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19689C" w:rsidRPr="005259E1" w:rsidRDefault="0019689C" w:rsidP="0019689C">
      <w:pPr>
        <w:pStyle w:val="HTML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19689C" w:rsidRPr="005259E1" w:rsidRDefault="0019689C" w:rsidP="0019689C">
      <w:pPr>
        <w:pStyle w:val="HTML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19689C" w:rsidRPr="005259E1" w:rsidRDefault="0019689C" w:rsidP="0019689C">
      <w:pPr>
        <w:pStyle w:val="HTML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19689C" w:rsidRPr="005259E1" w:rsidRDefault="0019689C" w:rsidP="0019689C">
      <w:pPr>
        <w:pStyle w:val="HTML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19689C" w:rsidRPr="005259E1" w:rsidRDefault="0019689C" w:rsidP="0019689C">
      <w:pPr>
        <w:pStyle w:val="HTML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  <w:r w:rsidRPr="005259E1">
        <w:rPr>
          <w:rFonts w:ascii="Times New Roman" w:eastAsia="Times New Roman" w:hAnsi="Times New Roman"/>
          <w:lang w:val="uk-UA" w:eastAsia="ru-RU"/>
        </w:rPr>
        <w:t xml:space="preserve">Сільський голова </w:t>
      </w:r>
      <w:r w:rsidRPr="005259E1">
        <w:rPr>
          <w:rFonts w:ascii="Times New Roman" w:eastAsia="Times New Roman" w:hAnsi="Times New Roman"/>
          <w:lang w:val="uk-UA" w:eastAsia="ru-RU"/>
        </w:rPr>
        <w:tab/>
      </w:r>
      <w:r w:rsidRPr="005259E1">
        <w:rPr>
          <w:rFonts w:ascii="Times New Roman" w:eastAsia="Times New Roman" w:hAnsi="Times New Roman"/>
          <w:lang w:val="uk-UA" w:eastAsia="ru-RU"/>
        </w:rPr>
        <w:tab/>
      </w:r>
      <w:r w:rsidRPr="005259E1">
        <w:rPr>
          <w:rFonts w:ascii="Times New Roman" w:eastAsia="Times New Roman" w:hAnsi="Times New Roman"/>
          <w:lang w:val="uk-UA" w:eastAsia="ru-RU"/>
        </w:rPr>
        <w:tab/>
      </w:r>
      <w:r w:rsidRPr="005259E1">
        <w:rPr>
          <w:rFonts w:ascii="Times New Roman" w:eastAsia="Times New Roman" w:hAnsi="Times New Roman"/>
          <w:lang w:val="uk-UA" w:eastAsia="ru-RU"/>
        </w:rPr>
        <w:tab/>
      </w:r>
      <w:r w:rsidRPr="005259E1">
        <w:rPr>
          <w:rFonts w:ascii="Times New Roman" w:eastAsia="Times New Roman" w:hAnsi="Times New Roman"/>
          <w:lang w:val="uk-UA" w:eastAsia="ru-RU"/>
        </w:rPr>
        <w:tab/>
      </w:r>
      <w:r w:rsidRPr="005259E1">
        <w:rPr>
          <w:rFonts w:ascii="Times New Roman" w:eastAsia="Times New Roman" w:hAnsi="Times New Roman"/>
          <w:lang w:val="uk-UA" w:eastAsia="ru-RU"/>
        </w:rPr>
        <w:tab/>
        <w:t xml:space="preserve">        В.А.</w:t>
      </w:r>
      <w:proofErr w:type="spellStart"/>
      <w:r w:rsidRPr="005259E1">
        <w:rPr>
          <w:rFonts w:ascii="Times New Roman" w:eastAsia="Times New Roman" w:hAnsi="Times New Roman"/>
          <w:lang w:val="uk-UA" w:eastAsia="ru-RU"/>
        </w:rPr>
        <w:t>Михалюк</w:t>
      </w:r>
      <w:proofErr w:type="spellEnd"/>
      <w:r w:rsidRPr="005259E1">
        <w:rPr>
          <w:rFonts w:ascii="Times New Roman" w:eastAsia="Times New Roman" w:hAnsi="Times New Roman"/>
          <w:lang w:val="uk-UA" w:eastAsia="ru-RU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89C"/>
    <w:rsid w:val="0019689C"/>
    <w:rsid w:val="002151DD"/>
    <w:rsid w:val="0078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89C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19689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689C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1968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968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Знак2, Знак2"/>
    <w:link w:val="HTML0"/>
    <w:uiPriority w:val="99"/>
    <w:unhideWhenUsed/>
    <w:rsid w:val="001968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19689C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>Home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2019-11-26T13:26:00Z</dcterms:created>
  <dcterms:modified xsi:type="dcterms:W3CDTF">2019-11-26T13:26:00Z</dcterms:modified>
</cp:coreProperties>
</file>