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8D" w:rsidRDefault="0094618D" w:rsidP="009461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FCEAC1" wp14:editId="3AC69886">
                <wp:simplePos x="0" y="0"/>
                <wp:positionH relativeFrom="column">
                  <wp:posOffset>2834640</wp:posOffset>
                </wp:positionH>
                <wp:positionV relativeFrom="paragraph">
                  <wp:posOffset>150495</wp:posOffset>
                </wp:positionV>
                <wp:extent cx="444500" cy="610870"/>
                <wp:effectExtent l="0" t="0" r="0" b="0"/>
                <wp:wrapNone/>
                <wp:docPr id="32" name="Группа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3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23.2pt;margin-top:11.8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    <o:lock v:ext="edit" aspectratio="t"/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o:lock v:ext="edit" aspectratio="t"/>
                </v:rect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o:lock v:ext="edit" aspectratio="t"/>
                </v:rect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94618D" w:rsidRDefault="0094618D" w:rsidP="009461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18D" w:rsidRDefault="0094618D" w:rsidP="009461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18D" w:rsidRDefault="0094618D" w:rsidP="009461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18D" w:rsidRDefault="0094618D" w:rsidP="0094618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94618D" w:rsidRDefault="0094618D" w:rsidP="0094618D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94618D" w:rsidRDefault="0094618D" w:rsidP="00946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618D" w:rsidRDefault="0094618D" w:rsidP="00946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05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2021 року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№ 17/2021-р</w:t>
      </w:r>
    </w:p>
    <w:p w:rsidR="0094618D" w:rsidRDefault="0094618D" w:rsidP="0094618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позачергової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восьмої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4618D" w:rsidRDefault="0094618D" w:rsidP="009461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восьмого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94618D" w:rsidRDefault="0094618D" w:rsidP="009461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18D" w:rsidRDefault="0094618D" w:rsidP="0094618D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94618D" w:rsidRDefault="0094618D" w:rsidP="0094618D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proofErr w:type="spellEnd"/>
      <w:r>
        <w:rPr>
          <w:rFonts w:ascii="Times New Roman" w:hAnsi="Times New Roman" w:cs="Times New Roman"/>
          <w:b/>
          <w:spacing w:val="29"/>
          <w:sz w:val="24"/>
          <w:szCs w:val="24"/>
        </w:rPr>
        <w:t>:</w:t>
      </w:r>
    </w:p>
    <w:p w:rsidR="0094618D" w:rsidRDefault="0094618D" w:rsidP="009461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восьму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VIІІ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10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2021  року о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прим</w:t>
      </w:r>
      <w:proofErr w:type="gramEnd"/>
      <w:r>
        <w:rPr>
          <w:rFonts w:ascii="Times New Roman" w:hAnsi="Times New Roman" w:cs="Times New Roman"/>
          <w:sz w:val="24"/>
          <w:szCs w:val="24"/>
        </w:rPr>
        <w:t>іщенні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орієнтовним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порядком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денним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4618D" w:rsidRDefault="0094618D" w:rsidP="0094618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2021 - 2023 роки</w:t>
      </w:r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передачу з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громад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</w:p>
    <w:p w:rsidR="0094618D" w:rsidRDefault="0094618D" w:rsidP="0094618D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</w:rPr>
        <w:t>Про покладення обов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noProof/>
          <w:sz w:val="24"/>
          <w:szCs w:val="24"/>
        </w:rPr>
        <w:t>язків по державній реєстрації актів цивільного стану</w:t>
      </w:r>
    </w:p>
    <w:p w:rsidR="0094618D" w:rsidRDefault="0094618D" w:rsidP="0094618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4618D" w:rsidRDefault="0094618D" w:rsidP="0094618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618D" w:rsidRDefault="0094618D" w:rsidP="0094618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507F1B" w:rsidRDefault="00507F1B">
      <w:bookmarkStart w:id="0" w:name="_GoBack"/>
      <w:bookmarkEnd w:id="0"/>
    </w:p>
    <w:sectPr w:rsidR="00507F1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9D" w:rsidRDefault="00D5069D">
      <w:pPr>
        <w:spacing w:after="0" w:line="240" w:lineRule="auto"/>
      </w:pPr>
      <w:r>
        <w:separator/>
      </w:r>
    </w:p>
  </w:endnote>
  <w:endnote w:type="continuationSeparator" w:id="0">
    <w:p w:rsidR="00D5069D" w:rsidRDefault="00D5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9D" w:rsidRDefault="00D5069D">
      <w:pPr>
        <w:spacing w:after="0" w:line="240" w:lineRule="auto"/>
      </w:pPr>
      <w:r>
        <w:separator/>
      </w:r>
    </w:p>
  </w:footnote>
  <w:footnote w:type="continuationSeparator" w:id="0">
    <w:p w:rsidR="00D5069D" w:rsidRDefault="00D50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8D"/>
    <w:rsid w:val="00507F1B"/>
    <w:rsid w:val="0094618D"/>
    <w:rsid w:val="00D5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8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8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2021-03-05T17:24:00Z</dcterms:created>
  <dcterms:modified xsi:type="dcterms:W3CDTF">2021-03-05T17:25:00Z</dcterms:modified>
</cp:coreProperties>
</file>