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56FB" w:rsidRDefault="008456FB" w:rsidP="008456FB">
      <w:pPr>
        <w:rPr>
          <w:sz w:val="28"/>
          <w:szCs w:val="28"/>
        </w:rPr>
      </w:pPr>
    </w:p>
    <w:p w:rsidR="008456FB" w:rsidRDefault="008456FB" w:rsidP="008456FB">
      <w:pPr>
        <w:spacing w:after="0" w:line="240" w:lineRule="auto"/>
        <w:rPr>
          <w:rFonts w:ascii="Times New Roman" w:eastAsia="Arial Unicode MS" w:hAnsi="Times New Roman" w:cs="Times New Roman"/>
          <w:color w:val="FF0000"/>
          <w:sz w:val="24"/>
          <w:szCs w:val="24"/>
        </w:rPr>
      </w:pPr>
      <w:r>
        <w:rPr>
          <w:rFonts w:ascii="Times New Roman" w:hAnsi="Times New Roman" w:cs="Times New Roman"/>
          <w:sz w:val="24"/>
          <w:szCs w:val="24"/>
        </w:rPr>
        <w:t xml:space="preserve">                                                                                                                 ПРОЕКТ</w:t>
      </w:r>
    </w:p>
    <w:p w:rsidR="008456FB" w:rsidRDefault="007C0FF9" w:rsidP="008456FB">
      <w:pPr>
        <w:spacing w:after="0" w:line="240" w:lineRule="auto"/>
        <w:jc w:val="center"/>
        <w:rPr>
          <w:rFonts w:ascii="Times New Roman" w:eastAsia="Arial Unicode MS" w:hAnsi="Times New Roman" w:cs="Times New Roman"/>
          <w:color w:val="FF0000"/>
          <w:sz w:val="24"/>
          <w:szCs w:val="24"/>
        </w:rPr>
      </w:pPr>
      <w:r w:rsidRPr="007C0FF9">
        <w:pict>
          <v:group id="_x0000_s1151" style="position:absolute;left:0;text-align:left;margin-left:215.85pt;margin-top:5.9pt;width:34pt;height:48.2pt;z-index:25166540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152"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8456FB" w:rsidRDefault="008456FB" w:rsidP="008456FB">
                    <w:pPr>
                      <w:rPr>
                        <w:rFonts w:eastAsia="Times New Roman"/>
                      </w:rPr>
                    </w:pPr>
                  </w:p>
                </w:txbxContent>
              </v:textbox>
            </v:shape>
            <v:shape id="Freeform 4" o:spid="_x0000_s1153"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8456FB" w:rsidRDefault="008456FB" w:rsidP="008456FB">
                    <w:pPr>
                      <w:rPr>
                        <w:rFonts w:eastAsia="Times New Roman"/>
                      </w:rPr>
                    </w:pPr>
                  </w:p>
                </w:txbxContent>
              </v:textbox>
            </v:shape>
            <v:shape id="Freeform 5" o:spid="_x0000_s1154"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8456FB" w:rsidRDefault="008456FB" w:rsidP="008456FB">
                    <w:pPr>
                      <w:rPr>
                        <w:rFonts w:eastAsia="Times New Roman"/>
                      </w:rPr>
                    </w:pPr>
                  </w:p>
                </w:txbxContent>
              </v:textbox>
            </v:shape>
            <v:shape id="Freeform 6" o:spid="_x0000_s1155"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8456FB" w:rsidRDefault="008456FB" w:rsidP="008456FB">
                    <w:pPr>
                      <w:rPr>
                        <w:rFonts w:eastAsia="Times New Roman"/>
                      </w:rPr>
                    </w:pPr>
                  </w:p>
                </w:txbxContent>
              </v:textbox>
            </v:shape>
            <v:shape id="Freeform 7" o:spid="_x0000_s1156"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8456FB" w:rsidRDefault="008456FB" w:rsidP="008456FB">
                    <w:pPr>
                      <w:rPr>
                        <w:rFonts w:eastAsia="Times New Roman"/>
                      </w:rPr>
                    </w:pPr>
                  </w:p>
                </w:txbxContent>
              </v:textbox>
            </v:shape>
            <v:shape id="Freeform 8" o:spid="_x0000_s1157"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8456FB" w:rsidRDefault="008456FB" w:rsidP="008456FB">
                    <w:pPr>
                      <w:rPr>
                        <w:rFonts w:eastAsia="Times New Roman"/>
                      </w:rPr>
                    </w:pPr>
                  </w:p>
                </w:txbxContent>
              </v:textbox>
            </v:shape>
            <v:shape id="Freeform 9" o:spid="_x0000_s1158"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8456FB" w:rsidRDefault="008456FB" w:rsidP="008456FB">
                    <w:pPr>
                      <w:rPr>
                        <w:rFonts w:eastAsia="Times New Roman"/>
                      </w:rPr>
                    </w:pPr>
                  </w:p>
                </w:txbxContent>
              </v:textbox>
            </v:shape>
            <v:shape id="Freeform 10" o:spid="_x0000_s1159"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8456FB" w:rsidRDefault="008456FB" w:rsidP="008456FB">
                    <w:pPr>
                      <w:rPr>
                        <w:rFonts w:eastAsia="Times New Roman"/>
                      </w:rPr>
                    </w:pPr>
                  </w:p>
                </w:txbxContent>
              </v:textbox>
            </v:shape>
            <v:shape id="Freeform 11" o:spid="_x0000_s1160"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8456FB" w:rsidRDefault="008456FB" w:rsidP="008456FB">
                    <w:pPr>
                      <w:rPr>
                        <w:rFonts w:eastAsia="Times New Roman"/>
                      </w:rPr>
                    </w:pPr>
                  </w:p>
                </w:txbxContent>
              </v:textbox>
            </v:shape>
            <v:shape id="Freeform 12" o:spid="_x0000_s1161"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8456FB" w:rsidRDefault="008456FB" w:rsidP="008456FB">
                    <w:pPr>
                      <w:rPr>
                        <w:rFonts w:eastAsia="Times New Roman"/>
                      </w:rPr>
                    </w:pPr>
                  </w:p>
                </w:txbxContent>
              </v:textbox>
            </v:shape>
            <v:shape id="Freeform 13" o:spid="_x0000_s1162"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8456FB" w:rsidRDefault="008456FB" w:rsidP="008456FB">
                    <w:pPr>
                      <w:rPr>
                        <w:rFonts w:eastAsia="Times New Roman"/>
                      </w:rPr>
                    </w:pPr>
                  </w:p>
                </w:txbxContent>
              </v:textbox>
            </v:shape>
            <v:shape id="Freeform 14" o:spid="_x0000_s1163"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8456FB" w:rsidRDefault="008456FB" w:rsidP="008456FB">
                    <w:pPr>
                      <w:rPr>
                        <w:rFonts w:eastAsia="Times New Roman"/>
                      </w:rPr>
                    </w:pPr>
                  </w:p>
                </w:txbxContent>
              </v:textbox>
            </v:shape>
            <v:shape id="Freeform 15" o:spid="_x0000_s1164"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8456FB" w:rsidRDefault="008456FB" w:rsidP="008456FB">
                    <w:pPr>
                      <w:rPr>
                        <w:rFonts w:eastAsia="Times New Roman"/>
                      </w:rPr>
                    </w:pPr>
                  </w:p>
                </w:txbxContent>
              </v:textbox>
            </v:shape>
            <v:shape id="Freeform 16" o:spid="_x0000_s1165"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8456FB" w:rsidRDefault="008456FB" w:rsidP="008456FB">
                    <w:pPr>
                      <w:rPr>
                        <w:rFonts w:eastAsia="Times New Roman"/>
                      </w:rPr>
                    </w:pPr>
                  </w:p>
                </w:txbxContent>
              </v:textbox>
            </v:shape>
            <v:shape id="Freeform 17" o:spid="_x0000_s1166"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8456FB" w:rsidRDefault="008456FB" w:rsidP="008456FB">
                    <w:pPr>
                      <w:rPr>
                        <w:rFonts w:eastAsia="Times New Roman"/>
                      </w:rPr>
                    </w:pPr>
                  </w:p>
                </w:txbxContent>
              </v:textbox>
            </v:shape>
            <v:shape id="Freeform 18" o:spid="_x0000_s1167"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8456FB" w:rsidRDefault="008456FB" w:rsidP="008456FB">
                    <w:pPr>
                      <w:rPr>
                        <w:rFonts w:eastAsia="Times New Roman"/>
                      </w:rPr>
                    </w:pPr>
                  </w:p>
                </w:txbxContent>
              </v:textbox>
            </v:shape>
            <v:shape id="Freeform 19" o:spid="_x0000_s1168"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8456FB" w:rsidRDefault="008456FB" w:rsidP="008456FB">
                    <w:pPr>
                      <w:rPr>
                        <w:rFonts w:eastAsia="Times New Roman"/>
                      </w:rPr>
                    </w:pPr>
                  </w:p>
                </w:txbxContent>
              </v:textbox>
            </v:shape>
            <v:shape id="Freeform 20" o:spid="_x0000_s1169"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8456FB" w:rsidRDefault="008456FB" w:rsidP="008456FB">
                    <w:pPr>
                      <w:rPr>
                        <w:rFonts w:eastAsia="Times New Roman"/>
                      </w:rPr>
                    </w:pPr>
                  </w:p>
                </w:txbxContent>
              </v:textbox>
            </v:shape>
            <v:shape id="Freeform 21" o:spid="_x0000_s1170"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8456FB" w:rsidRDefault="008456FB" w:rsidP="008456FB">
                    <w:pPr>
                      <w:rPr>
                        <w:rFonts w:eastAsia="Times New Roman"/>
                      </w:rPr>
                    </w:pPr>
                  </w:p>
                </w:txbxContent>
              </v:textbox>
            </v:shape>
            <v:shape id="Freeform 22" o:spid="_x0000_s1171"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8456FB" w:rsidRDefault="008456FB" w:rsidP="008456FB">
                    <w:pPr>
                      <w:rPr>
                        <w:rFonts w:eastAsia="Times New Roman"/>
                      </w:rPr>
                    </w:pPr>
                  </w:p>
                </w:txbxContent>
              </v:textbox>
            </v:shape>
            <v:rect id="Rectangle 23" o:spid="_x0000_s1172"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8456FB" w:rsidRDefault="008456FB" w:rsidP="008456FB">
                    <w:pPr>
                      <w:rPr>
                        <w:rFonts w:eastAsia="Times New Roman"/>
                      </w:rPr>
                    </w:pPr>
                  </w:p>
                </w:txbxContent>
              </v:textbox>
            </v:rect>
            <v:shape id="Freeform 24" o:spid="_x0000_s1173"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8456FB" w:rsidRDefault="008456FB" w:rsidP="008456FB">
                    <w:pPr>
                      <w:rPr>
                        <w:rFonts w:eastAsia="Times New Roman"/>
                      </w:rPr>
                    </w:pPr>
                  </w:p>
                </w:txbxContent>
              </v:textbox>
            </v:shape>
            <v:shape id="Freeform 25" o:spid="_x0000_s1174"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8456FB" w:rsidRDefault="008456FB" w:rsidP="008456FB">
                    <w:pPr>
                      <w:rPr>
                        <w:rFonts w:eastAsia="Times New Roman"/>
                      </w:rPr>
                    </w:pPr>
                  </w:p>
                </w:txbxContent>
              </v:textbox>
            </v:shape>
            <v:shape id="Freeform 26" o:spid="_x0000_s1175"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8456FB" w:rsidRDefault="008456FB" w:rsidP="008456FB">
                    <w:pPr>
                      <w:rPr>
                        <w:rFonts w:eastAsia="Times New Roman"/>
                      </w:rPr>
                    </w:pPr>
                  </w:p>
                </w:txbxContent>
              </v:textbox>
            </v:shape>
            <v:shape id="Freeform 27" o:spid="_x0000_s1176"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8456FB" w:rsidRDefault="008456FB" w:rsidP="008456FB">
                    <w:pPr>
                      <w:rPr>
                        <w:rFonts w:eastAsia="Times New Roman"/>
                      </w:rPr>
                    </w:pPr>
                  </w:p>
                </w:txbxContent>
              </v:textbox>
            </v:shape>
            <v:shape id="Freeform 28" o:spid="_x0000_s1177"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8456FB" w:rsidRDefault="008456FB" w:rsidP="008456FB">
                    <w:pPr>
                      <w:rPr>
                        <w:rFonts w:eastAsia="Times New Roman"/>
                      </w:rPr>
                    </w:pPr>
                  </w:p>
                </w:txbxContent>
              </v:textbox>
            </v:shape>
            <v:shape id="Freeform 29" o:spid="_x0000_s1178"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8456FB" w:rsidRDefault="008456FB" w:rsidP="008456FB">
                    <w:pPr>
                      <w:rPr>
                        <w:rFonts w:eastAsia="Times New Roman"/>
                      </w:rPr>
                    </w:pPr>
                  </w:p>
                </w:txbxContent>
              </v:textbox>
            </v:shape>
            <v:rect id="Rectangle 30" o:spid="_x0000_s1179"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8456FB" w:rsidRDefault="008456FB" w:rsidP="008456FB">
                    <w:pPr>
                      <w:rPr>
                        <w:rFonts w:eastAsia="Times New Roman"/>
                      </w:rPr>
                    </w:pPr>
                  </w:p>
                </w:txbxContent>
              </v:textbox>
            </v:rect>
            <v:shape id="Freeform 31" o:spid="_x0000_s1180"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8456FB" w:rsidRDefault="008456FB" w:rsidP="008456FB">
                    <w:pPr>
                      <w:rPr>
                        <w:rFonts w:eastAsia="Times New Roman"/>
                      </w:rPr>
                    </w:pPr>
                  </w:p>
                </w:txbxContent>
              </v:textbox>
            </v:shape>
            <v:shape id="Freeform 32" o:spid="_x0000_s1181"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8456FB" w:rsidRDefault="008456FB" w:rsidP="008456FB">
                    <w:pPr>
                      <w:rPr>
                        <w:rFonts w:eastAsia="Times New Roman"/>
                      </w:rPr>
                    </w:pPr>
                  </w:p>
                </w:txbxContent>
              </v:textbox>
            </v:shape>
            <w10:wrap anchorx="margin"/>
          </v:group>
        </w:pict>
      </w:r>
    </w:p>
    <w:p w:rsidR="008456FB" w:rsidRDefault="008456FB" w:rsidP="008456FB">
      <w:pPr>
        <w:spacing w:after="0" w:line="240" w:lineRule="auto"/>
        <w:jc w:val="center"/>
        <w:rPr>
          <w:rFonts w:ascii="Times New Roman" w:eastAsia="Arial Unicode MS" w:hAnsi="Times New Roman" w:cs="Times New Roman"/>
          <w:b/>
          <w:color w:val="000000"/>
          <w:sz w:val="24"/>
          <w:szCs w:val="24"/>
        </w:rPr>
      </w:pPr>
    </w:p>
    <w:p w:rsidR="008456FB" w:rsidRDefault="008456FB" w:rsidP="008456FB">
      <w:pPr>
        <w:spacing w:after="0" w:line="240" w:lineRule="auto"/>
        <w:jc w:val="center"/>
        <w:rPr>
          <w:rFonts w:ascii="Times New Roman" w:eastAsia="Arial Unicode MS" w:hAnsi="Times New Roman" w:cs="Times New Roman"/>
          <w:b/>
          <w:color w:val="000000"/>
          <w:sz w:val="24"/>
          <w:szCs w:val="24"/>
        </w:rPr>
      </w:pPr>
    </w:p>
    <w:p w:rsidR="008456FB" w:rsidRDefault="008456FB" w:rsidP="008456FB">
      <w:pPr>
        <w:spacing w:after="0" w:line="240" w:lineRule="auto"/>
        <w:jc w:val="center"/>
        <w:rPr>
          <w:rFonts w:ascii="Times New Roman" w:eastAsia="Arial Unicode MS" w:hAnsi="Times New Roman" w:cs="Times New Roman"/>
          <w:b/>
          <w:color w:val="000000"/>
          <w:sz w:val="24"/>
          <w:szCs w:val="24"/>
        </w:rPr>
      </w:pPr>
    </w:p>
    <w:p w:rsidR="008456FB" w:rsidRDefault="008456FB" w:rsidP="008456FB">
      <w:pPr>
        <w:spacing w:after="0" w:line="240" w:lineRule="auto"/>
        <w:jc w:val="center"/>
        <w:rPr>
          <w:rFonts w:ascii="Times New Roman" w:eastAsia="Arial Unicode MS" w:hAnsi="Times New Roman" w:cs="Times New Roman"/>
          <w:b/>
          <w:color w:val="000000"/>
          <w:sz w:val="24"/>
          <w:szCs w:val="24"/>
        </w:rPr>
      </w:pPr>
    </w:p>
    <w:p w:rsidR="008456FB" w:rsidRDefault="008456FB" w:rsidP="008456F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УКРАЇНА</w:t>
      </w:r>
    </w:p>
    <w:p w:rsidR="008456FB" w:rsidRDefault="008456FB" w:rsidP="008456FB">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8456FB" w:rsidRDefault="008456FB" w:rsidP="008456F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8456FB" w:rsidRDefault="008456FB" w:rsidP="008456F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8456FB" w:rsidRDefault="008456FB" w:rsidP="008456FB">
      <w:pPr>
        <w:spacing w:after="0" w:line="240" w:lineRule="auto"/>
        <w:jc w:val="center"/>
        <w:rPr>
          <w:rFonts w:ascii="Times New Roman" w:eastAsia="Arial Unicode MS" w:hAnsi="Times New Roman" w:cs="Times New Roman"/>
          <w:b/>
          <w:color w:val="000000"/>
          <w:sz w:val="24"/>
          <w:szCs w:val="24"/>
        </w:rPr>
      </w:pPr>
    </w:p>
    <w:p w:rsidR="008456FB" w:rsidRDefault="008456FB" w:rsidP="008456FB">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8456FB" w:rsidRDefault="008456FB" w:rsidP="008456FB">
      <w:pPr>
        <w:spacing w:after="0" w:line="240" w:lineRule="auto"/>
        <w:jc w:val="center"/>
        <w:rPr>
          <w:rFonts w:ascii="Times New Roman" w:eastAsia="Arial Unicode MS" w:hAnsi="Times New Roman" w:cs="Times New Roman"/>
          <w:b/>
          <w:color w:val="000000"/>
          <w:sz w:val="24"/>
          <w:szCs w:val="24"/>
        </w:rPr>
      </w:pPr>
    </w:p>
    <w:p w:rsidR="008456FB" w:rsidRDefault="008456FB" w:rsidP="008456FB">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8456FB" w:rsidRDefault="008456FB" w:rsidP="008456FB">
      <w:pPr>
        <w:spacing w:after="0" w:line="240" w:lineRule="auto"/>
        <w:rPr>
          <w:rFonts w:ascii="Times New Roman" w:eastAsia="Arial Unicode MS" w:hAnsi="Times New Roman" w:cs="Times New Roman"/>
          <w:color w:val="000000"/>
          <w:sz w:val="24"/>
          <w:szCs w:val="24"/>
        </w:rPr>
      </w:pPr>
    </w:p>
    <w:p w:rsidR="008456FB" w:rsidRDefault="008456FB" w:rsidP="008456FB">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25.06.2019 року                                            Крупець                                              №</w:t>
      </w:r>
    </w:p>
    <w:p w:rsidR="008456FB" w:rsidRDefault="008456FB" w:rsidP="008456FB">
      <w:pPr>
        <w:autoSpaceDE w:val="0"/>
        <w:autoSpaceDN w:val="0"/>
        <w:adjustRightInd w:val="0"/>
        <w:spacing w:after="0"/>
        <w:jc w:val="both"/>
        <w:rPr>
          <w:rFonts w:ascii="Times New Roman" w:hAnsi="Times New Roman" w:cs="Times New Roman"/>
          <w:color w:val="000000"/>
          <w:sz w:val="24"/>
          <w:szCs w:val="24"/>
          <w:lang w:eastAsia="en-US"/>
        </w:rPr>
      </w:pPr>
    </w:p>
    <w:p w:rsidR="008456FB" w:rsidRDefault="008456FB" w:rsidP="008456FB"/>
    <w:p w:rsidR="008456FB" w:rsidRDefault="008456FB" w:rsidP="008456FB">
      <w:pPr>
        <w:spacing w:after="0"/>
        <w:rPr>
          <w:rFonts w:ascii="Times New Roman" w:hAnsi="Times New Roman" w:cs="Times New Roman"/>
          <w:b/>
          <w:sz w:val="24"/>
          <w:szCs w:val="24"/>
        </w:rPr>
      </w:pPr>
      <w:r>
        <w:rPr>
          <w:rFonts w:ascii="Times New Roman" w:hAnsi="Times New Roman" w:cs="Times New Roman"/>
          <w:b/>
          <w:sz w:val="24"/>
          <w:szCs w:val="24"/>
        </w:rPr>
        <w:t xml:space="preserve">Про Комплексну програму мобілізації зусиль </w:t>
      </w:r>
    </w:p>
    <w:p w:rsidR="008456FB" w:rsidRDefault="008456FB" w:rsidP="008456FB">
      <w:pPr>
        <w:spacing w:after="0"/>
        <w:rPr>
          <w:rFonts w:ascii="Times New Roman" w:hAnsi="Times New Roman" w:cs="Times New Roman"/>
          <w:b/>
          <w:sz w:val="24"/>
          <w:szCs w:val="24"/>
        </w:rPr>
      </w:pPr>
      <w:r>
        <w:rPr>
          <w:rFonts w:ascii="Times New Roman" w:hAnsi="Times New Roman" w:cs="Times New Roman"/>
          <w:b/>
          <w:sz w:val="24"/>
          <w:szCs w:val="24"/>
        </w:rPr>
        <w:t xml:space="preserve">по забезпеченню реалізації державної міграційної </w:t>
      </w:r>
    </w:p>
    <w:p w:rsidR="008456FB" w:rsidRDefault="008456FB" w:rsidP="008456FB">
      <w:pPr>
        <w:spacing w:after="0"/>
        <w:rPr>
          <w:rFonts w:ascii="Times New Roman" w:hAnsi="Times New Roman" w:cs="Times New Roman"/>
          <w:b/>
          <w:sz w:val="24"/>
          <w:szCs w:val="24"/>
        </w:rPr>
      </w:pPr>
      <w:r>
        <w:rPr>
          <w:rFonts w:ascii="Times New Roman" w:hAnsi="Times New Roman" w:cs="Times New Roman"/>
          <w:b/>
          <w:sz w:val="24"/>
          <w:szCs w:val="24"/>
        </w:rPr>
        <w:t xml:space="preserve">політики у </w:t>
      </w:r>
      <w:proofErr w:type="spellStart"/>
      <w:r>
        <w:rPr>
          <w:rFonts w:ascii="Times New Roman" w:hAnsi="Times New Roman" w:cs="Times New Roman"/>
          <w:b/>
          <w:sz w:val="24"/>
          <w:szCs w:val="24"/>
        </w:rPr>
        <w:t>Крупецькій</w:t>
      </w:r>
      <w:proofErr w:type="spellEnd"/>
      <w:r>
        <w:rPr>
          <w:rFonts w:ascii="Times New Roman" w:hAnsi="Times New Roman" w:cs="Times New Roman"/>
          <w:b/>
          <w:sz w:val="24"/>
          <w:szCs w:val="24"/>
        </w:rPr>
        <w:t xml:space="preserve"> сільській об’єднаній </w:t>
      </w:r>
    </w:p>
    <w:p w:rsidR="008456FB" w:rsidRDefault="008456FB" w:rsidP="008456FB">
      <w:pPr>
        <w:spacing w:after="0"/>
        <w:rPr>
          <w:rFonts w:ascii="Times New Roman" w:hAnsi="Times New Roman" w:cs="Times New Roman"/>
          <w:b/>
          <w:sz w:val="24"/>
          <w:szCs w:val="24"/>
        </w:rPr>
      </w:pPr>
      <w:r>
        <w:rPr>
          <w:rFonts w:ascii="Times New Roman" w:hAnsi="Times New Roman" w:cs="Times New Roman"/>
          <w:b/>
          <w:sz w:val="24"/>
          <w:szCs w:val="24"/>
        </w:rPr>
        <w:t xml:space="preserve">територіальній громаді на 2019-2023 роки   </w:t>
      </w:r>
    </w:p>
    <w:p w:rsidR="008456FB" w:rsidRDefault="008456FB" w:rsidP="008456FB">
      <w:pPr>
        <w:spacing w:after="0"/>
        <w:rPr>
          <w:rFonts w:ascii="Times New Roman" w:hAnsi="Times New Roman" w:cs="Times New Roman"/>
          <w:sz w:val="24"/>
          <w:szCs w:val="24"/>
        </w:rPr>
      </w:pPr>
    </w:p>
    <w:p w:rsidR="008456FB" w:rsidRDefault="008456FB" w:rsidP="008456FB">
      <w:pPr>
        <w:spacing w:after="0"/>
        <w:ind w:firstLine="426"/>
        <w:jc w:val="both"/>
        <w:rPr>
          <w:rFonts w:ascii="Times New Roman" w:hAnsi="Times New Roman" w:cs="Times New Roman"/>
          <w:sz w:val="24"/>
          <w:szCs w:val="24"/>
        </w:rPr>
      </w:pPr>
      <w:r>
        <w:rPr>
          <w:rFonts w:ascii="Times New Roman" w:hAnsi="Times New Roman" w:cs="Times New Roman"/>
          <w:sz w:val="24"/>
          <w:szCs w:val="24"/>
        </w:rPr>
        <w:t>Відповідно до пункту 22 частини 1 статті 26 Закону України "Про місцеве самоврядування в Україні", сільська рада</w:t>
      </w:r>
    </w:p>
    <w:p w:rsidR="008456FB" w:rsidRDefault="008456FB" w:rsidP="008456FB">
      <w:pPr>
        <w:spacing w:after="0"/>
        <w:rPr>
          <w:rFonts w:ascii="Times New Roman" w:hAnsi="Times New Roman" w:cs="Times New Roman"/>
          <w:sz w:val="24"/>
          <w:szCs w:val="24"/>
        </w:rPr>
      </w:pPr>
      <w:r>
        <w:rPr>
          <w:rFonts w:ascii="Times New Roman" w:hAnsi="Times New Roman" w:cs="Times New Roman"/>
          <w:sz w:val="24"/>
          <w:szCs w:val="24"/>
        </w:rPr>
        <w:t>ВИРІШИЛА:</w:t>
      </w:r>
      <w:r>
        <w:rPr>
          <w:rFonts w:ascii="Times New Roman" w:hAnsi="Times New Roman" w:cs="Times New Roman"/>
          <w:sz w:val="24"/>
          <w:szCs w:val="24"/>
        </w:rPr>
        <w:tab/>
      </w:r>
    </w:p>
    <w:p w:rsidR="008456FB" w:rsidRDefault="008456FB" w:rsidP="008456FB">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1.Затвердити Комплексну програму мобілізації зусиль по забезпеченню реалізації державної міграційної політики у </w:t>
      </w:r>
      <w:proofErr w:type="spellStart"/>
      <w:r>
        <w:rPr>
          <w:rFonts w:ascii="Times New Roman" w:hAnsi="Times New Roman" w:cs="Times New Roman"/>
          <w:sz w:val="24"/>
          <w:szCs w:val="24"/>
        </w:rPr>
        <w:t>Крупецькій</w:t>
      </w:r>
      <w:proofErr w:type="spellEnd"/>
      <w:r>
        <w:rPr>
          <w:rFonts w:ascii="Times New Roman" w:hAnsi="Times New Roman" w:cs="Times New Roman"/>
          <w:sz w:val="24"/>
          <w:szCs w:val="24"/>
        </w:rPr>
        <w:t xml:space="preserve"> сільській об’єднаній територіальній громаді на 2019 - 2023 роки (далі - Програма) згідно з додатком. </w:t>
      </w:r>
    </w:p>
    <w:p w:rsidR="008456FB" w:rsidRDefault="008456FB" w:rsidP="008456FB">
      <w:pPr>
        <w:spacing w:after="0"/>
        <w:ind w:firstLine="426"/>
        <w:jc w:val="both"/>
        <w:rPr>
          <w:rFonts w:ascii="Times New Roman" w:hAnsi="Times New Roman" w:cs="Times New Roman"/>
          <w:sz w:val="24"/>
          <w:szCs w:val="24"/>
        </w:rPr>
      </w:pPr>
      <w:r>
        <w:rPr>
          <w:rFonts w:ascii="Times New Roman" w:hAnsi="Times New Roman" w:cs="Times New Roman"/>
          <w:sz w:val="24"/>
          <w:szCs w:val="24"/>
        </w:rPr>
        <w:t>2. Відділу фінансів сільської ради (</w:t>
      </w:r>
      <w:proofErr w:type="spellStart"/>
      <w:r>
        <w:rPr>
          <w:rFonts w:ascii="Times New Roman" w:hAnsi="Times New Roman" w:cs="Times New Roman"/>
          <w:sz w:val="24"/>
          <w:szCs w:val="24"/>
        </w:rPr>
        <w:t>Голубовській</w:t>
      </w:r>
      <w:proofErr w:type="spellEnd"/>
      <w:r>
        <w:rPr>
          <w:rFonts w:ascii="Times New Roman" w:hAnsi="Times New Roman" w:cs="Times New Roman"/>
          <w:sz w:val="24"/>
          <w:szCs w:val="24"/>
        </w:rPr>
        <w:t xml:space="preserve"> О.М.) при формуванні бюджету передбачити виділення коштів на виконання цієї  Програми.</w:t>
      </w:r>
    </w:p>
    <w:p w:rsidR="008456FB" w:rsidRDefault="008456FB" w:rsidP="008456FB">
      <w:pPr>
        <w:spacing w:after="0"/>
        <w:ind w:firstLine="426"/>
        <w:jc w:val="both"/>
        <w:rPr>
          <w:rFonts w:ascii="Times New Roman" w:hAnsi="Times New Roman" w:cs="Times New Roman"/>
          <w:sz w:val="24"/>
          <w:szCs w:val="24"/>
        </w:rPr>
      </w:pPr>
      <w:r>
        <w:rPr>
          <w:rFonts w:ascii="Times New Roman" w:hAnsi="Times New Roman" w:cs="Times New Roman"/>
          <w:sz w:val="24"/>
          <w:szCs w:val="24"/>
        </w:rPr>
        <w:t>3. Контроль за виконанням цього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 xml:space="preserve"> О.В.).</w:t>
      </w:r>
    </w:p>
    <w:p w:rsidR="008456FB" w:rsidRDefault="008456FB" w:rsidP="008456FB">
      <w:pPr>
        <w:spacing w:after="0"/>
        <w:ind w:firstLine="426"/>
        <w:jc w:val="both"/>
        <w:rPr>
          <w:rFonts w:ascii="Times New Roman" w:hAnsi="Times New Roman" w:cs="Times New Roman"/>
          <w:sz w:val="24"/>
          <w:szCs w:val="24"/>
        </w:rPr>
      </w:pPr>
    </w:p>
    <w:p w:rsidR="008456FB" w:rsidRDefault="008456FB" w:rsidP="008456FB">
      <w:pPr>
        <w:spacing w:after="0"/>
        <w:ind w:firstLine="426"/>
        <w:jc w:val="both"/>
        <w:rPr>
          <w:rFonts w:ascii="Times New Roman" w:hAnsi="Times New Roman" w:cs="Times New Roman"/>
          <w:sz w:val="24"/>
          <w:szCs w:val="24"/>
        </w:rPr>
      </w:pPr>
    </w:p>
    <w:p w:rsidR="008456FB" w:rsidRDefault="008456FB" w:rsidP="008456FB">
      <w:pPr>
        <w:spacing w:after="0"/>
        <w:jc w:val="both"/>
        <w:rPr>
          <w:rFonts w:ascii="Times New Roman" w:hAnsi="Times New Roman" w:cs="Times New Roman"/>
          <w:sz w:val="24"/>
          <w:szCs w:val="24"/>
        </w:rPr>
      </w:pPr>
    </w:p>
    <w:p w:rsidR="008456FB" w:rsidRDefault="008456FB" w:rsidP="008456FB">
      <w:pPr>
        <w:spacing w:after="0"/>
        <w:jc w:val="both"/>
        <w:rPr>
          <w:rFonts w:ascii="Times New Roman" w:hAnsi="Times New Roman" w:cs="Times New Roman"/>
          <w:sz w:val="24"/>
          <w:szCs w:val="24"/>
        </w:rPr>
      </w:pPr>
    </w:p>
    <w:p w:rsidR="008456FB" w:rsidRDefault="008456FB" w:rsidP="008456FB">
      <w:pPr>
        <w:pStyle w:val="HTML0"/>
        <w:spacing w:line="276" w:lineRule="auto"/>
        <w:rPr>
          <w:rFonts w:ascii="Times New Roman" w:hAnsi="Times New Roman"/>
          <w:lang w:val="uk-UA"/>
        </w:rPr>
      </w:pPr>
    </w:p>
    <w:p w:rsidR="008456FB" w:rsidRDefault="008456FB" w:rsidP="008456FB">
      <w:pPr>
        <w:spacing w:after="0"/>
        <w:rPr>
          <w:rFonts w:ascii="Times New Roman" w:hAnsi="Times New Roman" w:cs="Times New Roman"/>
          <w:sz w:val="24"/>
          <w:szCs w:val="24"/>
        </w:rPr>
      </w:pPr>
    </w:p>
    <w:p w:rsidR="008456FB" w:rsidRDefault="008456FB" w:rsidP="008456FB">
      <w:pPr>
        <w:spacing w:after="0"/>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В.А. </w:t>
      </w:r>
      <w:proofErr w:type="spellStart"/>
      <w:r>
        <w:rPr>
          <w:rFonts w:ascii="Times New Roman" w:hAnsi="Times New Roman" w:cs="Times New Roman"/>
          <w:sz w:val="24"/>
          <w:szCs w:val="24"/>
        </w:rPr>
        <w:t>Михалюк</w:t>
      </w:r>
      <w:proofErr w:type="spellEnd"/>
    </w:p>
    <w:p w:rsidR="008456FB" w:rsidRDefault="008456FB" w:rsidP="008456FB">
      <w:pPr>
        <w:spacing w:after="0"/>
        <w:rPr>
          <w:rFonts w:ascii="Times New Roman" w:hAnsi="Times New Roman" w:cs="Times New Roman"/>
          <w:sz w:val="24"/>
          <w:szCs w:val="24"/>
        </w:rPr>
      </w:pPr>
    </w:p>
    <w:p w:rsidR="008456FB" w:rsidRDefault="008456FB" w:rsidP="008456FB">
      <w:pPr>
        <w:spacing w:after="0"/>
        <w:rPr>
          <w:rFonts w:ascii="Times New Roman" w:hAnsi="Times New Roman" w:cs="Times New Roman"/>
          <w:sz w:val="24"/>
          <w:szCs w:val="24"/>
        </w:rPr>
      </w:pPr>
    </w:p>
    <w:p w:rsidR="008456FB" w:rsidRDefault="008456FB" w:rsidP="008456FB">
      <w:pPr>
        <w:spacing w:after="0"/>
        <w:rPr>
          <w:b/>
          <w:sz w:val="28"/>
          <w:szCs w:val="28"/>
        </w:rPr>
      </w:pPr>
    </w:p>
    <w:p w:rsidR="008456FB" w:rsidRDefault="008456FB" w:rsidP="008456FB">
      <w:pPr>
        <w:rPr>
          <w:b/>
          <w:sz w:val="28"/>
          <w:szCs w:val="28"/>
        </w:rPr>
      </w:pPr>
    </w:p>
    <w:p w:rsidR="008456FB" w:rsidRDefault="008456FB" w:rsidP="008456FB">
      <w:pPr>
        <w:rPr>
          <w:b/>
          <w:sz w:val="28"/>
          <w:szCs w:val="28"/>
        </w:rPr>
      </w:pPr>
    </w:p>
    <w:p w:rsidR="008456FB" w:rsidRDefault="008456FB" w:rsidP="008456FB">
      <w:pPr>
        <w:rPr>
          <w:b/>
          <w:sz w:val="28"/>
          <w:szCs w:val="28"/>
        </w:rPr>
      </w:pPr>
    </w:p>
    <w:p w:rsidR="008456FB" w:rsidRDefault="008456FB" w:rsidP="008456FB">
      <w:pPr>
        <w:spacing w:after="0"/>
        <w:rPr>
          <w:rFonts w:ascii="Times New Roman" w:hAnsi="Times New Roman" w:cs="Times New Roman"/>
          <w:b/>
          <w:sz w:val="24"/>
          <w:szCs w:val="24"/>
        </w:rPr>
      </w:pPr>
    </w:p>
    <w:p w:rsidR="008456FB" w:rsidRDefault="008456FB" w:rsidP="008456FB">
      <w:pPr>
        <w:spacing w:after="0"/>
        <w:rPr>
          <w:rFonts w:ascii="Times New Roman" w:hAnsi="Times New Roman" w:cs="Times New Roman"/>
          <w:b/>
          <w:sz w:val="24"/>
          <w:szCs w:val="24"/>
        </w:rPr>
      </w:pPr>
    </w:p>
    <w:p w:rsidR="008456FB" w:rsidRDefault="008456FB" w:rsidP="008456FB">
      <w:pPr>
        <w:spacing w:after="0"/>
        <w:rPr>
          <w:rFonts w:ascii="Times New Roman" w:hAnsi="Times New Roman" w:cs="Times New Roman"/>
          <w:b/>
          <w:sz w:val="24"/>
          <w:szCs w:val="24"/>
        </w:rPr>
      </w:pPr>
    </w:p>
    <w:p w:rsidR="008456FB" w:rsidRDefault="008456FB" w:rsidP="008456FB">
      <w:pPr>
        <w:spacing w:after="0"/>
        <w:ind w:left="6372"/>
        <w:jc w:val="both"/>
        <w:rPr>
          <w:rFonts w:ascii="Times New Roman" w:hAnsi="Times New Roman" w:cs="Times New Roman"/>
          <w:b/>
          <w:sz w:val="24"/>
          <w:szCs w:val="24"/>
        </w:rPr>
      </w:pPr>
      <w:r>
        <w:rPr>
          <w:rFonts w:ascii="Times New Roman" w:hAnsi="Times New Roman" w:cs="Times New Roman"/>
          <w:b/>
          <w:sz w:val="24"/>
          <w:szCs w:val="24"/>
        </w:rPr>
        <w:t>ЗАТВЕРДЖЕНО</w:t>
      </w:r>
    </w:p>
    <w:p w:rsidR="008456FB" w:rsidRDefault="008456FB" w:rsidP="008456FB">
      <w:pPr>
        <w:spacing w:after="0"/>
        <w:ind w:left="6372"/>
        <w:jc w:val="both"/>
        <w:rPr>
          <w:rFonts w:ascii="Times New Roman" w:hAnsi="Times New Roman" w:cs="Times New Roman"/>
          <w:sz w:val="24"/>
          <w:szCs w:val="24"/>
        </w:rPr>
      </w:pPr>
      <w:r>
        <w:rPr>
          <w:rFonts w:ascii="Times New Roman" w:hAnsi="Times New Roman" w:cs="Times New Roman"/>
          <w:sz w:val="24"/>
          <w:szCs w:val="24"/>
        </w:rPr>
        <w:t xml:space="preserve">рішенням ХХІІІ сесії </w:t>
      </w:r>
    </w:p>
    <w:p w:rsidR="008456FB" w:rsidRDefault="008456FB" w:rsidP="008456FB">
      <w:pPr>
        <w:spacing w:after="0"/>
        <w:ind w:left="6372"/>
        <w:jc w:val="both"/>
        <w:rPr>
          <w:rFonts w:ascii="Times New Roman" w:hAnsi="Times New Roman" w:cs="Times New Roman"/>
          <w:sz w:val="24"/>
          <w:szCs w:val="24"/>
        </w:rPr>
      </w:pP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міської ради </w:t>
      </w:r>
    </w:p>
    <w:p w:rsidR="008456FB" w:rsidRDefault="008456FB" w:rsidP="008456FB">
      <w:pPr>
        <w:spacing w:after="0"/>
        <w:ind w:left="6372"/>
        <w:jc w:val="both"/>
        <w:rPr>
          <w:rFonts w:ascii="Times New Roman" w:hAnsi="Times New Roman" w:cs="Times New Roman"/>
          <w:sz w:val="24"/>
          <w:szCs w:val="24"/>
        </w:rPr>
      </w:pPr>
      <w:r>
        <w:rPr>
          <w:rFonts w:ascii="Times New Roman" w:hAnsi="Times New Roman" w:cs="Times New Roman"/>
          <w:sz w:val="24"/>
          <w:szCs w:val="24"/>
        </w:rPr>
        <w:t>VІ скликання</w:t>
      </w:r>
    </w:p>
    <w:p w:rsidR="008456FB" w:rsidRDefault="008456FB" w:rsidP="008456FB">
      <w:pPr>
        <w:spacing w:after="0"/>
        <w:ind w:left="6372"/>
        <w:jc w:val="both"/>
        <w:rPr>
          <w:rFonts w:ascii="Times New Roman" w:hAnsi="Times New Roman" w:cs="Times New Roman"/>
          <w:sz w:val="24"/>
          <w:szCs w:val="24"/>
          <w:u w:val="single"/>
        </w:rPr>
      </w:pPr>
      <w:r>
        <w:rPr>
          <w:rFonts w:ascii="Times New Roman" w:hAnsi="Times New Roman" w:cs="Times New Roman"/>
          <w:sz w:val="24"/>
          <w:szCs w:val="24"/>
        </w:rPr>
        <w:t>від 25.06.2019 № ____</w:t>
      </w:r>
    </w:p>
    <w:p w:rsidR="008456FB" w:rsidRDefault="008456FB" w:rsidP="008456FB">
      <w:pPr>
        <w:spacing w:after="0"/>
        <w:rPr>
          <w:rFonts w:ascii="Times New Roman" w:hAnsi="Times New Roman" w:cs="Times New Roman"/>
          <w:b/>
          <w:sz w:val="24"/>
          <w:szCs w:val="24"/>
        </w:rPr>
      </w:pPr>
    </w:p>
    <w:p w:rsidR="008456FB" w:rsidRDefault="008456FB" w:rsidP="008456FB">
      <w:pPr>
        <w:spacing w:after="0"/>
        <w:jc w:val="center"/>
        <w:rPr>
          <w:rFonts w:ascii="Times New Roman" w:hAnsi="Times New Roman" w:cs="Times New Roman"/>
          <w:b/>
          <w:sz w:val="24"/>
          <w:szCs w:val="24"/>
        </w:rPr>
      </w:pPr>
      <w:r>
        <w:rPr>
          <w:rFonts w:ascii="Times New Roman" w:hAnsi="Times New Roman" w:cs="Times New Roman"/>
          <w:b/>
          <w:sz w:val="24"/>
          <w:szCs w:val="24"/>
        </w:rPr>
        <w:t>Комплексна програма</w:t>
      </w:r>
    </w:p>
    <w:p w:rsidR="008456FB" w:rsidRDefault="008456FB" w:rsidP="008456FB">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мобілізації зусиль по забезпеченню реалізації державної міграційної політики у </w:t>
      </w:r>
      <w:proofErr w:type="spellStart"/>
      <w:r>
        <w:rPr>
          <w:rFonts w:ascii="Times New Roman" w:hAnsi="Times New Roman" w:cs="Times New Roman"/>
          <w:b/>
          <w:sz w:val="24"/>
          <w:szCs w:val="24"/>
        </w:rPr>
        <w:t>Крупецькій</w:t>
      </w:r>
      <w:proofErr w:type="spellEnd"/>
      <w:r>
        <w:rPr>
          <w:rFonts w:ascii="Times New Roman" w:hAnsi="Times New Roman" w:cs="Times New Roman"/>
          <w:b/>
          <w:sz w:val="24"/>
          <w:szCs w:val="24"/>
        </w:rPr>
        <w:t xml:space="preserve"> сільській об’єднаній територіальній громаді</w:t>
      </w:r>
    </w:p>
    <w:p w:rsidR="008456FB" w:rsidRDefault="008456FB" w:rsidP="008456FB">
      <w:pPr>
        <w:spacing w:after="0"/>
        <w:jc w:val="center"/>
        <w:rPr>
          <w:rFonts w:ascii="Times New Roman" w:hAnsi="Times New Roman" w:cs="Times New Roman"/>
          <w:b/>
          <w:sz w:val="24"/>
          <w:szCs w:val="24"/>
        </w:rPr>
      </w:pPr>
      <w:r>
        <w:rPr>
          <w:rFonts w:ascii="Times New Roman" w:hAnsi="Times New Roman" w:cs="Times New Roman"/>
          <w:b/>
          <w:sz w:val="24"/>
          <w:szCs w:val="24"/>
        </w:rPr>
        <w:t xml:space="preserve"> на 2019-2023 роки</w:t>
      </w:r>
    </w:p>
    <w:p w:rsidR="008456FB" w:rsidRPr="008456FB" w:rsidRDefault="008456FB" w:rsidP="008456FB">
      <w:pPr>
        <w:spacing w:after="0"/>
        <w:jc w:val="center"/>
        <w:rPr>
          <w:rFonts w:ascii="Times New Roman" w:hAnsi="Times New Roman" w:cs="Times New Roman"/>
          <w:b/>
          <w:sz w:val="24"/>
          <w:szCs w:val="24"/>
        </w:rPr>
      </w:pPr>
    </w:p>
    <w:p w:rsidR="008456FB" w:rsidRPr="008456FB" w:rsidRDefault="008456FB" w:rsidP="008456FB">
      <w:pPr>
        <w:spacing w:after="0"/>
        <w:jc w:val="center"/>
        <w:rPr>
          <w:rFonts w:ascii="Times New Roman" w:hAnsi="Times New Roman" w:cs="Times New Roman"/>
          <w:b/>
          <w:sz w:val="24"/>
          <w:szCs w:val="24"/>
        </w:rPr>
      </w:pPr>
      <w:r w:rsidRPr="008456FB">
        <w:rPr>
          <w:rFonts w:ascii="Times New Roman" w:hAnsi="Times New Roman" w:cs="Times New Roman"/>
          <w:b/>
          <w:sz w:val="24"/>
          <w:szCs w:val="24"/>
        </w:rPr>
        <w:t>1. Паспорт Програми</w:t>
      </w:r>
    </w:p>
    <w:tbl>
      <w:tblPr>
        <w:tblW w:w="0" w:type="auto"/>
        <w:tblLayout w:type="fixed"/>
        <w:tblCellMar>
          <w:left w:w="10" w:type="dxa"/>
          <w:right w:w="10" w:type="dxa"/>
        </w:tblCellMar>
        <w:tblLook w:val="00A0"/>
      </w:tblPr>
      <w:tblGrid>
        <w:gridCol w:w="436"/>
        <w:gridCol w:w="3827"/>
        <w:gridCol w:w="5234"/>
      </w:tblGrid>
      <w:tr w:rsidR="008456FB" w:rsidRPr="008456FB" w:rsidTr="008456FB">
        <w:trPr>
          <w:trHeight w:hRule="exact" w:val="566"/>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1.</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Style w:val="FontStyle13"/>
                <w:sz w:val="24"/>
                <w:szCs w:val="24"/>
              </w:rPr>
              <w:t>Ініціатор розроблення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Управління ДМС України в Хмельницькій області</w:t>
            </w:r>
          </w:p>
        </w:tc>
      </w:tr>
      <w:tr w:rsidR="008456FB" w:rsidRPr="008456FB" w:rsidTr="008456FB">
        <w:trPr>
          <w:trHeight w:hRule="exact" w:val="3857"/>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2.</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Дата, номер і назва розпорядчого документа органу виконавчої влади про розроблення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tcPr>
          <w:p w:rsidR="008456FB" w:rsidRPr="008456FB" w:rsidRDefault="008456FB" w:rsidP="008456FB">
            <w:pPr>
              <w:pStyle w:val="23"/>
              <w:shd w:val="clear" w:color="auto" w:fill="auto"/>
              <w:spacing w:before="0" w:after="0" w:line="276" w:lineRule="auto"/>
              <w:ind w:left="20" w:right="20"/>
              <w:jc w:val="left"/>
              <w:rPr>
                <w:rFonts w:ascii="Times New Roman" w:eastAsia="Calibri" w:hAnsi="Times New Roman" w:cs="Times New Roman"/>
                <w:sz w:val="24"/>
                <w:szCs w:val="24"/>
              </w:rPr>
            </w:pPr>
            <w:r w:rsidRPr="008456FB">
              <w:rPr>
                <w:rFonts w:ascii="Times New Roman" w:hAnsi="Times New Roman" w:cs="Times New Roman"/>
                <w:sz w:val="24"/>
                <w:szCs w:val="24"/>
              </w:rPr>
              <w:t>Закони України "Про громадянство України» "Про Єдиний державний реєстр та документи, що підтверджують громадянство України, посвідчують особу чи її спеціальний статус» «Про свободу пересування та вільний вибір місця проживання в Україні», Указ Президента України від 26 травня 2017 року № 146/2017 «Про заходи, пов'язані із запровадженням Європейським Союзом безвізового режиму для громадян України», розпорядження Кабінету Міністрів України від 29 серпня 2018 року №602-р «Про затвердження плану заходів на 2018—2021 роки щодо реалізації Стратегії державної міграційної політики України на період до 2025 року».</w:t>
            </w:r>
          </w:p>
          <w:p w:rsidR="008456FB" w:rsidRPr="008456FB" w:rsidRDefault="008456FB" w:rsidP="008456FB">
            <w:pPr>
              <w:widowControl w:val="0"/>
              <w:suppressAutoHyphens/>
              <w:spacing w:after="0"/>
              <w:rPr>
                <w:rFonts w:ascii="Times New Roman" w:eastAsia="SimSun" w:hAnsi="Times New Roman" w:cs="Times New Roman"/>
                <w:kern w:val="2"/>
                <w:sz w:val="24"/>
                <w:szCs w:val="24"/>
                <w:lang w:eastAsia="hi-IN" w:bidi="hi-IN"/>
              </w:rPr>
            </w:pPr>
          </w:p>
        </w:tc>
      </w:tr>
      <w:tr w:rsidR="008456FB" w:rsidRPr="008456FB" w:rsidTr="008456FB">
        <w:trPr>
          <w:trHeight w:hRule="exact" w:val="425"/>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3.</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Розробник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Управління ДМС України в Хмельницькій області</w:t>
            </w:r>
          </w:p>
        </w:tc>
      </w:tr>
      <w:tr w:rsidR="008456FB" w:rsidRPr="008456FB" w:rsidTr="008456FB">
        <w:trPr>
          <w:trHeight w:hRule="exact" w:val="562"/>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4.</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proofErr w:type="spellStart"/>
            <w:r w:rsidRPr="008456FB">
              <w:rPr>
                <w:rFonts w:ascii="Times New Roman" w:eastAsia="Times New Roman" w:hAnsi="Times New Roman" w:cs="Times New Roman"/>
                <w:sz w:val="24"/>
                <w:szCs w:val="24"/>
              </w:rPr>
              <w:t>Співрозробники</w:t>
            </w:r>
            <w:proofErr w:type="spellEnd"/>
            <w:r w:rsidRPr="008456FB">
              <w:rPr>
                <w:rFonts w:ascii="Times New Roman" w:eastAsia="Times New Roman" w:hAnsi="Times New Roman" w:cs="Times New Roman"/>
                <w:sz w:val="24"/>
                <w:szCs w:val="24"/>
              </w:rPr>
              <w:t xml:space="preserve">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proofErr w:type="spellStart"/>
            <w:r w:rsidRPr="008456FB">
              <w:rPr>
                <w:rFonts w:ascii="Times New Roman" w:eastAsia="Times New Roman" w:hAnsi="Times New Roman" w:cs="Times New Roman"/>
                <w:sz w:val="24"/>
                <w:szCs w:val="24"/>
              </w:rPr>
              <w:t>Крупецька</w:t>
            </w:r>
            <w:proofErr w:type="spellEnd"/>
            <w:r w:rsidRPr="008456FB">
              <w:rPr>
                <w:rFonts w:ascii="Times New Roman" w:eastAsia="Times New Roman" w:hAnsi="Times New Roman" w:cs="Times New Roman"/>
                <w:sz w:val="24"/>
                <w:szCs w:val="24"/>
              </w:rPr>
              <w:t xml:space="preserve"> сільська рада </w:t>
            </w:r>
            <w:proofErr w:type="spellStart"/>
            <w:r w:rsidRPr="008456FB">
              <w:rPr>
                <w:rFonts w:ascii="Times New Roman" w:eastAsia="Times New Roman" w:hAnsi="Times New Roman" w:cs="Times New Roman"/>
                <w:sz w:val="24"/>
                <w:szCs w:val="24"/>
              </w:rPr>
              <w:t>Славутського</w:t>
            </w:r>
            <w:proofErr w:type="spellEnd"/>
            <w:r w:rsidRPr="008456FB">
              <w:rPr>
                <w:rFonts w:ascii="Times New Roman" w:eastAsia="Times New Roman" w:hAnsi="Times New Roman" w:cs="Times New Roman"/>
                <w:sz w:val="24"/>
                <w:szCs w:val="24"/>
              </w:rPr>
              <w:t xml:space="preserve"> району Хмельницької області</w:t>
            </w:r>
          </w:p>
        </w:tc>
      </w:tr>
      <w:tr w:rsidR="008456FB" w:rsidRPr="008456FB" w:rsidTr="008456FB">
        <w:trPr>
          <w:trHeight w:hRule="exact" w:val="554"/>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5.</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Відповідальний виконавець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Управління ДМС України в Хмельницькій області</w:t>
            </w:r>
          </w:p>
        </w:tc>
      </w:tr>
      <w:tr w:rsidR="008456FB" w:rsidRPr="008456FB" w:rsidTr="008456FB">
        <w:trPr>
          <w:trHeight w:hRule="exact" w:val="840"/>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6.</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Учасники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 xml:space="preserve">Управління ДМС України в Хмельницькій області, </w:t>
            </w:r>
            <w:proofErr w:type="spellStart"/>
            <w:r w:rsidRPr="008456FB">
              <w:rPr>
                <w:rFonts w:ascii="Times New Roman" w:eastAsia="Times New Roman" w:hAnsi="Times New Roman" w:cs="Times New Roman"/>
                <w:sz w:val="24"/>
                <w:szCs w:val="24"/>
              </w:rPr>
              <w:t>Крупецька</w:t>
            </w:r>
            <w:proofErr w:type="spellEnd"/>
            <w:r w:rsidRPr="008456FB">
              <w:rPr>
                <w:rFonts w:ascii="Times New Roman" w:eastAsia="Times New Roman" w:hAnsi="Times New Roman" w:cs="Times New Roman"/>
                <w:sz w:val="24"/>
                <w:szCs w:val="24"/>
              </w:rPr>
              <w:t xml:space="preserve"> сільська рада </w:t>
            </w:r>
            <w:proofErr w:type="spellStart"/>
            <w:r w:rsidRPr="008456FB">
              <w:rPr>
                <w:rFonts w:ascii="Times New Roman" w:eastAsia="Times New Roman" w:hAnsi="Times New Roman" w:cs="Times New Roman"/>
                <w:sz w:val="24"/>
                <w:szCs w:val="24"/>
              </w:rPr>
              <w:t>Славутського</w:t>
            </w:r>
            <w:proofErr w:type="spellEnd"/>
            <w:r w:rsidRPr="008456FB">
              <w:rPr>
                <w:rFonts w:ascii="Times New Roman" w:eastAsia="Times New Roman" w:hAnsi="Times New Roman" w:cs="Times New Roman"/>
                <w:sz w:val="24"/>
                <w:szCs w:val="24"/>
              </w:rPr>
              <w:t xml:space="preserve"> району Хмельницької області</w:t>
            </w:r>
          </w:p>
        </w:tc>
      </w:tr>
      <w:tr w:rsidR="008456FB" w:rsidRPr="008456FB" w:rsidTr="008456FB">
        <w:trPr>
          <w:trHeight w:hRule="exact" w:val="288"/>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7.</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Термін реалізації програми</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2019 - 2023 роки</w:t>
            </w:r>
          </w:p>
        </w:tc>
      </w:tr>
      <w:tr w:rsidR="008456FB" w:rsidRPr="008456FB" w:rsidTr="008456FB">
        <w:trPr>
          <w:trHeight w:hRule="exact" w:val="562"/>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8.</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Перелік місцевих бюджетів, які беруть участь у виконанні програми (для комплексних програм)</w:t>
            </w:r>
          </w:p>
        </w:tc>
        <w:tc>
          <w:tcPr>
            <w:tcW w:w="5234" w:type="dxa"/>
            <w:tcBorders>
              <w:top w:val="single" w:sz="4" w:space="0" w:color="auto"/>
              <w:left w:val="single" w:sz="4" w:space="0" w:color="auto"/>
              <w:bottom w:val="single" w:sz="4" w:space="0" w:color="auto"/>
              <w:right w:val="single" w:sz="4" w:space="0" w:color="auto"/>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Сільський бюджет, кошти інших джерел не заборонені законодавством</w:t>
            </w:r>
          </w:p>
        </w:tc>
      </w:tr>
      <w:tr w:rsidR="008456FB" w:rsidRPr="008456FB" w:rsidTr="008456FB">
        <w:trPr>
          <w:trHeight w:val="1738"/>
        </w:trPr>
        <w:tc>
          <w:tcPr>
            <w:tcW w:w="436" w:type="dxa"/>
            <w:tcBorders>
              <w:top w:val="single" w:sz="4" w:space="0" w:color="auto"/>
              <w:left w:val="single" w:sz="4" w:space="0" w:color="auto"/>
              <w:bottom w:val="nil"/>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9.</w:t>
            </w:r>
          </w:p>
          <w:p w:rsidR="008456FB" w:rsidRPr="008456FB" w:rsidRDefault="008456FB" w:rsidP="008456FB">
            <w:pPr>
              <w:widowControl w:val="0"/>
              <w:suppressAutoHyphens/>
              <w:spacing w:after="0"/>
              <w:rPr>
                <w:rFonts w:ascii="Times New Roman" w:eastAsia="SimSun" w:hAnsi="Times New Roman" w:cs="Times New Roman"/>
                <w:kern w:val="2"/>
                <w:sz w:val="24"/>
                <w:szCs w:val="24"/>
                <w:lang w:val="ru-RU" w:eastAsia="hi-IN" w:bidi="hi-IN"/>
              </w:rPr>
            </w:pPr>
            <w:r w:rsidRPr="008456FB">
              <w:rPr>
                <w:rFonts w:ascii="Times New Roman" w:hAnsi="Times New Roman" w:cs="Times New Roman"/>
                <w:sz w:val="24"/>
                <w:szCs w:val="24"/>
              </w:rPr>
              <w:t>9.2.</w:t>
            </w:r>
          </w:p>
        </w:tc>
        <w:tc>
          <w:tcPr>
            <w:tcW w:w="3827" w:type="dxa"/>
            <w:tcBorders>
              <w:top w:val="single" w:sz="4" w:space="0" w:color="auto"/>
              <w:left w:val="single" w:sz="4" w:space="0" w:color="auto"/>
              <w:bottom w:val="single" w:sz="4" w:space="0" w:color="auto"/>
              <w:right w:val="nil"/>
            </w:tcBorders>
            <w:shd w:val="clear" w:color="auto" w:fill="FFFFFF"/>
            <w:hideMark/>
          </w:tcPr>
          <w:p w:rsidR="008456FB" w:rsidRPr="008456FB" w:rsidRDefault="008456FB" w:rsidP="008456FB">
            <w:pPr>
              <w:pStyle w:val="23"/>
              <w:shd w:val="clear" w:color="auto" w:fill="auto"/>
              <w:spacing w:before="0" w:after="0" w:line="276" w:lineRule="auto"/>
              <w:ind w:left="120"/>
              <w:jc w:val="left"/>
              <w:rPr>
                <w:rFonts w:ascii="Times New Roman" w:eastAsia="Times New Roman" w:hAnsi="Times New Roman" w:cs="Times New Roman"/>
                <w:sz w:val="24"/>
                <w:szCs w:val="24"/>
              </w:rPr>
            </w:pPr>
            <w:r w:rsidRPr="008456FB">
              <w:rPr>
                <w:rFonts w:ascii="Times New Roman" w:eastAsia="Times New Roman" w:hAnsi="Times New Roman" w:cs="Times New Roman"/>
                <w:sz w:val="24"/>
                <w:szCs w:val="24"/>
              </w:rPr>
              <w:t>Загальний обсяг фінансових ресурсів, необхідних для реалізації програми, всього, у тому числі:</w:t>
            </w:r>
          </w:p>
          <w:p w:rsidR="008456FB" w:rsidRPr="008456FB" w:rsidRDefault="008456FB" w:rsidP="008456FB">
            <w:pPr>
              <w:pStyle w:val="23"/>
              <w:widowControl w:val="0"/>
              <w:numPr>
                <w:ilvl w:val="0"/>
                <w:numId w:val="49"/>
              </w:numPr>
              <w:shd w:val="clear" w:color="auto" w:fill="auto"/>
              <w:spacing w:before="0" w:after="0" w:line="276" w:lineRule="auto"/>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коштів бюджету сільської об’єднаної територіальної громади;</w:t>
            </w:r>
          </w:p>
          <w:p w:rsidR="008456FB" w:rsidRPr="008456FB" w:rsidRDefault="008456FB" w:rsidP="008456FB">
            <w:pPr>
              <w:pStyle w:val="23"/>
              <w:widowControl w:val="0"/>
              <w:numPr>
                <w:ilvl w:val="0"/>
                <w:numId w:val="49"/>
              </w:numPr>
              <w:shd w:val="clear" w:color="auto" w:fill="auto"/>
              <w:spacing w:before="0" w:after="0" w:line="276" w:lineRule="auto"/>
              <w:jc w:val="left"/>
              <w:rPr>
                <w:rFonts w:ascii="Times New Roman" w:hAnsi="Times New Roman" w:cs="Times New Roman"/>
                <w:sz w:val="24"/>
                <w:szCs w:val="24"/>
              </w:rPr>
            </w:pPr>
            <w:r w:rsidRPr="008456FB">
              <w:rPr>
                <w:rFonts w:ascii="Times New Roman" w:eastAsia="Times New Roman" w:hAnsi="Times New Roman" w:cs="Times New Roman"/>
                <w:sz w:val="24"/>
                <w:szCs w:val="24"/>
              </w:rPr>
              <w:t>коштів інших джерел</w:t>
            </w:r>
          </w:p>
        </w:tc>
        <w:tc>
          <w:tcPr>
            <w:tcW w:w="5234" w:type="dxa"/>
            <w:tcBorders>
              <w:top w:val="single" w:sz="4" w:space="0" w:color="auto"/>
              <w:left w:val="single" w:sz="4" w:space="0" w:color="auto"/>
              <w:bottom w:val="single" w:sz="4" w:space="0" w:color="auto"/>
              <w:right w:val="single" w:sz="4" w:space="0" w:color="auto"/>
            </w:tcBorders>
            <w:shd w:val="clear" w:color="auto" w:fill="FFFFFF"/>
          </w:tcPr>
          <w:p w:rsidR="008456FB" w:rsidRPr="008456FB" w:rsidRDefault="008456FB" w:rsidP="008456FB">
            <w:pPr>
              <w:pStyle w:val="23"/>
              <w:shd w:val="clear" w:color="auto" w:fill="auto"/>
              <w:spacing w:before="0" w:after="0" w:line="276" w:lineRule="auto"/>
              <w:jc w:val="left"/>
              <w:rPr>
                <w:rFonts w:ascii="Times New Roman" w:eastAsia="Times New Roman" w:hAnsi="Times New Roman" w:cs="Times New Roman"/>
                <w:sz w:val="24"/>
                <w:szCs w:val="24"/>
              </w:rPr>
            </w:pPr>
            <w:r w:rsidRPr="008456FB">
              <w:rPr>
                <w:rFonts w:ascii="Times New Roman" w:eastAsia="Times New Roman" w:hAnsi="Times New Roman" w:cs="Times New Roman"/>
                <w:sz w:val="24"/>
                <w:szCs w:val="24"/>
              </w:rPr>
              <w:t>419,6 тис. грн.</w:t>
            </w:r>
          </w:p>
          <w:p w:rsidR="008456FB" w:rsidRPr="008456FB" w:rsidRDefault="008456FB" w:rsidP="008456FB">
            <w:pPr>
              <w:pStyle w:val="23"/>
              <w:shd w:val="clear" w:color="auto" w:fill="auto"/>
              <w:spacing w:before="0" w:after="0" w:line="276" w:lineRule="auto"/>
              <w:jc w:val="left"/>
              <w:rPr>
                <w:rFonts w:ascii="Times New Roman" w:eastAsia="Calibri" w:hAnsi="Times New Roman" w:cs="Times New Roman"/>
                <w:sz w:val="24"/>
                <w:szCs w:val="24"/>
              </w:rPr>
            </w:pPr>
          </w:p>
          <w:p w:rsidR="008456FB" w:rsidRPr="008456FB" w:rsidRDefault="008456FB" w:rsidP="008456FB">
            <w:pPr>
              <w:pStyle w:val="23"/>
              <w:spacing w:before="0" w:after="0" w:line="276" w:lineRule="auto"/>
              <w:ind w:left="120"/>
              <w:jc w:val="left"/>
              <w:rPr>
                <w:rFonts w:ascii="Times New Roman" w:eastAsia="Times New Roman" w:hAnsi="Times New Roman" w:cs="Times New Roman"/>
                <w:sz w:val="24"/>
                <w:szCs w:val="24"/>
              </w:rPr>
            </w:pPr>
          </w:p>
          <w:p w:rsidR="008456FB" w:rsidRPr="008456FB" w:rsidRDefault="008456FB" w:rsidP="008456FB">
            <w:pPr>
              <w:pStyle w:val="23"/>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419,6 тис. грн.</w:t>
            </w:r>
          </w:p>
          <w:p w:rsidR="008456FB" w:rsidRPr="008456FB" w:rsidRDefault="008456FB" w:rsidP="008456FB">
            <w:pPr>
              <w:pStyle w:val="23"/>
              <w:spacing w:before="0" w:after="0" w:line="276" w:lineRule="auto"/>
              <w:ind w:left="120"/>
              <w:jc w:val="left"/>
              <w:rPr>
                <w:rFonts w:ascii="Times New Roman" w:eastAsia="Times New Roman" w:hAnsi="Times New Roman" w:cs="Times New Roman"/>
                <w:sz w:val="24"/>
                <w:szCs w:val="24"/>
              </w:rPr>
            </w:pPr>
          </w:p>
          <w:p w:rsidR="008456FB" w:rsidRPr="008456FB" w:rsidRDefault="008456FB" w:rsidP="008456FB">
            <w:pPr>
              <w:pStyle w:val="23"/>
              <w:spacing w:before="0" w:after="0" w:line="276" w:lineRule="auto"/>
              <w:ind w:left="120"/>
              <w:jc w:val="left"/>
              <w:rPr>
                <w:rFonts w:ascii="Times New Roman" w:eastAsia="Times New Roman" w:hAnsi="Times New Roman" w:cs="Times New Roman"/>
                <w:sz w:val="24"/>
                <w:szCs w:val="24"/>
              </w:rPr>
            </w:pPr>
          </w:p>
          <w:p w:rsidR="008456FB" w:rsidRPr="008456FB" w:rsidRDefault="008456FB" w:rsidP="008456FB">
            <w:pPr>
              <w:pStyle w:val="23"/>
              <w:spacing w:before="0" w:after="0" w:line="276" w:lineRule="auto"/>
              <w:ind w:left="120"/>
              <w:jc w:val="left"/>
              <w:rPr>
                <w:rFonts w:ascii="Times New Roman" w:eastAsia="Calibri" w:hAnsi="Times New Roman" w:cs="Times New Roman"/>
                <w:sz w:val="24"/>
                <w:szCs w:val="24"/>
              </w:rPr>
            </w:pPr>
            <w:r w:rsidRPr="008456FB">
              <w:rPr>
                <w:rFonts w:ascii="Times New Roman" w:eastAsia="Times New Roman" w:hAnsi="Times New Roman" w:cs="Times New Roman"/>
                <w:sz w:val="24"/>
                <w:szCs w:val="24"/>
              </w:rPr>
              <w:t>-</w:t>
            </w:r>
          </w:p>
        </w:tc>
      </w:tr>
    </w:tbl>
    <w:p w:rsidR="008456FB" w:rsidRPr="008456FB" w:rsidRDefault="008456FB" w:rsidP="008456FB">
      <w:pPr>
        <w:spacing w:after="0"/>
        <w:jc w:val="center"/>
        <w:rPr>
          <w:rFonts w:ascii="Times New Roman" w:eastAsia="SimSun" w:hAnsi="Times New Roman" w:cs="Times New Roman"/>
          <w:b/>
          <w:kern w:val="2"/>
          <w:sz w:val="24"/>
          <w:szCs w:val="24"/>
          <w:lang w:eastAsia="hi-IN" w:bidi="hi-IN"/>
        </w:rPr>
      </w:pPr>
    </w:p>
    <w:p w:rsidR="008456FB" w:rsidRPr="008456FB" w:rsidRDefault="008456FB" w:rsidP="008456FB">
      <w:pPr>
        <w:pStyle w:val="1a"/>
        <w:keepNext/>
        <w:keepLines/>
        <w:shd w:val="clear" w:color="auto" w:fill="auto"/>
        <w:spacing w:after="0" w:line="276" w:lineRule="auto"/>
        <w:ind w:left="360"/>
        <w:rPr>
          <w:sz w:val="24"/>
          <w:szCs w:val="24"/>
        </w:rPr>
      </w:pPr>
      <w:bookmarkStart w:id="0" w:name="bookmark0"/>
      <w:r w:rsidRPr="008456FB">
        <w:rPr>
          <w:sz w:val="24"/>
          <w:szCs w:val="24"/>
        </w:rPr>
        <w:lastRenderedPageBreak/>
        <w:t>2. Зміст проблеми та обґрунтування необхідності її розв'язання.</w:t>
      </w:r>
      <w:bookmarkEnd w:id="0"/>
    </w:p>
    <w:p w:rsidR="008456FB" w:rsidRPr="008456FB" w:rsidRDefault="008456FB" w:rsidP="008456FB">
      <w:pPr>
        <w:pStyle w:val="23"/>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Комплексна програма мобілізації зусиль по забезпеченню реалізації державної міграційної політики у </w:t>
      </w:r>
      <w:proofErr w:type="spellStart"/>
      <w:r w:rsidRPr="008456FB">
        <w:rPr>
          <w:rFonts w:ascii="Times New Roman" w:hAnsi="Times New Roman" w:cs="Times New Roman"/>
          <w:sz w:val="24"/>
          <w:szCs w:val="24"/>
        </w:rPr>
        <w:t>Крупецькій</w:t>
      </w:r>
      <w:proofErr w:type="spellEnd"/>
      <w:r w:rsidRPr="008456FB">
        <w:rPr>
          <w:rFonts w:ascii="Times New Roman" w:hAnsi="Times New Roman" w:cs="Times New Roman"/>
          <w:sz w:val="24"/>
          <w:szCs w:val="24"/>
        </w:rPr>
        <w:t xml:space="preserve"> сільській об’єднаній територіальній громаді на 2019-2023 роки (далі - Програма) розроблена на основі Законів України "Про громадянство України» від 18 січня 2001 року №2235-111, "Про Єдиний державний реєстр та документи, що підтверджують громадянство України, посвідчують особу чи її спеціальний статус» від 20 листопада 2012 року №5492-VI, «Про свободу пересування та вільний вибір місця проживання в Україні» від 11 грудня 2003 року №1382-ІУ, Указу Президента України від 26 травня 2017 року № 146/2017 «Про заходи, пов'язані із запровадженням Європейським Союзом безвізового режиму для громадян України», розпорядження Кабінету Міністрів України від 29 серпня 2018 року №602-р «Про затвердження плану заходів на 2018—2021 роки щодо реалізації Стратегії державної міграційної політики України на період до 2025 року».</w:t>
      </w:r>
    </w:p>
    <w:p w:rsidR="008456FB" w:rsidRPr="008456FB" w:rsidRDefault="008456FB" w:rsidP="008456FB">
      <w:pPr>
        <w:pStyle w:val="23"/>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В результаті вжиття цілого ряду заходів, спрямованих на реалізацію виконання державної політики в сфері реалізації державної міграційної політики </w:t>
      </w:r>
      <w:proofErr w:type="spellStart"/>
      <w:r w:rsidRPr="008456FB">
        <w:rPr>
          <w:rFonts w:ascii="Times New Roman" w:hAnsi="Times New Roman" w:cs="Times New Roman"/>
          <w:sz w:val="24"/>
          <w:szCs w:val="24"/>
        </w:rPr>
        <w:t>Славутським</w:t>
      </w:r>
      <w:proofErr w:type="spellEnd"/>
      <w:r w:rsidRPr="008456FB">
        <w:rPr>
          <w:rFonts w:ascii="Times New Roman" w:hAnsi="Times New Roman" w:cs="Times New Roman"/>
          <w:sz w:val="24"/>
          <w:szCs w:val="24"/>
        </w:rPr>
        <w:t xml:space="preserve"> РВ Управління Державної міграційної служби України в Хмельницькій області (далі – Відділ) по забезпечено надання адміністративних послуг відповідно до вимог чинного законодавства. </w:t>
      </w:r>
    </w:p>
    <w:p w:rsidR="008456FB" w:rsidRPr="008456FB" w:rsidRDefault="008456FB" w:rsidP="008456FB">
      <w:pPr>
        <w:pStyle w:val="23"/>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Програма розроблена з урахуванням особливостей регіону, тенденцій розвитку в сфері надання адміністративних послуг.</w:t>
      </w:r>
    </w:p>
    <w:p w:rsidR="008456FB" w:rsidRPr="008456FB" w:rsidRDefault="008456FB" w:rsidP="008456FB">
      <w:pPr>
        <w:pStyle w:val="23"/>
        <w:shd w:val="clear" w:color="auto" w:fill="auto"/>
        <w:spacing w:before="0" w:after="0" w:line="276" w:lineRule="auto"/>
        <w:ind w:left="20" w:firstLine="560"/>
        <w:rPr>
          <w:rFonts w:ascii="Times New Roman" w:hAnsi="Times New Roman" w:cs="Times New Roman"/>
          <w:sz w:val="24"/>
          <w:szCs w:val="24"/>
        </w:rPr>
      </w:pPr>
      <w:r w:rsidRPr="008456FB">
        <w:rPr>
          <w:rFonts w:ascii="Times New Roman" w:hAnsi="Times New Roman" w:cs="Times New Roman"/>
          <w:sz w:val="24"/>
          <w:szCs w:val="24"/>
        </w:rPr>
        <w:t>Необхідність її створення пов'язана з:</w:t>
      </w:r>
    </w:p>
    <w:p w:rsidR="008456FB" w:rsidRPr="008456FB" w:rsidRDefault="008456FB" w:rsidP="008456FB">
      <w:pPr>
        <w:pStyle w:val="23"/>
        <w:widowControl w:val="0"/>
        <w:numPr>
          <w:ilvl w:val="0"/>
          <w:numId w:val="50"/>
        </w:numPr>
        <w:shd w:val="clear" w:color="auto" w:fill="auto"/>
        <w:spacing w:before="0" w:after="0" w:line="276" w:lineRule="auto"/>
        <w:ind w:left="20" w:firstLine="560"/>
        <w:rPr>
          <w:rFonts w:ascii="Times New Roman" w:hAnsi="Times New Roman" w:cs="Times New Roman"/>
          <w:sz w:val="24"/>
          <w:szCs w:val="24"/>
        </w:rPr>
      </w:pPr>
      <w:r w:rsidRPr="008456FB">
        <w:rPr>
          <w:rFonts w:ascii="Times New Roman" w:hAnsi="Times New Roman" w:cs="Times New Roman"/>
          <w:sz w:val="24"/>
          <w:szCs w:val="24"/>
        </w:rPr>
        <w:t xml:space="preserve"> новими вимогами до якості надання адміністративних послуг;</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 демократичними змінами в українському суспільстві, які забезпечили розширення повноважень регіонів у виробленні власної політики щодо розвитку різних сфер діяльності місцевих громад;</w:t>
      </w:r>
    </w:p>
    <w:p w:rsidR="008456FB" w:rsidRPr="008456FB" w:rsidRDefault="008456FB" w:rsidP="008456FB">
      <w:pPr>
        <w:pStyle w:val="23"/>
        <w:widowControl w:val="0"/>
        <w:numPr>
          <w:ilvl w:val="0"/>
          <w:numId w:val="50"/>
        </w:numPr>
        <w:shd w:val="clear" w:color="auto" w:fill="auto"/>
        <w:spacing w:before="0" w:after="0" w:line="276" w:lineRule="auto"/>
        <w:ind w:left="20" w:firstLine="560"/>
        <w:rPr>
          <w:rFonts w:ascii="Times New Roman" w:hAnsi="Times New Roman" w:cs="Times New Roman"/>
          <w:sz w:val="24"/>
          <w:szCs w:val="24"/>
        </w:rPr>
      </w:pPr>
      <w:r w:rsidRPr="008456FB">
        <w:rPr>
          <w:rFonts w:ascii="Times New Roman" w:hAnsi="Times New Roman" w:cs="Times New Roman"/>
          <w:sz w:val="24"/>
          <w:szCs w:val="24"/>
        </w:rPr>
        <w:t>необхідністю ефективного використання інформаційних ресурсів;</w:t>
      </w:r>
    </w:p>
    <w:p w:rsidR="008456FB" w:rsidRPr="008456FB" w:rsidRDefault="008456FB" w:rsidP="008456FB">
      <w:pPr>
        <w:pStyle w:val="23"/>
        <w:widowControl w:val="0"/>
        <w:numPr>
          <w:ilvl w:val="0"/>
          <w:numId w:val="50"/>
        </w:numPr>
        <w:shd w:val="clear" w:color="auto" w:fill="auto"/>
        <w:spacing w:before="0" w:after="0" w:line="276" w:lineRule="auto"/>
        <w:ind w:left="20" w:firstLine="560"/>
        <w:rPr>
          <w:rFonts w:ascii="Times New Roman" w:hAnsi="Times New Roman" w:cs="Times New Roman"/>
          <w:sz w:val="24"/>
          <w:szCs w:val="24"/>
        </w:rPr>
      </w:pPr>
      <w:r w:rsidRPr="008456FB">
        <w:rPr>
          <w:rFonts w:ascii="Times New Roman" w:hAnsi="Times New Roman" w:cs="Times New Roman"/>
          <w:sz w:val="24"/>
          <w:szCs w:val="24"/>
        </w:rPr>
        <w:t xml:space="preserve"> потребою вдосконалення кадрової політики.</w:t>
      </w:r>
    </w:p>
    <w:p w:rsidR="008456FB" w:rsidRPr="008456FB" w:rsidRDefault="008456FB" w:rsidP="008456FB">
      <w:pPr>
        <w:pStyle w:val="23"/>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Як правило, громадяни уявляють міграційну службу єдиним цілим з наявністю доступу до інформаційних баз даних незалежно від місця знаходження робочого місця відповідальних працівників. Однак, на разі проблематично забезпечити системний підхід в роботі при індивідуальному обслуговуванні громадян та дотримання термінів надання адміністративних послуг якщо не буде вирішено питання облаштування та поточного ремонту робочих місць та забезпечення наближення місць надання послуг до місця проживання громадян. Особливо дана проблема актуальна для осіб похилого віку та з обмеженими фізичними можливостями.</w:t>
      </w:r>
    </w:p>
    <w:p w:rsidR="008456FB" w:rsidRPr="008456FB" w:rsidRDefault="008456FB" w:rsidP="008456FB">
      <w:pPr>
        <w:pStyle w:val="23"/>
        <w:shd w:val="clear" w:color="auto" w:fill="auto"/>
        <w:spacing w:before="0" w:after="0" w:line="276" w:lineRule="auto"/>
        <w:ind w:left="20" w:right="20" w:firstLine="560"/>
        <w:jc w:val="center"/>
        <w:rPr>
          <w:rFonts w:ascii="Times New Roman" w:hAnsi="Times New Roman" w:cs="Times New Roman"/>
          <w:sz w:val="24"/>
          <w:szCs w:val="24"/>
        </w:rPr>
      </w:pPr>
    </w:p>
    <w:p w:rsidR="008456FB" w:rsidRPr="008456FB" w:rsidRDefault="008456FB" w:rsidP="008456FB">
      <w:pPr>
        <w:pStyle w:val="1a"/>
        <w:keepNext/>
        <w:keepLines/>
        <w:shd w:val="clear" w:color="auto" w:fill="auto"/>
        <w:tabs>
          <w:tab w:val="left" w:pos="3423"/>
        </w:tabs>
        <w:spacing w:after="0" w:line="276" w:lineRule="auto"/>
        <w:rPr>
          <w:sz w:val="24"/>
          <w:szCs w:val="24"/>
        </w:rPr>
      </w:pPr>
      <w:bookmarkStart w:id="1" w:name="bookmark1"/>
      <w:r w:rsidRPr="008456FB">
        <w:rPr>
          <w:sz w:val="24"/>
          <w:szCs w:val="24"/>
        </w:rPr>
        <w:t>3. Мета Програми</w:t>
      </w:r>
      <w:bookmarkEnd w:id="1"/>
    </w:p>
    <w:p w:rsidR="008456FB" w:rsidRPr="008456FB" w:rsidRDefault="008456FB" w:rsidP="008456FB">
      <w:pPr>
        <w:pStyle w:val="23"/>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Метою Програми є забезпечення реалізації державної політики в сфері безпеки документів та міграційної політики, створення сприятливих умов для поліпшення якості надання адміністративних послуг в т.ч. при оформленні і видачі паспорта громадянина України, паспорта громадянина України для виїзду за кордон, забезпечення рівного доступу до їх отримання, підвищення рівня соціального захисту усіх учасників процесу, удосконалення механізму управління та її фінансування.</w:t>
      </w:r>
    </w:p>
    <w:p w:rsidR="008456FB" w:rsidRPr="008456FB" w:rsidRDefault="008456FB" w:rsidP="008456FB">
      <w:pPr>
        <w:pStyle w:val="23"/>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Розв'язання зазначених проблем потребує скоординованих дій місцевих органів виконавчої влади та органів місцевого самоврядування, що може бути забезпечене шляхом прийняття Програми.</w:t>
      </w:r>
    </w:p>
    <w:p w:rsidR="008456FB" w:rsidRPr="008456FB" w:rsidRDefault="008456FB" w:rsidP="008456FB">
      <w:pPr>
        <w:pStyle w:val="23"/>
        <w:shd w:val="clear" w:color="auto" w:fill="auto"/>
        <w:spacing w:before="0" w:after="0" w:line="276" w:lineRule="auto"/>
        <w:ind w:left="20" w:right="20" w:firstLine="560"/>
        <w:rPr>
          <w:rFonts w:ascii="Times New Roman" w:hAnsi="Times New Roman" w:cs="Times New Roman"/>
          <w:sz w:val="24"/>
          <w:szCs w:val="24"/>
        </w:rPr>
      </w:pPr>
    </w:p>
    <w:p w:rsidR="008456FB" w:rsidRPr="008456FB" w:rsidRDefault="008456FB" w:rsidP="008456FB">
      <w:pPr>
        <w:pStyle w:val="1a"/>
        <w:keepNext/>
        <w:keepLines/>
        <w:shd w:val="clear" w:color="auto" w:fill="auto"/>
        <w:spacing w:after="0" w:line="276" w:lineRule="auto"/>
        <w:rPr>
          <w:sz w:val="24"/>
          <w:szCs w:val="24"/>
        </w:rPr>
      </w:pPr>
      <w:bookmarkStart w:id="2" w:name="bookmark2"/>
      <w:r w:rsidRPr="008456FB">
        <w:rPr>
          <w:sz w:val="24"/>
          <w:szCs w:val="24"/>
        </w:rPr>
        <w:t>4.  Шляхи та засоби розв'язання проблеми</w:t>
      </w:r>
      <w:bookmarkEnd w:id="2"/>
    </w:p>
    <w:p w:rsidR="008456FB" w:rsidRPr="008456FB" w:rsidRDefault="008456FB" w:rsidP="008456FB">
      <w:pPr>
        <w:pStyle w:val="23"/>
        <w:shd w:val="clear" w:color="auto" w:fill="auto"/>
        <w:spacing w:before="0" w:after="0" w:line="276" w:lineRule="auto"/>
        <w:ind w:left="20" w:firstLine="560"/>
        <w:rPr>
          <w:rFonts w:ascii="Times New Roman" w:hAnsi="Times New Roman" w:cs="Times New Roman"/>
          <w:sz w:val="24"/>
          <w:szCs w:val="24"/>
        </w:rPr>
      </w:pPr>
      <w:r w:rsidRPr="008456FB">
        <w:rPr>
          <w:rFonts w:ascii="Times New Roman" w:hAnsi="Times New Roman" w:cs="Times New Roman"/>
          <w:sz w:val="24"/>
          <w:szCs w:val="24"/>
        </w:rPr>
        <w:t>Основними шляхами та засобами розв'язання проблеми є:</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lastRenderedPageBreak/>
        <w:t xml:space="preserve"> створення робочих місць, інформаційних ресурсів, які сприятимуть забезпеченню доступності послуг при наданні адміністративних послуг і перш за все при оформленні і видачі паспорта громадянина України паспорта громадянина України для виїзду за кордон;</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здійснення об'єктивного контролю за критеріями: "економічність - ефективність - результативність".</w:t>
      </w:r>
    </w:p>
    <w:p w:rsidR="008456FB" w:rsidRPr="008456FB" w:rsidRDefault="008456FB" w:rsidP="008456FB">
      <w:pPr>
        <w:pStyle w:val="1a"/>
        <w:keepNext/>
        <w:keepLines/>
        <w:shd w:val="clear" w:color="auto" w:fill="auto"/>
        <w:spacing w:after="0" w:line="276" w:lineRule="auto"/>
        <w:rPr>
          <w:sz w:val="24"/>
          <w:szCs w:val="24"/>
        </w:rPr>
      </w:pPr>
      <w:bookmarkStart w:id="3" w:name="bookmark3"/>
      <w:r w:rsidRPr="008456FB">
        <w:rPr>
          <w:sz w:val="24"/>
          <w:szCs w:val="24"/>
        </w:rPr>
        <w:t>5.  Перелік завдань Програми</w:t>
      </w:r>
      <w:bookmarkEnd w:id="3"/>
    </w:p>
    <w:p w:rsidR="008456FB" w:rsidRPr="008456FB" w:rsidRDefault="008456FB" w:rsidP="008456FB">
      <w:pPr>
        <w:pStyle w:val="23"/>
        <w:shd w:val="clear" w:color="auto" w:fill="auto"/>
        <w:spacing w:before="0" w:after="0" w:line="276" w:lineRule="auto"/>
        <w:ind w:left="20" w:firstLine="560"/>
        <w:rPr>
          <w:rFonts w:ascii="Times New Roman" w:hAnsi="Times New Roman" w:cs="Times New Roman"/>
          <w:sz w:val="24"/>
          <w:szCs w:val="24"/>
        </w:rPr>
      </w:pPr>
      <w:r w:rsidRPr="008456FB">
        <w:rPr>
          <w:rFonts w:ascii="Times New Roman" w:hAnsi="Times New Roman" w:cs="Times New Roman"/>
          <w:sz w:val="24"/>
          <w:szCs w:val="24"/>
        </w:rPr>
        <w:t>Серед основних завдань Програми:</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 забезпечення розвитку надання адміністративних послуг жителям               </w:t>
      </w:r>
      <w:proofErr w:type="spellStart"/>
      <w:r w:rsidRPr="008456FB">
        <w:rPr>
          <w:rFonts w:ascii="Times New Roman" w:hAnsi="Times New Roman" w:cs="Times New Roman"/>
          <w:sz w:val="24"/>
          <w:szCs w:val="24"/>
        </w:rPr>
        <w:t>Крупецької</w:t>
      </w:r>
      <w:proofErr w:type="spellEnd"/>
      <w:r w:rsidRPr="008456FB">
        <w:rPr>
          <w:rFonts w:ascii="Times New Roman" w:hAnsi="Times New Roman" w:cs="Times New Roman"/>
          <w:sz w:val="24"/>
          <w:szCs w:val="24"/>
        </w:rPr>
        <w:t xml:space="preserve"> сільської об’єднаної територіальної громади на основі нових технологій;</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оновлення матеріально-технічної бази яка використовується в </w:t>
      </w:r>
      <w:proofErr w:type="spellStart"/>
      <w:r w:rsidRPr="008456FB">
        <w:rPr>
          <w:rFonts w:ascii="Times New Roman" w:hAnsi="Times New Roman" w:cs="Times New Roman"/>
          <w:sz w:val="24"/>
          <w:szCs w:val="24"/>
        </w:rPr>
        <w:t>Крупецькій</w:t>
      </w:r>
      <w:proofErr w:type="spellEnd"/>
      <w:r w:rsidRPr="008456FB">
        <w:rPr>
          <w:rFonts w:ascii="Times New Roman" w:hAnsi="Times New Roman" w:cs="Times New Roman"/>
          <w:sz w:val="24"/>
          <w:szCs w:val="24"/>
        </w:rPr>
        <w:t xml:space="preserve"> сільській об’єднаній територіальній громаді, Відділі відповідно до вимог часу;</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 запровадження консультанта для надання інформаційно-консультаційних послуг жителям </w:t>
      </w:r>
      <w:bookmarkStart w:id="4" w:name="_Hlk7697724"/>
      <w:proofErr w:type="spellStart"/>
      <w:r w:rsidRPr="008456FB">
        <w:rPr>
          <w:rFonts w:ascii="Times New Roman" w:hAnsi="Times New Roman" w:cs="Times New Roman"/>
          <w:sz w:val="24"/>
          <w:szCs w:val="24"/>
        </w:rPr>
        <w:t>Крупецької</w:t>
      </w:r>
      <w:proofErr w:type="spellEnd"/>
      <w:r w:rsidRPr="008456FB">
        <w:rPr>
          <w:rFonts w:ascii="Times New Roman" w:hAnsi="Times New Roman" w:cs="Times New Roman"/>
          <w:sz w:val="24"/>
          <w:szCs w:val="24"/>
        </w:rPr>
        <w:t xml:space="preserve"> сільської об’єднаної територіальної громади </w:t>
      </w:r>
      <w:bookmarkEnd w:id="4"/>
      <w:r w:rsidRPr="008456FB">
        <w:rPr>
          <w:rFonts w:ascii="Times New Roman" w:hAnsi="Times New Roman" w:cs="Times New Roman"/>
          <w:sz w:val="24"/>
          <w:szCs w:val="24"/>
        </w:rPr>
        <w:t>з  міграційного законодавства;</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розроблення та запровадження ефективної системи моніторингу якості надання послуг при оформленні і видачі паспорта громадянина України, паспорта громадянина України для виїзду за кордон.</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 спрощення процедури надання послуг та відповідно зменшення часу на їх отримання.</w:t>
      </w:r>
    </w:p>
    <w:p w:rsidR="008456FB" w:rsidRPr="008456FB" w:rsidRDefault="008456FB" w:rsidP="008456FB">
      <w:pPr>
        <w:pStyle w:val="23"/>
        <w:shd w:val="clear" w:color="auto" w:fill="auto"/>
        <w:spacing w:before="0" w:after="0" w:line="276" w:lineRule="auto"/>
        <w:ind w:left="580" w:right="20"/>
        <w:rPr>
          <w:rFonts w:ascii="Times New Roman" w:hAnsi="Times New Roman" w:cs="Times New Roman"/>
          <w:sz w:val="24"/>
          <w:szCs w:val="24"/>
        </w:rPr>
      </w:pPr>
      <w:r w:rsidRPr="008456FB">
        <w:rPr>
          <w:rFonts w:ascii="Times New Roman" w:hAnsi="Times New Roman" w:cs="Times New Roman"/>
          <w:sz w:val="24"/>
          <w:szCs w:val="24"/>
        </w:rPr>
        <w:t>Перелік заходів Програми наводиться в додатку.</w:t>
      </w:r>
    </w:p>
    <w:p w:rsidR="008456FB" w:rsidRPr="008456FB" w:rsidRDefault="008456FB" w:rsidP="008456FB">
      <w:pPr>
        <w:pStyle w:val="1a"/>
        <w:keepNext/>
        <w:keepLines/>
        <w:shd w:val="clear" w:color="auto" w:fill="auto"/>
        <w:spacing w:after="0" w:line="276" w:lineRule="auto"/>
        <w:jc w:val="left"/>
        <w:rPr>
          <w:sz w:val="24"/>
          <w:szCs w:val="24"/>
        </w:rPr>
      </w:pPr>
      <w:bookmarkStart w:id="5" w:name="bookmark4"/>
    </w:p>
    <w:p w:rsidR="008456FB" w:rsidRPr="008456FB" w:rsidRDefault="008456FB" w:rsidP="008456FB">
      <w:pPr>
        <w:pStyle w:val="1a"/>
        <w:keepNext/>
        <w:keepLines/>
        <w:shd w:val="clear" w:color="auto" w:fill="auto"/>
        <w:spacing w:after="0" w:line="276" w:lineRule="auto"/>
        <w:rPr>
          <w:sz w:val="24"/>
          <w:szCs w:val="24"/>
        </w:rPr>
      </w:pPr>
      <w:r w:rsidRPr="008456FB">
        <w:rPr>
          <w:sz w:val="24"/>
          <w:szCs w:val="24"/>
        </w:rPr>
        <w:t>6. Строки виконання Програми</w:t>
      </w:r>
      <w:bookmarkEnd w:id="5"/>
    </w:p>
    <w:p w:rsidR="008456FB" w:rsidRPr="008456FB" w:rsidRDefault="008456FB" w:rsidP="008456FB">
      <w:pPr>
        <w:pStyle w:val="23"/>
        <w:shd w:val="clear" w:color="auto" w:fill="auto"/>
        <w:spacing w:before="0" w:after="0" w:line="276" w:lineRule="auto"/>
        <w:ind w:left="20" w:firstLine="560"/>
        <w:rPr>
          <w:rFonts w:ascii="Times New Roman" w:hAnsi="Times New Roman" w:cs="Times New Roman"/>
          <w:sz w:val="24"/>
          <w:szCs w:val="24"/>
        </w:rPr>
      </w:pPr>
      <w:r w:rsidRPr="008456FB">
        <w:rPr>
          <w:rFonts w:ascii="Times New Roman" w:hAnsi="Times New Roman" w:cs="Times New Roman"/>
          <w:sz w:val="24"/>
          <w:szCs w:val="24"/>
        </w:rPr>
        <w:t>Програма виконується в один етап. Строк виконання - до 31 грудня 2023 року.</w:t>
      </w:r>
    </w:p>
    <w:p w:rsidR="008456FB" w:rsidRPr="008456FB" w:rsidRDefault="008456FB" w:rsidP="008456FB">
      <w:pPr>
        <w:pStyle w:val="1a"/>
        <w:keepNext/>
        <w:keepLines/>
        <w:shd w:val="clear" w:color="auto" w:fill="auto"/>
        <w:tabs>
          <w:tab w:val="left" w:pos="609"/>
        </w:tabs>
        <w:spacing w:after="0" w:line="276" w:lineRule="auto"/>
        <w:ind w:left="280"/>
        <w:jc w:val="both"/>
        <w:rPr>
          <w:sz w:val="24"/>
          <w:szCs w:val="24"/>
        </w:rPr>
      </w:pPr>
      <w:bookmarkStart w:id="6" w:name="bookmark5"/>
    </w:p>
    <w:p w:rsidR="008456FB" w:rsidRPr="008456FB" w:rsidRDefault="008456FB" w:rsidP="008456FB">
      <w:pPr>
        <w:pStyle w:val="1a"/>
        <w:keepNext/>
        <w:keepLines/>
        <w:shd w:val="clear" w:color="auto" w:fill="auto"/>
        <w:tabs>
          <w:tab w:val="left" w:pos="609"/>
        </w:tabs>
        <w:spacing w:after="0" w:line="276" w:lineRule="auto"/>
        <w:rPr>
          <w:sz w:val="24"/>
          <w:szCs w:val="24"/>
        </w:rPr>
      </w:pPr>
      <w:r w:rsidRPr="008456FB">
        <w:rPr>
          <w:sz w:val="24"/>
          <w:szCs w:val="24"/>
        </w:rPr>
        <w:t>7. Організація управління та контролю за ходом виконання Програми</w:t>
      </w:r>
      <w:bookmarkEnd w:id="6"/>
    </w:p>
    <w:p w:rsidR="008456FB" w:rsidRPr="008456FB" w:rsidRDefault="008456FB" w:rsidP="008456FB">
      <w:pPr>
        <w:pStyle w:val="23"/>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Організація виконання Комплексної програми покладається на Управління Державної міграційної служби України в Хмельницькій області - замовника Програми.</w:t>
      </w:r>
    </w:p>
    <w:p w:rsidR="008456FB" w:rsidRPr="008456FB" w:rsidRDefault="008456FB" w:rsidP="008456FB">
      <w:pPr>
        <w:pStyle w:val="23"/>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Співвиконавцями Програми є Управління Державної міграційної служби України в Хмельницькій області, </w:t>
      </w:r>
      <w:proofErr w:type="spellStart"/>
      <w:r w:rsidRPr="008456FB">
        <w:rPr>
          <w:rFonts w:ascii="Times New Roman" w:hAnsi="Times New Roman" w:cs="Times New Roman"/>
          <w:sz w:val="24"/>
          <w:szCs w:val="24"/>
        </w:rPr>
        <w:t>Крупецької</w:t>
      </w:r>
      <w:proofErr w:type="spellEnd"/>
      <w:r w:rsidRPr="008456FB">
        <w:rPr>
          <w:rFonts w:ascii="Times New Roman" w:hAnsi="Times New Roman" w:cs="Times New Roman"/>
          <w:sz w:val="24"/>
          <w:szCs w:val="24"/>
        </w:rPr>
        <w:t xml:space="preserve"> сільська рада, які в межах своєї компетенції причетні до розробки і виконання Програми.</w:t>
      </w:r>
    </w:p>
    <w:p w:rsidR="008456FB" w:rsidRPr="008456FB" w:rsidRDefault="008456FB" w:rsidP="008456FB">
      <w:pPr>
        <w:pStyle w:val="23"/>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Строки та форми звітності визначаються планами роботи </w:t>
      </w:r>
      <w:proofErr w:type="spellStart"/>
      <w:r w:rsidRPr="008456FB">
        <w:rPr>
          <w:rFonts w:ascii="Times New Roman" w:hAnsi="Times New Roman" w:cs="Times New Roman"/>
          <w:sz w:val="24"/>
          <w:szCs w:val="24"/>
        </w:rPr>
        <w:t>Крупецької</w:t>
      </w:r>
      <w:proofErr w:type="spellEnd"/>
      <w:r w:rsidRPr="008456FB">
        <w:rPr>
          <w:rFonts w:ascii="Times New Roman" w:hAnsi="Times New Roman" w:cs="Times New Roman"/>
          <w:sz w:val="24"/>
          <w:szCs w:val="24"/>
        </w:rPr>
        <w:t xml:space="preserve"> сільської ради й передбачають її інформування про хід виконання Програми в цілому, її окремих складових до 10 числа місяця, що настає за річним періодом.</w:t>
      </w:r>
    </w:p>
    <w:p w:rsidR="008456FB" w:rsidRPr="008456FB" w:rsidRDefault="008456FB" w:rsidP="008456FB">
      <w:pPr>
        <w:pStyle w:val="1a"/>
        <w:keepNext/>
        <w:keepLines/>
        <w:shd w:val="clear" w:color="auto" w:fill="auto"/>
        <w:tabs>
          <w:tab w:val="left" w:pos="1515"/>
        </w:tabs>
        <w:spacing w:after="0" w:line="276" w:lineRule="auto"/>
        <w:ind w:left="1160"/>
        <w:jc w:val="both"/>
        <w:rPr>
          <w:sz w:val="24"/>
          <w:szCs w:val="24"/>
        </w:rPr>
      </w:pPr>
      <w:bookmarkStart w:id="7" w:name="bookmark6"/>
    </w:p>
    <w:p w:rsidR="008456FB" w:rsidRPr="008456FB" w:rsidRDefault="008456FB" w:rsidP="008456FB">
      <w:pPr>
        <w:pStyle w:val="1a"/>
        <w:keepNext/>
        <w:keepLines/>
        <w:shd w:val="clear" w:color="auto" w:fill="auto"/>
        <w:tabs>
          <w:tab w:val="left" w:pos="1515"/>
        </w:tabs>
        <w:spacing w:after="0" w:line="276" w:lineRule="auto"/>
        <w:rPr>
          <w:sz w:val="24"/>
          <w:szCs w:val="24"/>
        </w:rPr>
      </w:pPr>
      <w:r w:rsidRPr="008456FB">
        <w:rPr>
          <w:sz w:val="24"/>
          <w:szCs w:val="24"/>
        </w:rPr>
        <w:t>8. Очікувані кінцеві результати виконання Програми</w:t>
      </w:r>
      <w:bookmarkEnd w:id="7"/>
    </w:p>
    <w:p w:rsidR="008456FB" w:rsidRPr="008456FB" w:rsidRDefault="008456FB" w:rsidP="008456FB">
      <w:pPr>
        <w:pStyle w:val="23"/>
        <w:shd w:val="clear" w:color="auto" w:fill="auto"/>
        <w:spacing w:before="0" w:after="0" w:line="276" w:lineRule="auto"/>
        <w:ind w:left="20" w:firstLine="560"/>
        <w:rPr>
          <w:rFonts w:ascii="Times New Roman" w:hAnsi="Times New Roman" w:cs="Times New Roman"/>
          <w:sz w:val="24"/>
          <w:szCs w:val="24"/>
        </w:rPr>
      </w:pPr>
      <w:r w:rsidRPr="008456FB">
        <w:rPr>
          <w:rFonts w:ascii="Times New Roman" w:hAnsi="Times New Roman" w:cs="Times New Roman"/>
          <w:sz w:val="24"/>
          <w:szCs w:val="24"/>
        </w:rPr>
        <w:t>У результаті виконання Програми очікується:</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 приведення надання послуг та якості їх надання у відповідність до потреб населення, демографічної ситуації;</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 створення комфортних умов громадянам при зверненні з питань оформлення та видачі паспорта громадянина України, паспорта громадянина України для виїзду за кордон, громадянства;</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розширення переліку послуг, що надаються громадянам, з урахуванням їх потреб та побажань, зокрема забезпечення доступу до інформації щодо часу та місця отримання послуг, роз’яснення змін до міграційного законодавства, тощо;</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 впровадження сучасних інформаційних технологій з метою підвищення рівня інформаційної культури громадян з питань міграційного законодавства;</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 забезпечення якісного, своєчасного формування баз персональних даних фізичних осіб у передбачених законом випадках;</w:t>
      </w:r>
    </w:p>
    <w:p w:rsidR="008456FB" w:rsidRPr="008456FB" w:rsidRDefault="008456FB" w:rsidP="008456FB">
      <w:pPr>
        <w:pStyle w:val="23"/>
        <w:widowControl w:val="0"/>
        <w:numPr>
          <w:ilvl w:val="0"/>
          <w:numId w:val="50"/>
        </w:numPr>
        <w:shd w:val="clear" w:color="auto" w:fill="auto"/>
        <w:spacing w:before="0" w:after="0" w:line="276" w:lineRule="auto"/>
        <w:ind w:left="20" w:firstLine="560"/>
        <w:rPr>
          <w:rFonts w:ascii="Times New Roman" w:hAnsi="Times New Roman" w:cs="Times New Roman"/>
          <w:sz w:val="24"/>
          <w:szCs w:val="24"/>
        </w:rPr>
      </w:pPr>
      <w:r w:rsidRPr="008456FB">
        <w:rPr>
          <w:rFonts w:ascii="Times New Roman" w:hAnsi="Times New Roman" w:cs="Times New Roman"/>
          <w:sz w:val="24"/>
          <w:szCs w:val="24"/>
        </w:rPr>
        <w:t xml:space="preserve"> запобігання здійсненню правопорушень у сфері громадянства;</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 здійснення оперативного контролю за наданням послуг. Здійснення зворотного </w:t>
      </w:r>
      <w:r w:rsidRPr="008456FB">
        <w:rPr>
          <w:rFonts w:ascii="Times New Roman" w:hAnsi="Times New Roman" w:cs="Times New Roman"/>
          <w:sz w:val="24"/>
          <w:szCs w:val="24"/>
        </w:rPr>
        <w:lastRenderedPageBreak/>
        <w:t>зв’язку щодо якості обслуговування громадян;</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 xml:space="preserve"> спрощення процедури надання послуг та зменшення часу їх виконання. </w:t>
      </w:r>
    </w:p>
    <w:p w:rsidR="008456FB" w:rsidRPr="008456FB" w:rsidRDefault="008456FB" w:rsidP="008456FB">
      <w:pPr>
        <w:pStyle w:val="23"/>
        <w:widowControl w:val="0"/>
        <w:numPr>
          <w:ilvl w:val="0"/>
          <w:numId w:val="50"/>
        </w:numPr>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формування позитивної громадської думки щодо діяльності органів місцевого самоврядування та ДМС України.</w:t>
      </w:r>
    </w:p>
    <w:p w:rsidR="008456FB" w:rsidRPr="008456FB" w:rsidRDefault="008456FB" w:rsidP="008456FB">
      <w:pPr>
        <w:pStyle w:val="23"/>
        <w:shd w:val="clear" w:color="auto" w:fill="auto"/>
        <w:spacing w:before="0" w:after="0" w:line="276" w:lineRule="auto"/>
        <w:ind w:left="580" w:right="20"/>
        <w:rPr>
          <w:rFonts w:ascii="Times New Roman" w:hAnsi="Times New Roman" w:cs="Times New Roman"/>
          <w:sz w:val="24"/>
          <w:szCs w:val="24"/>
        </w:rPr>
      </w:pPr>
    </w:p>
    <w:p w:rsidR="008456FB" w:rsidRPr="008456FB" w:rsidRDefault="008456FB" w:rsidP="008456FB">
      <w:pPr>
        <w:pStyle w:val="1a"/>
        <w:keepNext/>
        <w:keepLines/>
        <w:shd w:val="clear" w:color="auto" w:fill="auto"/>
        <w:spacing w:after="0" w:line="276" w:lineRule="auto"/>
        <w:rPr>
          <w:sz w:val="24"/>
          <w:szCs w:val="24"/>
        </w:rPr>
      </w:pPr>
      <w:bookmarkStart w:id="8" w:name="bookmark7"/>
      <w:r w:rsidRPr="008456FB">
        <w:rPr>
          <w:sz w:val="24"/>
          <w:szCs w:val="24"/>
        </w:rPr>
        <w:t>9. Фінансове забезпечення виконання Програми</w:t>
      </w:r>
      <w:bookmarkEnd w:id="8"/>
    </w:p>
    <w:p w:rsidR="008456FB" w:rsidRPr="008456FB" w:rsidRDefault="008456FB" w:rsidP="008456FB">
      <w:pPr>
        <w:pStyle w:val="23"/>
        <w:shd w:val="clear" w:color="auto" w:fill="auto"/>
        <w:spacing w:before="0" w:after="0" w:line="276" w:lineRule="auto"/>
        <w:ind w:left="20" w:right="20" w:firstLine="560"/>
        <w:rPr>
          <w:rFonts w:ascii="Times New Roman" w:hAnsi="Times New Roman" w:cs="Times New Roman"/>
          <w:sz w:val="24"/>
          <w:szCs w:val="24"/>
        </w:rPr>
      </w:pPr>
      <w:r w:rsidRPr="008456FB">
        <w:rPr>
          <w:rFonts w:ascii="Times New Roman" w:hAnsi="Times New Roman" w:cs="Times New Roman"/>
          <w:sz w:val="24"/>
          <w:szCs w:val="24"/>
        </w:rPr>
        <w:t>Фінансування Програми здійснюється за рахунок коштів сільського бюджету та інших джерел, не заборонених чинним законодавством.</w:t>
      </w:r>
    </w:p>
    <w:p w:rsidR="008456FB" w:rsidRPr="008456FB" w:rsidRDefault="008456FB" w:rsidP="008456FB">
      <w:pPr>
        <w:spacing w:after="0"/>
        <w:jc w:val="center"/>
        <w:rPr>
          <w:rFonts w:ascii="Times New Roman" w:hAnsi="Times New Roman" w:cs="Times New Roman"/>
          <w:b/>
          <w:sz w:val="24"/>
          <w:szCs w:val="24"/>
        </w:rPr>
      </w:pPr>
    </w:p>
    <w:p w:rsidR="008456FB" w:rsidRPr="008456FB" w:rsidRDefault="008456FB" w:rsidP="008456FB">
      <w:pPr>
        <w:spacing w:after="0"/>
        <w:jc w:val="center"/>
        <w:rPr>
          <w:rFonts w:ascii="Times New Roman" w:hAnsi="Times New Roman" w:cs="Times New Roman"/>
          <w:b/>
          <w:sz w:val="24"/>
          <w:szCs w:val="24"/>
        </w:rPr>
      </w:pPr>
    </w:p>
    <w:p w:rsidR="008456FB" w:rsidRPr="008456FB" w:rsidRDefault="008456FB" w:rsidP="008456FB">
      <w:pPr>
        <w:spacing w:after="0"/>
        <w:jc w:val="center"/>
        <w:rPr>
          <w:rFonts w:ascii="Times New Roman" w:hAnsi="Times New Roman" w:cs="Times New Roman"/>
          <w:b/>
          <w:sz w:val="24"/>
          <w:szCs w:val="24"/>
        </w:rPr>
      </w:pPr>
    </w:p>
    <w:p w:rsidR="008456FB" w:rsidRPr="008456FB" w:rsidRDefault="008456FB" w:rsidP="008456FB">
      <w:pPr>
        <w:spacing w:after="0"/>
        <w:jc w:val="center"/>
        <w:rPr>
          <w:rFonts w:ascii="Times New Roman" w:hAnsi="Times New Roman" w:cs="Times New Roman"/>
          <w:b/>
          <w:sz w:val="24"/>
          <w:szCs w:val="24"/>
        </w:rPr>
      </w:pPr>
    </w:p>
    <w:p w:rsidR="008456FB" w:rsidRPr="008456FB" w:rsidRDefault="008456FB" w:rsidP="008456FB">
      <w:pPr>
        <w:spacing w:after="0"/>
        <w:jc w:val="center"/>
        <w:rPr>
          <w:rFonts w:ascii="Times New Roman" w:hAnsi="Times New Roman" w:cs="Times New Roman"/>
          <w:b/>
          <w:sz w:val="24"/>
          <w:szCs w:val="24"/>
        </w:rPr>
      </w:pPr>
    </w:p>
    <w:p w:rsidR="008456FB" w:rsidRPr="008456FB" w:rsidRDefault="008456FB" w:rsidP="008456FB">
      <w:pPr>
        <w:spacing w:after="0"/>
        <w:jc w:val="center"/>
        <w:rPr>
          <w:rFonts w:ascii="Times New Roman" w:hAnsi="Times New Roman" w:cs="Times New Roman"/>
          <w:b/>
          <w:sz w:val="24"/>
          <w:szCs w:val="24"/>
        </w:rPr>
      </w:pPr>
    </w:p>
    <w:p w:rsidR="008456FB" w:rsidRPr="008456FB" w:rsidRDefault="008456FB" w:rsidP="008456FB">
      <w:pPr>
        <w:spacing w:after="0"/>
        <w:rPr>
          <w:rFonts w:ascii="Times New Roman" w:hAnsi="Times New Roman" w:cs="Times New Roman"/>
          <w:sz w:val="24"/>
          <w:szCs w:val="24"/>
        </w:rPr>
      </w:pPr>
      <w:r w:rsidRPr="008456FB">
        <w:rPr>
          <w:rFonts w:ascii="Times New Roman" w:hAnsi="Times New Roman" w:cs="Times New Roman"/>
          <w:sz w:val="24"/>
          <w:szCs w:val="24"/>
        </w:rPr>
        <w:t xml:space="preserve">Сільський голова </w:t>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r>
      <w:r w:rsidRPr="008456FB">
        <w:rPr>
          <w:rFonts w:ascii="Times New Roman" w:hAnsi="Times New Roman" w:cs="Times New Roman"/>
          <w:sz w:val="24"/>
          <w:szCs w:val="24"/>
        </w:rPr>
        <w:tab/>
        <w:t xml:space="preserve">В.А. </w:t>
      </w:r>
      <w:proofErr w:type="spellStart"/>
      <w:r w:rsidRPr="008456FB">
        <w:rPr>
          <w:rFonts w:ascii="Times New Roman" w:hAnsi="Times New Roman" w:cs="Times New Roman"/>
          <w:sz w:val="24"/>
          <w:szCs w:val="24"/>
        </w:rPr>
        <w:t>Михалюк</w:t>
      </w:r>
      <w:proofErr w:type="spellEnd"/>
    </w:p>
    <w:p w:rsidR="008456FB" w:rsidRPr="008456FB" w:rsidRDefault="008456FB" w:rsidP="008456FB">
      <w:pPr>
        <w:spacing w:after="0"/>
        <w:rPr>
          <w:rFonts w:ascii="Times New Roman" w:hAnsi="Times New Roman" w:cs="Times New Roman"/>
          <w:sz w:val="24"/>
          <w:szCs w:val="24"/>
        </w:rPr>
      </w:pPr>
    </w:p>
    <w:p w:rsidR="008456FB" w:rsidRDefault="008456FB" w:rsidP="008456FB">
      <w:pPr>
        <w:spacing w:after="0"/>
        <w:rPr>
          <w:rFonts w:ascii="Times New Roman" w:hAnsi="Times New Roman" w:cs="Times New Roman"/>
          <w:sz w:val="24"/>
          <w:szCs w:val="24"/>
        </w:rPr>
      </w:pPr>
    </w:p>
    <w:p w:rsidR="008456FB" w:rsidRDefault="008456FB" w:rsidP="008456FB">
      <w:pPr>
        <w:spacing w:after="0"/>
        <w:rPr>
          <w:rFonts w:ascii="Times New Roman" w:hAnsi="Times New Roman" w:cs="Times New Roman"/>
          <w:sz w:val="24"/>
          <w:szCs w:val="24"/>
        </w:rPr>
      </w:pPr>
    </w:p>
    <w:p w:rsidR="008456FB" w:rsidRDefault="008456FB" w:rsidP="008456FB">
      <w:pPr>
        <w:spacing w:after="0"/>
        <w:rPr>
          <w:rFonts w:ascii="Times New Roman" w:hAnsi="Times New Roman" w:cs="Times New Roman"/>
          <w:sz w:val="24"/>
          <w:szCs w:val="24"/>
        </w:rPr>
      </w:pPr>
    </w:p>
    <w:p w:rsidR="008456FB" w:rsidRDefault="008456FB" w:rsidP="008456FB">
      <w:pPr>
        <w:spacing w:after="0"/>
        <w:rPr>
          <w:rFonts w:ascii="Times New Roman" w:hAnsi="Times New Roman" w:cs="Times New Roman"/>
          <w:sz w:val="24"/>
          <w:szCs w:val="24"/>
        </w:rPr>
      </w:pPr>
    </w:p>
    <w:p w:rsidR="008456FB" w:rsidRDefault="008456FB" w:rsidP="008456FB">
      <w:pPr>
        <w:spacing w:after="0"/>
        <w:rPr>
          <w:rFonts w:ascii="Times New Roman" w:hAnsi="Times New Roman" w:cs="Times New Roman"/>
          <w:sz w:val="24"/>
          <w:szCs w:val="24"/>
        </w:rPr>
      </w:pPr>
    </w:p>
    <w:p w:rsidR="008456FB" w:rsidRDefault="008456FB" w:rsidP="008456FB">
      <w:pPr>
        <w:spacing w:after="0"/>
      </w:pPr>
    </w:p>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 w:rsidR="008456FB" w:rsidRDefault="008456FB" w:rsidP="008456FB">
      <w:pPr>
        <w:autoSpaceDE w:val="0"/>
        <w:autoSpaceDN w:val="0"/>
        <w:adjustRightInd w:val="0"/>
        <w:spacing w:after="0"/>
        <w:jc w:val="both"/>
        <w:rPr>
          <w:rFonts w:ascii="Times New Roman" w:hAnsi="Times New Roman" w:cs="Times New Roman"/>
          <w:color w:val="000000"/>
          <w:sz w:val="24"/>
          <w:szCs w:val="24"/>
          <w:lang w:eastAsia="en-US"/>
        </w:rPr>
      </w:pPr>
    </w:p>
    <w:p w:rsidR="008456FB" w:rsidRDefault="008456FB" w:rsidP="008456FB">
      <w:pPr>
        <w:spacing w:after="0" w:line="240" w:lineRule="auto"/>
        <w:rPr>
          <w:rFonts w:ascii="Times New Roman" w:hAnsi="Times New Roman" w:cs="Times New Roman"/>
          <w:sz w:val="24"/>
          <w:szCs w:val="24"/>
        </w:rPr>
      </w:pPr>
    </w:p>
    <w:p w:rsidR="008456FB" w:rsidRDefault="008456FB" w:rsidP="008456FB">
      <w:pPr>
        <w:spacing w:after="0" w:line="240" w:lineRule="auto"/>
        <w:rPr>
          <w:rFonts w:ascii="Times New Roman" w:hAnsi="Times New Roman" w:cs="Times New Roman"/>
          <w:sz w:val="24"/>
          <w:szCs w:val="24"/>
        </w:rPr>
      </w:pPr>
    </w:p>
    <w:p w:rsidR="008456FB" w:rsidRDefault="008456FB" w:rsidP="008456FB">
      <w:pPr>
        <w:spacing w:after="0" w:line="240" w:lineRule="auto"/>
        <w:rPr>
          <w:rFonts w:ascii="Times New Roman" w:hAnsi="Times New Roman" w:cs="Times New Roman"/>
          <w:sz w:val="24"/>
          <w:szCs w:val="24"/>
        </w:rPr>
      </w:pPr>
    </w:p>
    <w:p w:rsidR="008456FB" w:rsidRDefault="008456FB" w:rsidP="008456FB">
      <w:pPr>
        <w:spacing w:after="0" w:line="240" w:lineRule="auto"/>
        <w:rPr>
          <w:rFonts w:ascii="Times New Roman" w:hAnsi="Times New Roman" w:cs="Times New Roman"/>
          <w:sz w:val="24"/>
          <w:szCs w:val="24"/>
        </w:rPr>
      </w:pPr>
    </w:p>
    <w:p w:rsidR="008456FB" w:rsidRDefault="008456FB" w:rsidP="008456FB">
      <w:pPr>
        <w:spacing w:after="0" w:line="240" w:lineRule="auto"/>
        <w:rPr>
          <w:rFonts w:ascii="Times New Roman" w:hAnsi="Times New Roman" w:cs="Times New Roman"/>
          <w:sz w:val="24"/>
          <w:szCs w:val="24"/>
        </w:rPr>
      </w:pPr>
    </w:p>
    <w:p w:rsidR="008456FB" w:rsidRDefault="008456FB" w:rsidP="008456FB">
      <w:pPr>
        <w:spacing w:after="0" w:line="240" w:lineRule="auto"/>
        <w:rPr>
          <w:rFonts w:ascii="Times New Roman" w:hAnsi="Times New Roman" w:cs="Times New Roman"/>
          <w:sz w:val="24"/>
          <w:szCs w:val="24"/>
        </w:rPr>
      </w:pPr>
    </w:p>
    <w:sectPr w:rsidR="008456FB"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69366E7"/>
    <w:multiLevelType w:val="multilevel"/>
    <w:tmpl w:val="F662BDE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8">
    <w:nsid w:val="07A75170"/>
    <w:multiLevelType w:val="hybridMultilevel"/>
    <w:tmpl w:val="25301FFE"/>
    <w:lvl w:ilvl="0" w:tplc="9EB2AC0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9">
    <w:nsid w:val="0BB95DD5"/>
    <w:multiLevelType w:val="multilevel"/>
    <w:tmpl w:val="18E0AD66"/>
    <w:lvl w:ilvl="0">
      <w:start w:val="3"/>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30">
    <w:nsid w:val="0DE40327"/>
    <w:multiLevelType w:val="hybridMultilevel"/>
    <w:tmpl w:val="24A2A4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11C320D7"/>
    <w:multiLevelType w:val="hybridMultilevel"/>
    <w:tmpl w:val="4AF2778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2">
    <w:nsid w:val="16CE12D5"/>
    <w:multiLevelType w:val="multilevel"/>
    <w:tmpl w:val="5650A0B2"/>
    <w:lvl w:ilvl="0">
      <w:start w:val="6"/>
      <w:numFmt w:val="decimal"/>
      <w:lvlText w:val="%1"/>
      <w:lvlJc w:val="left"/>
      <w:pPr>
        <w:ind w:left="480" w:hanging="480"/>
      </w:pPr>
    </w:lvl>
    <w:lvl w:ilvl="1">
      <w:start w:val="4"/>
      <w:numFmt w:val="decimal"/>
      <w:lvlText w:val="%1.%2"/>
      <w:lvlJc w:val="left"/>
      <w:pPr>
        <w:ind w:left="622" w:hanging="48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3">
    <w:nsid w:val="19550CA5"/>
    <w:multiLevelType w:val="multilevel"/>
    <w:tmpl w:val="83EC5A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nsid w:val="1A8942FD"/>
    <w:multiLevelType w:val="multilevel"/>
    <w:tmpl w:val="D7B6FBB6"/>
    <w:lvl w:ilvl="0">
      <w:start w:val="1"/>
      <w:numFmt w:val="decimal"/>
      <w:lvlText w:val="%1."/>
      <w:lvlJc w:val="left"/>
      <w:pPr>
        <w:ind w:left="1335" w:hanging="360"/>
      </w:pPr>
      <w:rPr>
        <w:b/>
      </w:rPr>
    </w:lvl>
    <w:lvl w:ilvl="1">
      <w:start w:val="3"/>
      <w:numFmt w:val="decimal"/>
      <w:isLgl/>
      <w:lvlText w:val="%1.%2."/>
      <w:lvlJc w:val="left"/>
      <w:pPr>
        <w:ind w:left="1695" w:hanging="720"/>
      </w:pPr>
      <w:rPr>
        <w:b/>
      </w:rPr>
    </w:lvl>
    <w:lvl w:ilvl="2">
      <w:start w:val="1"/>
      <w:numFmt w:val="decimal"/>
      <w:isLgl/>
      <w:lvlText w:val="%1.%2.%3."/>
      <w:lvlJc w:val="left"/>
      <w:pPr>
        <w:ind w:left="1695" w:hanging="720"/>
      </w:pPr>
      <w:rPr>
        <w:b/>
      </w:rPr>
    </w:lvl>
    <w:lvl w:ilvl="3">
      <w:start w:val="1"/>
      <w:numFmt w:val="decimal"/>
      <w:isLgl/>
      <w:lvlText w:val="%1.%2.%3.%4."/>
      <w:lvlJc w:val="left"/>
      <w:pPr>
        <w:ind w:left="2055" w:hanging="1080"/>
      </w:pPr>
      <w:rPr>
        <w:b/>
      </w:rPr>
    </w:lvl>
    <w:lvl w:ilvl="4">
      <w:start w:val="1"/>
      <w:numFmt w:val="decimal"/>
      <w:isLgl/>
      <w:lvlText w:val="%1.%2.%3.%4.%5."/>
      <w:lvlJc w:val="left"/>
      <w:pPr>
        <w:ind w:left="2055" w:hanging="1080"/>
      </w:pPr>
      <w:rPr>
        <w:b/>
      </w:rPr>
    </w:lvl>
    <w:lvl w:ilvl="5">
      <w:start w:val="1"/>
      <w:numFmt w:val="decimal"/>
      <w:isLgl/>
      <w:lvlText w:val="%1.%2.%3.%4.%5.%6."/>
      <w:lvlJc w:val="left"/>
      <w:pPr>
        <w:ind w:left="2415" w:hanging="1440"/>
      </w:pPr>
      <w:rPr>
        <w:b/>
      </w:rPr>
    </w:lvl>
    <w:lvl w:ilvl="6">
      <w:start w:val="1"/>
      <w:numFmt w:val="decimal"/>
      <w:isLgl/>
      <w:lvlText w:val="%1.%2.%3.%4.%5.%6.%7."/>
      <w:lvlJc w:val="left"/>
      <w:pPr>
        <w:ind w:left="2775" w:hanging="1800"/>
      </w:pPr>
      <w:rPr>
        <w:b/>
      </w:rPr>
    </w:lvl>
    <w:lvl w:ilvl="7">
      <w:start w:val="1"/>
      <w:numFmt w:val="decimal"/>
      <w:isLgl/>
      <w:lvlText w:val="%1.%2.%3.%4.%5.%6.%7.%8."/>
      <w:lvlJc w:val="left"/>
      <w:pPr>
        <w:ind w:left="2775" w:hanging="1800"/>
      </w:pPr>
      <w:rPr>
        <w:b/>
      </w:rPr>
    </w:lvl>
    <w:lvl w:ilvl="8">
      <w:start w:val="1"/>
      <w:numFmt w:val="decimal"/>
      <w:isLgl/>
      <w:lvlText w:val="%1.%2.%3.%4.%5.%6.%7.%8.%9."/>
      <w:lvlJc w:val="left"/>
      <w:pPr>
        <w:ind w:left="3135" w:hanging="2160"/>
      </w:pPr>
      <w:rPr>
        <w:b/>
      </w:rPr>
    </w:lvl>
  </w:abstractNum>
  <w:abstractNum w:abstractNumId="35">
    <w:nsid w:val="1B03028B"/>
    <w:multiLevelType w:val="multilevel"/>
    <w:tmpl w:val="973A1C5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6">
    <w:nsid w:val="1CF21522"/>
    <w:multiLevelType w:val="hybridMultilevel"/>
    <w:tmpl w:val="CFE4FAEE"/>
    <w:lvl w:ilvl="0" w:tplc="6AB87B3C">
      <w:start w:val="22"/>
      <w:numFmt w:val="bullet"/>
      <w:lvlText w:val="-"/>
      <w:lvlJc w:val="left"/>
      <w:pPr>
        <w:tabs>
          <w:tab w:val="num" w:pos="780"/>
        </w:tabs>
        <w:ind w:left="780" w:hanging="360"/>
      </w:pPr>
      <w:rPr>
        <w:rFonts w:ascii="Times New Roman" w:eastAsia="Arial Unicode MS"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7">
    <w:nsid w:val="1F1E08F9"/>
    <w:multiLevelType w:val="hybridMultilevel"/>
    <w:tmpl w:val="C186BBB8"/>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225E2E48"/>
    <w:multiLevelType w:val="hybridMultilevel"/>
    <w:tmpl w:val="876E09E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9">
    <w:nsid w:val="228B5605"/>
    <w:multiLevelType w:val="hybridMultilevel"/>
    <w:tmpl w:val="73E2033A"/>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0">
    <w:nsid w:val="2332760C"/>
    <w:multiLevelType w:val="hybridMultilevel"/>
    <w:tmpl w:val="F0488ACA"/>
    <w:lvl w:ilvl="0" w:tplc="8FDC5DE0">
      <w:start w:val="1"/>
      <w:numFmt w:val="decimal"/>
      <w:lvlText w:val="%1."/>
      <w:lvlJc w:val="left"/>
      <w:pPr>
        <w:ind w:left="1728" w:hanging="102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41">
    <w:nsid w:val="2BD54C07"/>
    <w:multiLevelType w:val="hybridMultilevel"/>
    <w:tmpl w:val="20469F1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3">
    <w:nsid w:val="39221245"/>
    <w:multiLevelType w:val="multilevel"/>
    <w:tmpl w:val="56044762"/>
    <w:lvl w:ilvl="0">
      <w:start w:val="1"/>
      <w:numFmt w:val="bullet"/>
      <w:lvlText w:val="-"/>
      <w:lvlJc w:val="left"/>
      <w:pPr>
        <w:ind w:left="0" w:firstLine="0"/>
      </w:pPr>
      <w:rPr>
        <w:rFonts w:ascii="Times New Roman" w:eastAsia="Times New Roman" w:hAnsi="Times New Roman"/>
        <w:b w:val="0"/>
        <w:i w:val="0"/>
        <w:smallCaps w:val="0"/>
        <w:strike w:val="0"/>
        <w:dstrike w:val="0"/>
        <w:color w:val="000000"/>
        <w:spacing w:val="0"/>
        <w:w w:val="100"/>
        <w:position w:val="0"/>
        <w:sz w:val="22"/>
        <w:u w:val="none"/>
        <w:effect w:val="none"/>
      </w:rPr>
    </w:lvl>
    <w:lvl w:ilvl="1">
      <w:numFmt w:val="decimal"/>
      <w:lvlText w:val=""/>
      <w:lvlJc w:val="left"/>
      <w:pPr>
        <w:ind w:left="0" w:firstLine="0"/>
      </w:pPr>
      <w:rPr>
        <w:rFonts w:cs="Times New Roman"/>
      </w:rPr>
    </w:lvl>
    <w:lvl w:ilvl="2">
      <w:numFmt w:val="decimal"/>
      <w:lvlText w:val=""/>
      <w:lvlJc w:val="left"/>
      <w:pPr>
        <w:ind w:left="0" w:firstLine="0"/>
      </w:pPr>
      <w:rPr>
        <w:rFonts w:cs="Times New Roman"/>
      </w:rPr>
    </w:lvl>
    <w:lvl w:ilvl="3">
      <w:numFmt w:val="decimal"/>
      <w:lvlText w:val=""/>
      <w:lvlJc w:val="left"/>
      <w:pPr>
        <w:ind w:left="0" w:firstLine="0"/>
      </w:pPr>
      <w:rPr>
        <w:rFonts w:cs="Times New Roman"/>
      </w:rPr>
    </w:lvl>
    <w:lvl w:ilvl="4">
      <w:numFmt w:val="decimal"/>
      <w:lvlText w:val=""/>
      <w:lvlJc w:val="left"/>
      <w:pPr>
        <w:ind w:left="0" w:firstLine="0"/>
      </w:pPr>
      <w:rPr>
        <w:rFonts w:cs="Times New Roman"/>
      </w:rPr>
    </w:lvl>
    <w:lvl w:ilvl="5">
      <w:numFmt w:val="decimal"/>
      <w:lvlText w:val=""/>
      <w:lvlJc w:val="left"/>
      <w:pPr>
        <w:ind w:left="0" w:firstLine="0"/>
      </w:pPr>
      <w:rPr>
        <w:rFonts w:cs="Times New Roman"/>
      </w:rPr>
    </w:lvl>
    <w:lvl w:ilvl="6">
      <w:numFmt w:val="decimal"/>
      <w:lvlText w:val=""/>
      <w:lvlJc w:val="left"/>
      <w:pPr>
        <w:ind w:left="0" w:firstLine="0"/>
      </w:pPr>
      <w:rPr>
        <w:rFonts w:cs="Times New Roman"/>
      </w:rPr>
    </w:lvl>
    <w:lvl w:ilvl="7">
      <w:numFmt w:val="decimal"/>
      <w:lvlText w:val=""/>
      <w:lvlJc w:val="left"/>
      <w:pPr>
        <w:ind w:left="0" w:firstLine="0"/>
      </w:pPr>
      <w:rPr>
        <w:rFonts w:cs="Times New Roman"/>
      </w:rPr>
    </w:lvl>
    <w:lvl w:ilvl="8">
      <w:numFmt w:val="decimal"/>
      <w:lvlText w:val=""/>
      <w:lvlJc w:val="left"/>
      <w:pPr>
        <w:ind w:left="0" w:firstLine="0"/>
      </w:pPr>
      <w:rPr>
        <w:rFonts w:cs="Times New Roman"/>
      </w:rPr>
    </w:lvl>
  </w:abstractNum>
  <w:abstractNum w:abstractNumId="44">
    <w:nsid w:val="396F21A5"/>
    <w:multiLevelType w:val="hybridMultilevel"/>
    <w:tmpl w:val="043A8F3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5">
    <w:nsid w:val="3AB5753F"/>
    <w:multiLevelType w:val="hybridMultilevel"/>
    <w:tmpl w:val="7AD82602"/>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6">
    <w:nsid w:val="3B475014"/>
    <w:multiLevelType w:val="multilevel"/>
    <w:tmpl w:val="9CF04B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3C6A7657"/>
    <w:multiLevelType w:val="multilevel"/>
    <w:tmpl w:val="5FD60F3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40507344"/>
    <w:multiLevelType w:val="multilevel"/>
    <w:tmpl w:val="78E0A9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9">
    <w:nsid w:val="419E7CE2"/>
    <w:multiLevelType w:val="hybridMultilevel"/>
    <w:tmpl w:val="70D2896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nsid w:val="46BD144A"/>
    <w:multiLevelType w:val="hybridMultilevel"/>
    <w:tmpl w:val="F1E8DC4E"/>
    <w:lvl w:ilvl="0" w:tplc="75825DDA">
      <w:start w:val="9"/>
      <w:numFmt w:val="bullet"/>
      <w:lvlText w:val="-"/>
      <w:lvlJc w:val="left"/>
      <w:pPr>
        <w:ind w:left="480" w:hanging="360"/>
      </w:pPr>
      <w:rPr>
        <w:rFonts w:ascii="Times New Roman" w:eastAsia="Times New Roman" w:hAnsi="Times New Roman" w:cs="Times New Roman" w:hint="default"/>
        <w:color w:val="000000"/>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1">
    <w:nsid w:val="49BC6D4D"/>
    <w:multiLevelType w:val="hybridMultilevel"/>
    <w:tmpl w:val="8C96F670"/>
    <w:lvl w:ilvl="0" w:tplc="930E299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52">
    <w:nsid w:val="4BC64063"/>
    <w:multiLevelType w:val="multilevel"/>
    <w:tmpl w:val="99246CDE"/>
    <w:lvl w:ilvl="0">
      <w:start w:val="6"/>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53">
    <w:nsid w:val="4BCC0408"/>
    <w:multiLevelType w:val="hybridMultilevel"/>
    <w:tmpl w:val="CFE0583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4">
    <w:nsid w:val="54906673"/>
    <w:multiLevelType w:val="hybridMultilevel"/>
    <w:tmpl w:val="0C22CB1A"/>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5A1C1B35"/>
    <w:multiLevelType w:val="multilevel"/>
    <w:tmpl w:val="09A08250"/>
    <w:lvl w:ilvl="0">
      <w:start w:val="5"/>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6">
    <w:nsid w:val="68B254DC"/>
    <w:multiLevelType w:val="multilevel"/>
    <w:tmpl w:val="A8E875B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nsid w:val="69D4327D"/>
    <w:multiLevelType w:val="multilevel"/>
    <w:tmpl w:val="206647E8"/>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8">
    <w:nsid w:val="6C6D5608"/>
    <w:multiLevelType w:val="multilevel"/>
    <w:tmpl w:val="54245164"/>
    <w:lvl w:ilvl="0">
      <w:start w:val="1"/>
      <w:numFmt w:val="bullet"/>
      <w:lvlText w:val=""/>
      <w:lvlJc w:val="left"/>
      <w:pPr>
        <w:tabs>
          <w:tab w:val="num" w:pos="786"/>
        </w:tabs>
        <w:ind w:left="786" w:hanging="360"/>
      </w:pPr>
      <w:rPr>
        <w:rFonts w:ascii="Symbol" w:hAnsi="Symbol" w:hint="default"/>
        <w:sz w:val="20"/>
      </w:rPr>
    </w:lvl>
    <w:lvl w:ilvl="1">
      <w:start w:val="1"/>
      <w:numFmt w:val="decimal"/>
      <w:lvlText w:val="%2."/>
      <w:lvlJc w:val="left"/>
      <w:pPr>
        <w:ind w:left="1211"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9">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0">
    <w:nsid w:val="6E410855"/>
    <w:multiLevelType w:val="hybridMultilevel"/>
    <w:tmpl w:val="C5B64A7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1">
    <w:nsid w:val="6F2522A3"/>
    <w:multiLevelType w:val="hybridMultilevel"/>
    <w:tmpl w:val="0E761AE4"/>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2">
    <w:nsid w:val="725041E3"/>
    <w:multiLevelType w:val="multilevel"/>
    <w:tmpl w:val="DCD4520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3">
    <w:nsid w:val="73026777"/>
    <w:multiLevelType w:val="hybridMultilevel"/>
    <w:tmpl w:val="36084856"/>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4">
    <w:nsid w:val="75022DE2"/>
    <w:multiLevelType w:val="hybridMultilevel"/>
    <w:tmpl w:val="C5DE63F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5">
    <w:nsid w:val="78965DFD"/>
    <w:multiLevelType w:val="hybridMultilevel"/>
    <w:tmpl w:val="DA7C4974"/>
    <w:lvl w:ilvl="0" w:tplc="D4240BBC">
      <w:start w:val="1"/>
      <w:numFmt w:val="decimal"/>
      <w:lvlText w:val="%1."/>
      <w:lvlJc w:val="left"/>
      <w:pPr>
        <w:tabs>
          <w:tab w:val="num" w:pos="360"/>
        </w:tabs>
        <w:ind w:left="360" w:hanging="360"/>
      </w:pPr>
      <w:rPr>
        <w:rFonts w:hint="default"/>
        <w:b w:val="0"/>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6">
    <w:nsid w:val="7A2644DC"/>
    <w:multiLevelType w:val="multilevel"/>
    <w:tmpl w:val="ED0449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nsid w:val="7A3818F8"/>
    <w:multiLevelType w:val="hybridMultilevel"/>
    <w:tmpl w:val="EB86004C"/>
    <w:lvl w:ilvl="0" w:tplc="A9580B76">
      <w:start w:val="1"/>
      <w:numFmt w:val="decimal"/>
      <w:lvlText w:val="%1."/>
      <w:lvlJc w:val="left"/>
      <w:pPr>
        <w:ind w:left="1068" w:hanging="360"/>
      </w:pPr>
      <w:rPr>
        <w:rFonts w:ascii="Times New Roman" w:eastAsia="Times New Roman" w:hAnsi="Times New Roman" w:cs="Times New Roman"/>
        <w:color w:val="auto"/>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68">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59"/>
  </w:num>
  <w:num w:numId="2">
    <w:abstractNumId w:val="42"/>
  </w:num>
  <w:num w:numId="3">
    <w:abstractNumId w:val="68"/>
  </w:num>
  <w:num w:numId="4">
    <w:abstractNumId w:val="28"/>
  </w:num>
  <w:num w:numId="5">
    <w:abstractNumId w:val="33"/>
  </w:num>
  <w:num w:numId="6">
    <w:abstractNumId w:val="30"/>
  </w:num>
  <w:num w:numId="7">
    <w:abstractNumId w:val="51"/>
  </w:num>
  <w:num w:numId="8">
    <w:abstractNumId w:val="34"/>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1"/>
  </w:num>
  <w:num w:numId="10">
    <w:abstractNumId w:val="45"/>
  </w:num>
  <w:num w:numId="11">
    <w:abstractNumId w:val="63"/>
  </w:num>
  <w:num w:numId="12">
    <w:abstractNumId w:val="36"/>
  </w:num>
  <w:num w:numId="13">
    <w:abstractNumId w:val="49"/>
  </w:num>
  <w:num w:numId="14">
    <w:abstractNumId w:val="39"/>
  </w:num>
  <w:num w:numId="15">
    <w:abstractNumId w:val="37"/>
  </w:num>
  <w:num w:numId="16">
    <w:abstractNumId w:val="44"/>
  </w:num>
  <w:num w:numId="17">
    <w:abstractNumId w:val="60"/>
  </w:num>
  <w:num w:numId="18">
    <w:abstractNumId w:val="54"/>
  </w:num>
  <w:num w:numId="19">
    <w:abstractNumId w:val="38"/>
  </w:num>
  <w:num w:numId="20">
    <w:abstractNumId w:val="53"/>
  </w:num>
  <w:num w:numId="21">
    <w:abstractNumId w:val="61"/>
  </w:num>
  <w:num w:numId="22">
    <w:abstractNumId w:val="64"/>
  </w:num>
  <w:num w:numId="23">
    <w:abstractNumId w:val="65"/>
  </w:num>
  <w:num w:numId="24">
    <w:abstractNumId w:val="40"/>
  </w:num>
  <w:num w:numId="25">
    <w:abstractNumId w:val="58"/>
    <w:lvlOverride w:ilvl="0"/>
    <w:lvlOverride w:ilvl="1">
      <w:startOverride w:val="1"/>
    </w:lvlOverride>
    <w:lvlOverride w:ilvl="2"/>
    <w:lvlOverride w:ilvl="3"/>
    <w:lvlOverride w:ilvl="4"/>
    <w:lvlOverride w:ilvl="5"/>
    <w:lvlOverride w:ilvl="6"/>
    <w:lvlOverride w:ilvl="7"/>
    <w:lvlOverride w:ilvl="8"/>
  </w:num>
  <w:num w:numId="26">
    <w:abstractNumId w:val="2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5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2"/>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useFELayout/>
  </w:compat>
  <w:rsids>
    <w:rsidRoot w:val="00442923"/>
    <w:rsid w:val="000025FF"/>
    <w:rsid w:val="00023DDF"/>
    <w:rsid w:val="00025967"/>
    <w:rsid w:val="00036BAF"/>
    <w:rsid w:val="000668E0"/>
    <w:rsid w:val="00067305"/>
    <w:rsid w:val="000675AF"/>
    <w:rsid w:val="000B1BA9"/>
    <w:rsid w:val="000B2655"/>
    <w:rsid w:val="000D26BF"/>
    <w:rsid w:val="000E2C75"/>
    <w:rsid w:val="000E5F4D"/>
    <w:rsid w:val="00106E39"/>
    <w:rsid w:val="00107879"/>
    <w:rsid w:val="00140C8B"/>
    <w:rsid w:val="00152BE8"/>
    <w:rsid w:val="00155FF0"/>
    <w:rsid w:val="00196ECE"/>
    <w:rsid w:val="001A3663"/>
    <w:rsid w:val="001A4618"/>
    <w:rsid w:val="001D014F"/>
    <w:rsid w:val="001E767E"/>
    <w:rsid w:val="001F0134"/>
    <w:rsid w:val="00203856"/>
    <w:rsid w:val="002040D9"/>
    <w:rsid w:val="00213277"/>
    <w:rsid w:val="0022771D"/>
    <w:rsid w:val="0023190E"/>
    <w:rsid w:val="002366C8"/>
    <w:rsid w:val="00237333"/>
    <w:rsid w:val="00264EF8"/>
    <w:rsid w:val="00293DD7"/>
    <w:rsid w:val="002A085B"/>
    <w:rsid w:val="002A52D1"/>
    <w:rsid w:val="002D5B61"/>
    <w:rsid w:val="002D7170"/>
    <w:rsid w:val="002E1B03"/>
    <w:rsid w:val="002F3029"/>
    <w:rsid w:val="003145B4"/>
    <w:rsid w:val="00364D76"/>
    <w:rsid w:val="00375C60"/>
    <w:rsid w:val="00380D83"/>
    <w:rsid w:val="003843FC"/>
    <w:rsid w:val="00396BED"/>
    <w:rsid w:val="003C5158"/>
    <w:rsid w:val="003E190A"/>
    <w:rsid w:val="003E57FE"/>
    <w:rsid w:val="003E5E47"/>
    <w:rsid w:val="003E7BFE"/>
    <w:rsid w:val="003F107B"/>
    <w:rsid w:val="003F5F5A"/>
    <w:rsid w:val="004135C8"/>
    <w:rsid w:val="00442923"/>
    <w:rsid w:val="00454D9D"/>
    <w:rsid w:val="00456832"/>
    <w:rsid w:val="00484E06"/>
    <w:rsid w:val="00490DEC"/>
    <w:rsid w:val="0049273E"/>
    <w:rsid w:val="004A1328"/>
    <w:rsid w:val="004C6F40"/>
    <w:rsid w:val="004D0DCF"/>
    <w:rsid w:val="0050721A"/>
    <w:rsid w:val="00535F54"/>
    <w:rsid w:val="00552289"/>
    <w:rsid w:val="00553F96"/>
    <w:rsid w:val="0056460E"/>
    <w:rsid w:val="005671F1"/>
    <w:rsid w:val="00572BD7"/>
    <w:rsid w:val="00572DBE"/>
    <w:rsid w:val="00574515"/>
    <w:rsid w:val="00575D5D"/>
    <w:rsid w:val="005A41F3"/>
    <w:rsid w:val="005C4E24"/>
    <w:rsid w:val="005D25BB"/>
    <w:rsid w:val="0061440A"/>
    <w:rsid w:val="00616E88"/>
    <w:rsid w:val="00632F5A"/>
    <w:rsid w:val="006355AC"/>
    <w:rsid w:val="006365B2"/>
    <w:rsid w:val="00650C29"/>
    <w:rsid w:val="006A1528"/>
    <w:rsid w:val="006D01AA"/>
    <w:rsid w:val="006E6404"/>
    <w:rsid w:val="00750454"/>
    <w:rsid w:val="00751F19"/>
    <w:rsid w:val="007553A4"/>
    <w:rsid w:val="00774B28"/>
    <w:rsid w:val="00776EDF"/>
    <w:rsid w:val="0079362E"/>
    <w:rsid w:val="007A27ED"/>
    <w:rsid w:val="007B646F"/>
    <w:rsid w:val="007C0FF9"/>
    <w:rsid w:val="007C1D5C"/>
    <w:rsid w:val="007C698D"/>
    <w:rsid w:val="007E27DD"/>
    <w:rsid w:val="00803C75"/>
    <w:rsid w:val="008158EA"/>
    <w:rsid w:val="00816648"/>
    <w:rsid w:val="00820740"/>
    <w:rsid w:val="00823301"/>
    <w:rsid w:val="00834FCD"/>
    <w:rsid w:val="00837B1E"/>
    <w:rsid w:val="008456FB"/>
    <w:rsid w:val="00853AC2"/>
    <w:rsid w:val="00876747"/>
    <w:rsid w:val="008815EC"/>
    <w:rsid w:val="00883282"/>
    <w:rsid w:val="008965CE"/>
    <w:rsid w:val="008C3E16"/>
    <w:rsid w:val="008C4630"/>
    <w:rsid w:val="008E39A5"/>
    <w:rsid w:val="00901DE4"/>
    <w:rsid w:val="00902D0B"/>
    <w:rsid w:val="009310D4"/>
    <w:rsid w:val="009332A5"/>
    <w:rsid w:val="00944B87"/>
    <w:rsid w:val="00951419"/>
    <w:rsid w:val="009728FA"/>
    <w:rsid w:val="009B21EB"/>
    <w:rsid w:val="009D1B2F"/>
    <w:rsid w:val="009F03AE"/>
    <w:rsid w:val="009F7A38"/>
    <w:rsid w:val="00A11696"/>
    <w:rsid w:val="00A15258"/>
    <w:rsid w:val="00A223E5"/>
    <w:rsid w:val="00A41D53"/>
    <w:rsid w:val="00A55425"/>
    <w:rsid w:val="00A60908"/>
    <w:rsid w:val="00A73D07"/>
    <w:rsid w:val="00A82153"/>
    <w:rsid w:val="00AA3DC3"/>
    <w:rsid w:val="00AC7F01"/>
    <w:rsid w:val="00B00BCF"/>
    <w:rsid w:val="00B065E5"/>
    <w:rsid w:val="00B1668E"/>
    <w:rsid w:val="00B20554"/>
    <w:rsid w:val="00B470E0"/>
    <w:rsid w:val="00B5735B"/>
    <w:rsid w:val="00B871DD"/>
    <w:rsid w:val="00BB0063"/>
    <w:rsid w:val="00BB254B"/>
    <w:rsid w:val="00BE1AA8"/>
    <w:rsid w:val="00BE3E63"/>
    <w:rsid w:val="00BE6174"/>
    <w:rsid w:val="00BF2AA5"/>
    <w:rsid w:val="00BF39D4"/>
    <w:rsid w:val="00C10B8B"/>
    <w:rsid w:val="00C163E3"/>
    <w:rsid w:val="00C46B87"/>
    <w:rsid w:val="00C54A32"/>
    <w:rsid w:val="00C938B9"/>
    <w:rsid w:val="00CA4B46"/>
    <w:rsid w:val="00CD0478"/>
    <w:rsid w:val="00CE1106"/>
    <w:rsid w:val="00CF0400"/>
    <w:rsid w:val="00CF1BBF"/>
    <w:rsid w:val="00D05A8D"/>
    <w:rsid w:val="00D10247"/>
    <w:rsid w:val="00D104B4"/>
    <w:rsid w:val="00D37B5D"/>
    <w:rsid w:val="00D769E3"/>
    <w:rsid w:val="00D810A5"/>
    <w:rsid w:val="00D8483E"/>
    <w:rsid w:val="00DB1A2A"/>
    <w:rsid w:val="00DC341A"/>
    <w:rsid w:val="00DC4AC3"/>
    <w:rsid w:val="00DD0A76"/>
    <w:rsid w:val="00DD4F58"/>
    <w:rsid w:val="00DF4062"/>
    <w:rsid w:val="00DF7E6E"/>
    <w:rsid w:val="00E14E6D"/>
    <w:rsid w:val="00E524A2"/>
    <w:rsid w:val="00E56832"/>
    <w:rsid w:val="00E638A3"/>
    <w:rsid w:val="00E65156"/>
    <w:rsid w:val="00EC625E"/>
    <w:rsid w:val="00EE6C06"/>
    <w:rsid w:val="00EF2F95"/>
    <w:rsid w:val="00EF634D"/>
    <w:rsid w:val="00F15A87"/>
    <w:rsid w:val="00F2240E"/>
    <w:rsid w:val="00F41781"/>
    <w:rsid w:val="00F62B08"/>
    <w:rsid w:val="00F71ED0"/>
    <w:rsid w:val="00F8162A"/>
    <w:rsid w:val="00F85E47"/>
    <w:rsid w:val="00FB7869"/>
    <w:rsid w:val="00FE38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70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rsid w:val="00106E39"/>
    <w:rPr>
      <w:rFonts w:ascii="Times New Roman" w:eastAsia="Arial Unicode MS" w:hAnsi="Times New Roman" w:cs="Times New Roman"/>
      <w:b/>
      <w:bCs/>
      <w:color w:val="000000"/>
      <w:sz w:val="28"/>
      <w:szCs w:val="28"/>
    </w:rPr>
  </w:style>
  <w:style w:type="character" w:styleId="a3">
    <w:name w:val="Hyperlink"/>
    <w:basedOn w:val="a0"/>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rsid w:val="00106E39"/>
  </w:style>
  <w:style w:type="paragraph" w:styleId="ab">
    <w:name w:val="Body Text"/>
    <w:basedOn w:val="a"/>
    <w:link w:val="ac"/>
    <w:unhideWhenUsed/>
    <w:rsid w:val="00106E39"/>
    <w:pPr>
      <w:spacing w:after="120"/>
    </w:pPr>
  </w:style>
  <w:style w:type="character" w:customStyle="1" w:styleId="ac">
    <w:name w:val="Основной текст Знак"/>
    <w:basedOn w:val="a0"/>
    <w:link w:val="ab"/>
    <w:rsid w:val="00106E39"/>
  </w:style>
  <w:style w:type="paragraph" w:styleId="ad">
    <w:name w:val="Body Text Indent"/>
    <w:basedOn w:val="a"/>
    <w:link w:val="11"/>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 w:type="character" w:styleId="aff6">
    <w:name w:val="Emphasis"/>
    <w:basedOn w:val="a0"/>
    <w:qFormat/>
    <w:rsid w:val="000668E0"/>
    <w:rPr>
      <w:i/>
      <w:iCs/>
    </w:rPr>
  </w:style>
  <w:style w:type="paragraph" w:customStyle="1" w:styleId="15">
    <w:name w:val="Основной текст1"/>
    <w:basedOn w:val="a"/>
    <w:rsid w:val="00F71ED0"/>
    <w:pPr>
      <w:shd w:val="clear" w:color="auto" w:fill="FFFFFF"/>
      <w:spacing w:before="180" w:after="420" w:line="219" w:lineRule="exact"/>
      <w:jc w:val="both"/>
    </w:pPr>
    <w:rPr>
      <w:sz w:val="19"/>
      <w:szCs w:val="19"/>
    </w:rPr>
  </w:style>
  <w:style w:type="character" w:styleId="aff7">
    <w:name w:val="line number"/>
    <w:basedOn w:val="a0"/>
    <w:uiPriority w:val="99"/>
    <w:semiHidden/>
    <w:unhideWhenUsed/>
    <w:rsid w:val="00F71ED0"/>
  </w:style>
  <w:style w:type="character" w:customStyle="1" w:styleId="27">
    <w:name w:val="Стиль2"/>
    <w:basedOn w:val="aff7"/>
    <w:rsid w:val="00F71ED0"/>
  </w:style>
  <w:style w:type="table" w:customStyle="1" w:styleId="16">
    <w:name w:val="Сетка таблицы1"/>
    <w:basedOn w:val="a1"/>
    <w:rsid w:val="00F71ED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2"/>
    <w:semiHidden/>
    <w:rsid w:val="006E6404"/>
  </w:style>
  <w:style w:type="numbering" w:customStyle="1" w:styleId="28">
    <w:name w:val="Нет списка2"/>
    <w:next w:val="a2"/>
    <w:semiHidden/>
    <w:rsid w:val="006E6404"/>
  </w:style>
  <w:style w:type="character" w:customStyle="1" w:styleId="19">
    <w:name w:val="Заголовок №1_"/>
    <w:basedOn w:val="a0"/>
    <w:link w:val="1a"/>
    <w:locked/>
    <w:rsid w:val="008456FB"/>
    <w:rPr>
      <w:rFonts w:ascii="Times New Roman" w:hAnsi="Times New Roman" w:cs="Times New Roman"/>
      <w:b/>
      <w:bCs/>
      <w:shd w:val="clear" w:color="auto" w:fill="FFFFFF"/>
    </w:rPr>
  </w:style>
  <w:style w:type="paragraph" w:customStyle="1" w:styleId="1a">
    <w:name w:val="Заголовок №1"/>
    <w:basedOn w:val="a"/>
    <w:link w:val="19"/>
    <w:rsid w:val="008456FB"/>
    <w:pPr>
      <w:widowControl w:val="0"/>
      <w:shd w:val="clear" w:color="auto" w:fill="FFFFFF"/>
      <w:spacing w:after="300" w:line="240" w:lineRule="atLeast"/>
      <w:jc w:val="center"/>
      <w:outlineLvl w:val="0"/>
    </w:pPr>
    <w:rPr>
      <w:rFonts w:ascii="Times New Roman" w:hAnsi="Times New Roman" w:cs="Times New Roman"/>
      <w:b/>
      <w:bCs/>
    </w:rPr>
  </w:style>
  <w:style w:type="paragraph" w:customStyle="1" w:styleId="western">
    <w:name w:val="western"/>
    <w:basedOn w:val="a"/>
    <w:rsid w:val="008456FB"/>
    <w:pPr>
      <w:spacing w:before="100" w:beforeAutospacing="1" w:after="0" w:line="240" w:lineRule="auto"/>
      <w:jc w:val="both"/>
    </w:pPr>
    <w:rPr>
      <w:rFonts w:ascii="Bookman Old Style" w:eastAsia="Times New Roman" w:hAnsi="Bookman Old Style" w:cs="Times New Roman"/>
      <w:sz w:val="24"/>
      <w:szCs w:val="24"/>
      <w:lang w:val="ru-RU" w:eastAsia="ru-RU"/>
    </w:rPr>
  </w:style>
  <w:style w:type="character" w:customStyle="1" w:styleId="FontStyle13">
    <w:name w:val="Font Style13"/>
    <w:rsid w:val="008456FB"/>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27027897">
      <w:bodyDiv w:val="1"/>
      <w:marLeft w:val="0"/>
      <w:marRight w:val="0"/>
      <w:marTop w:val="0"/>
      <w:marBottom w:val="0"/>
      <w:divBdr>
        <w:top w:val="none" w:sz="0" w:space="0" w:color="auto"/>
        <w:left w:val="none" w:sz="0" w:space="0" w:color="auto"/>
        <w:bottom w:val="none" w:sz="0" w:space="0" w:color="auto"/>
        <w:right w:val="none" w:sz="0" w:space="0" w:color="auto"/>
      </w:divBdr>
    </w:div>
    <w:div w:id="46758540">
      <w:bodyDiv w:val="1"/>
      <w:marLeft w:val="0"/>
      <w:marRight w:val="0"/>
      <w:marTop w:val="0"/>
      <w:marBottom w:val="0"/>
      <w:divBdr>
        <w:top w:val="none" w:sz="0" w:space="0" w:color="auto"/>
        <w:left w:val="none" w:sz="0" w:space="0" w:color="auto"/>
        <w:bottom w:val="none" w:sz="0" w:space="0" w:color="auto"/>
        <w:right w:val="none" w:sz="0" w:space="0" w:color="auto"/>
      </w:divBdr>
    </w:div>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25899679">
      <w:bodyDiv w:val="1"/>
      <w:marLeft w:val="0"/>
      <w:marRight w:val="0"/>
      <w:marTop w:val="0"/>
      <w:marBottom w:val="0"/>
      <w:divBdr>
        <w:top w:val="none" w:sz="0" w:space="0" w:color="auto"/>
        <w:left w:val="none" w:sz="0" w:space="0" w:color="auto"/>
        <w:bottom w:val="none" w:sz="0" w:space="0" w:color="auto"/>
        <w:right w:val="none" w:sz="0" w:space="0" w:color="auto"/>
      </w:divBdr>
    </w:div>
    <w:div w:id="135342210">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423575745">
      <w:bodyDiv w:val="1"/>
      <w:marLeft w:val="0"/>
      <w:marRight w:val="0"/>
      <w:marTop w:val="0"/>
      <w:marBottom w:val="0"/>
      <w:divBdr>
        <w:top w:val="none" w:sz="0" w:space="0" w:color="auto"/>
        <w:left w:val="none" w:sz="0" w:space="0" w:color="auto"/>
        <w:bottom w:val="none" w:sz="0" w:space="0" w:color="auto"/>
        <w:right w:val="none" w:sz="0" w:space="0" w:color="auto"/>
      </w:divBdr>
    </w:div>
    <w:div w:id="504132379">
      <w:bodyDiv w:val="1"/>
      <w:marLeft w:val="0"/>
      <w:marRight w:val="0"/>
      <w:marTop w:val="0"/>
      <w:marBottom w:val="0"/>
      <w:divBdr>
        <w:top w:val="none" w:sz="0" w:space="0" w:color="auto"/>
        <w:left w:val="none" w:sz="0" w:space="0" w:color="auto"/>
        <w:bottom w:val="none" w:sz="0" w:space="0" w:color="auto"/>
        <w:right w:val="none" w:sz="0" w:space="0" w:color="auto"/>
      </w:divBdr>
    </w:div>
    <w:div w:id="579560601">
      <w:bodyDiv w:val="1"/>
      <w:marLeft w:val="0"/>
      <w:marRight w:val="0"/>
      <w:marTop w:val="0"/>
      <w:marBottom w:val="0"/>
      <w:divBdr>
        <w:top w:val="none" w:sz="0" w:space="0" w:color="auto"/>
        <w:left w:val="none" w:sz="0" w:space="0" w:color="auto"/>
        <w:bottom w:val="none" w:sz="0" w:space="0" w:color="auto"/>
        <w:right w:val="none" w:sz="0" w:space="0" w:color="auto"/>
      </w:divBdr>
    </w:div>
    <w:div w:id="680157107">
      <w:bodyDiv w:val="1"/>
      <w:marLeft w:val="0"/>
      <w:marRight w:val="0"/>
      <w:marTop w:val="0"/>
      <w:marBottom w:val="0"/>
      <w:divBdr>
        <w:top w:val="none" w:sz="0" w:space="0" w:color="auto"/>
        <w:left w:val="none" w:sz="0" w:space="0" w:color="auto"/>
        <w:bottom w:val="none" w:sz="0" w:space="0" w:color="auto"/>
        <w:right w:val="none" w:sz="0" w:space="0" w:color="auto"/>
      </w:divBdr>
    </w:div>
    <w:div w:id="697659359">
      <w:bodyDiv w:val="1"/>
      <w:marLeft w:val="0"/>
      <w:marRight w:val="0"/>
      <w:marTop w:val="0"/>
      <w:marBottom w:val="0"/>
      <w:divBdr>
        <w:top w:val="none" w:sz="0" w:space="0" w:color="auto"/>
        <w:left w:val="none" w:sz="0" w:space="0" w:color="auto"/>
        <w:bottom w:val="none" w:sz="0" w:space="0" w:color="auto"/>
        <w:right w:val="none" w:sz="0" w:space="0" w:color="auto"/>
      </w:divBdr>
    </w:div>
    <w:div w:id="704791219">
      <w:bodyDiv w:val="1"/>
      <w:marLeft w:val="0"/>
      <w:marRight w:val="0"/>
      <w:marTop w:val="0"/>
      <w:marBottom w:val="0"/>
      <w:divBdr>
        <w:top w:val="none" w:sz="0" w:space="0" w:color="auto"/>
        <w:left w:val="none" w:sz="0" w:space="0" w:color="auto"/>
        <w:bottom w:val="none" w:sz="0" w:space="0" w:color="auto"/>
        <w:right w:val="none" w:sz="0" w:space="0" w:color="auto"/>
      </w:divBdr>
    </w:div>
    <w:div w:id="723522900">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795372042">
      <w:bodyDiv w:val="1"/>
      <w:marLeft w:val="0"/>
      <w:marRight w:val="0"/>
      <w:marTop w:val="0"/>
      <w:marBottom w:val="0"/>
      <w:divBdr>
        <w:top w:val="none" w:sz="0" w:space="0" w:color="auto"/>
        <w:left w:val="none" w:sz="0" w:space="0" w:color="auto"/>
        <w:bottom w:val="none" w:sz="0" w:space="0" w:color="auto"/>
        <w:right w:val="none" w:sz="0" w:space="0" w:color="auto"/>
      </w:divBdr>
    </w:div>
    <w:div w:id="834491437">
      <w:bodyDiv w:val="1"/>
      <w:marLeft w:val="0"/>
      <w:marRight w:val="0"/>
      <w:marTop w:val="0"/>
      <w:marBottom w:val="0"/>
      <w:divBdr>
        <w:top w:val="none" w:sz="0" w:space="0" w:color="auto"/>
        <w:left w:val="none" w:sz="0" w:space="0" w:color="auto"/>
        <w:bottom w:val="none" w:sz="0" w:space="0" w:color="auto"/>
        <w:right w:val="none" w:sz="0" w:space="0" w:color="auto"/>
      </w:divBdr>
    </w:div>
    <w:div w:id="914165350">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948854414">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042167462">
      <w:bodyDiv w:val="1"/>
      <w:marLeft w:val="0"/>
      <w:marRight w:val="0"/>
      <w:marTop w:val="0"/>
      <w:marBottom w:val="0"/>
      <w:divBdr>
        <w:top w:val="none" w:sz="0" w:space="0" w:color="auto"/>
        <w:left w:val="none" w:sz="0" w:space="0" w:color="auto"/>
        <w:bottom w:val="none" w:sz="0" w:space="0" w:color="auto"/>
        <w:right w:val="none" w:sz="0" w:space="0" w:color="auto"/>
      </w:divBdr>
    </w:div>
    <w:div w:id="1099636884">
      <w:bodyDiv w:val="1"/>
      <w:marLeft w:val="0"/>
      <w:marRight w:val="0"/>
      <w:marTop w:val="0"/>
      <w:marBottom w:val="0"/>
      <w:divBdr>
        <w:top w:val="none" w:sz="0" w:space="0" w:color="auto"/>
        <w:left w:val="none" w:sz="0" w:space="0" w:color="auto"/>
        <w:bottom w:val="none" w:sz="0" w:space="0" w:color="auto"/>
        <w:right w:val="none" w:sz="0" w:space="0" w:color="auto"/>
      </w:divBdr>
    </w:div>
    <w:div w:id="1122917898">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381396911">
      <w:bodyDiv w:val="1"/>
      <w:marLeft w:val="0"/>
      <w:marRight w:val="0"/>
      <w:marTop w:val="0"/>
      <w:marBottom w:val="0"/>
      <w:divBdr>
        <w:top w:val="none" w:sz="0" w:space="0" w:color="auto"/>
        <w:left w:val="none" w:sz="0" w:space="0" w:color="auto"/>
        <w:bottom w:val="none" w:sz="0" w:space="0" w:color="auto"/>
        <w:right w:val="none" w:sz="0" w:space="0" w:color="auto"/>
      </w:divBdr>
    </w:div>
    <w:div w:id="1452285036">
      <w:bodyDiv w:val="1"/>
      <w:marLeft w:val="0"/>
      <w:marRight w:val="0"/>
      <w:marTop w:val="0"/>
      <w:marBottom w:val="0"/>
      <w:divBdr>
        <w:top w:val="none" w:sz="0" w:space="0" w:color="auto"/>
        <w:left w:val="none" w:sz="0" w:space="0" w:color="auto"/>
        <w:bottom w:val="none" w:sz="0" w:space="0" w:color="auto"/>
        <w:right w:val="none" w:sz="0" w:space="0" w:color="auto"/>
      </w:divBdr>
    </w:div>
    <w:div w:id="1512259738">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78396102">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591423617">
      <w:bodyDiv w:val="1"/>
      <w:marLeft w:val="0"/>
      <w:marRight w:val="0"/>
      <w:marTop w:val="0"/>
      <w:marBottom w:val="0"/>
      <w:divBdr>
        <w:top w:val="none" w:sz="0" w:space="0" w:color="auto"/>
        <w:left w:val="none" w:sz="0" w:space="0" w:color="auto"/>
        <w:bottom w:val="none" w:sz="0" w:space="0" w:color="auto"/>
        <w:right w:val="none" w:sz="0" w:space="0" w:color="auto"/>
      </w:divBdr>
    </w:div>
    <w:div w:id="1623146918">
      <w:bodyDiv w:val="1"/>
      <w:marLeft w:val="0"/>
      <w:marRight w:val="0"/>
      <w:marTop w:val="0"/>
      <w:marBottom w:val="0"/>
      <w:divBdr>
        <w:top w:val="none" w:sz="0" w:space="0" w:color="auto"/>
        <w:left w:val="none" w:sz="0" w:space="0" w:color="auto"/>
        <w:bottom w:val="none" w:sz="0" w:space="0" w:color="auto"/>
        <w:right w:val="none" w:sz="0" w:space="0" w:color="auto"/>
      </w:divBdr>
    </w:div>
    <w:div w:id="1623152990">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676834952">
      <w:bodyDiv w:val="1"/>
      <w:marLeft w:val="0"/>
      <w:marRight w:val="0"/>
      <w:marTop w:val="0"/>
      <w:marBottom w:val="0"/>
      <w:divBdr>
        <w:top w:val="none" w:sz="0" w:space="0" w:color="auto"/>
        <w:left w:val="none" w:sz="0" w:space="0" w:color="auto"/>
        <w:bottom w:val="none" w:sz="0" w:space="0" w:color="auto"/>
        <w:right w:val="none" w:sz="0" w:space="0" w:color="auto"/>
      </w:divBdr>
    </w:div>
    <w:div w:id="1802383927">
      <w:bodyDiv w:val="1"/>
      <w:marLeft w:val="0"/>
      <w:marRight w:val="0"/>
      <w:marTop w:val="0"/>
      <w:marBottom w:val="0"/>
      <w:divBdr>
        <w:top w:val="none" w:sz="0" w:space="0" w:color="auto"/>
        <w:left w:val="none" w:sz="0" w:space="0" w:color="auto"/>
        <w:bottom w:val="none" w:sz="0" w:space="0" w:color="auto"/>
        <w:right w:val="none" w:sz="0" w:space="0" w:color="auto"/>
      </w:divBdr>
    </w:div>
    <w:div w:id="1811171156">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1920870145">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 w:id="2024621721">
      <w:bodyDiv w:val="1"/>
      <w:marLeft w:val="0"/>
      <w:marRight w:val="0"/>
      <w:marTop w:val="0"/>
      <w:marBottom w:val="0"/>
      <w:divBdr>
        <w:top w:val="none" w:sz="0" w:space="0" w:color="auto"/>
        <w:left w:val="none" w:sz="0" w:space="0" w:color="auto"/>
        <w:bottom w:val="none" w:sz="0" w:space="0" w:color="auto"/>
        <w:right w:val="none" w:sz="0" w:space="0" w:color="auto"/>
      </w:divBdr>
    </w:div>
    <w:div w:id="2042514601">
      <w:bodyDiv w:val="1"/>
      <w:marLeft w:val="0"/>
      <w:marRight w:val="0"/>
      <w:marTop w:val="0"/>
      <w:marBottom w:val="0"/>
      <w:divBdr>
        <w:top w:val="none" w:sz="0" w:space="0" w:color="auto"/>
        <w:left w:val="none" w:sz="0" w:space="0" w:color="auto"/>
        <w:bottom w:val="none" w:sz="0" w:space="0" w:color="auto"/>
        <w:right w:val="none" w:sz="0" w:space="0" w:color="auto"/>
      </w:divBdr>
    </w:div>
    <w:div w:id="2044595020">
      <w:bodyDiv w:val="1"/>
      <w:marLeft w:val="0"/>
      <w:marRight w:val="0"/>
      <w:marTop w:val="0"/>
      <w:marBottom w:val="0"/>
      <w:divBdr>
        <w:top w:val="none" w:sz="0" w:space="0" w:color="auto"/>
        <w:left w:val="none" w:sz="0" w:space="0" w:color="auto"/>
        <w:bottom w:val="none" w:sz="0" w:space="0" w:color="auto"/>
        <w:right w:val="none" w:sz="0" w:space="0" w:color="auto"/>
      </w:divBdr>
    </w:div>
    <w:div w:id="2050833526">
      <w:bodyDiv w:val="1"/>
      <w:marLeft w:val="0"/>
      <w:marRight w:val="0"/>
      <w:marTop w:val="0"/>
      <w:marBottom w:val="0"/>
      <w:divBdr>
        <w:top w:val="none" w:sz="0" w:space="0" w:color="auto"/>
        <w:left w:val="none" w:sz="0" w:space="0" w:color="auto"/>
        <w:bottom w:val="none" w:sz="0" w:space="0" w:color="auto"/>
        <w:right w:val="none" w:sz="0" w:space="0" w:color="auto"/>
      </w:divBdr>
    </w:div>
    <w:div w:id="2132170261">
      <w:bodyDiv w:val="1"/>
      <w:marLeft w:val="0"/>
      <w:marRight w:val="0"/>
      <w:marTop w:val="0"/>
      <w:marBottom w:val="0"/>
      <w:divBdr>
        <w:top w:val="none" w:sz="0" w:space="0" w:color="auto"/>
        <w:left w:val="none" w:sz="0" w:space="0" w:color="auto"/>
        <w:bottom w:val="none" w:sz="0" w:space="0" w:color="auto"/>
        <w:right w:val="none" w:sz="0" w:space="0" w:color="auto"/>
      </w:divBdr>
    </w:div>
    <w:div w:id="21416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6250</Words>
  <Characters>3563</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2019-06-10T08:30:00Z</cp:lastPrinted>
  <dcterms:created xsi:type="dcterms:W3CDTF">2019-06-12T11:07:00Z</dcterms:created>
  <dcterms:modified xsi:type="dcterms:W3CDTF">2019-06-12T11:07:00Z</dcterms:modified>
</cp:coreProperties>
</file>