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B05B75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119" style="position:absolute;left:0;text-align:left;margin-left:223.65pt;margin-top:0;width:34.4pt;height:48.3pt;z-index:251636736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№2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564"/>
        <w:rPr>
          <w:b/>
          <w:sz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 змін до рішення сесії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12.01.2018 року №3 «Про затвердження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ліміту споживання енергоресурсів по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сільській раді на 2018 рік»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spacing w:after="0"/>
        <w:ind w:right="-18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Бюджетного кодексу України, керуючись пунктом 23 частини першої статті 26 Закону України "Про місцеве самоврядування в Україні", сільська рада   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до пункту 1 рішення №3 від 12.01.2018 року «Про затвердження ліміту споживання енергоресурсів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2018 рік» виклавши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його </w:t>
      </w:r>
      <w:bookmarkEnd w:id="0"/>
      <w:r>
        <w:rPr>
          <w:rFonts w:ascii="Times New Roman" w:hAnsi="Times New Roman" w:cs="Times New Roman"/>
          <w:sz w:val="24"/>
          <w:szCs w:val="24"/>
        </w:rPr>
        <w:t>у новій редакції:</w:t>
      </w:r>
    </w:p>
    <w:p w:rsidR="006F1D5C" w:rsidRDefault="006F1D5C" w:rsidP="006F1D5C">
      <w:pPr>
        <w:pStyle w:val="a8"/>
        <w:spacing w:after="0"/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     Культура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>Електроенергія – 15217 кВт</w:t>
      </w:r>
    </w:p>
    <w:p w:rsidR="006F1D5C" w:rsidRDefault="006F1D5C" w:rsidP="006F1D5C">
      <w:pPr>
        <w:pStyle w:val="a8"/>
        <w:spacing w:after="0"/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     Управління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>Електроенергія - 17584 кВт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 xml:space="preserve">Природний газ – </w:t>
      </w:r>
      <w:smartTag w:uri="urn:schemas-microsoft-com:office:smarttags" w:element="metricconverter">
        <w:smartTagPr>
          <w:attr w:name="ProductID" w:val="6117 м"/>
        </w:smartTagPr>
        <w:r>
          <w:rPr>
            <w:sz w:val="24"/>
          </w:rPr>
          <w:t xml:space="preserve">6117 </w:t>
        </w:r>
        <w:proofErr w:type="spellStart"/>
        <w:r>
          <w:rPr>
            <w:sz w:val="24"/>
          </w:rPr>
          <w:t>м</w:t>
        </w:r>
      </w:smartTag>
      <w:r>
        <w:rPr>
          <w:sz w:val="24"/>
        </w:rPr>
        <w:t>.куб</w:t>
      </w:r>
      <w:proofErr w:type="spellEnd"/>
    </w:p>
    <w:p w:rsidR="006F1D5C" w:rsidRDefault="006F1D5C" w:rsidP="006F1D5C">
      <w:pPr>
        <w:pStyle w:val="a8"/>
        <w:spacing w:after="0"/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     ЖКГ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>Електроенергія – 69018 кВт</w:t>
      </w:r>
    </w:p>
    <w:p w:rsidR="006F1D5C" w:rsidRDefault="006F1D5C" w:rsidP="006F1D5C">
      <w:pPr>
        <w:pStyle w:val="a8"/>
        <w:spacing w:after="0"/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     Освіта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 xml:space="preserve">Теплопостачання – 86 </w:t>
      </w:r>
      <w:proofErr w:type="spellStart"/>
      <w:r>
        <w:rPr>
          <w:sz w:val="24"/>
        </w:rPr>
        <w:t>гкал</w:t>
      </w:r>
      <w:proofErr w:type="spellEnd"/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 xml:space="preserve">Водопостачання – </w:t>
      </w:r>
      <w:smartTag w:uri="urn:schemas-microsoft-com:office:smarttags" w:element="metricconverter">
        <w:smartTagPr>
          <w:attr w:name="ProductID" w:val="150 м"/>
        </w:smartTagPr>
        <w:r>
          <w:rPr>
            <w:sz w:val="24"/>
          </w:rPr>
          <w:t xml:space="preserve">150 </w:t>
        </w:r>
        <w:proofErr w:type="spellStart"/>
        <w:r>
          <w:rPr>
            <w:sz w:val="24"/>
          </w:rPr>
          <w:t>м</w:t>
        </w:r>
      </w:smartTag>
      <w:r>
        <w:rPr>
          <w:sz w:val="24"/>
        </w:rPr>
        <w:t>.куб</w:t>
      </w:r>
      <w:proofErr w:type="spellEnd"/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>Електроенергія – 23961 кВт</w:t>
      </w:r>
    </w:p>
    <w:p w:rsidR="006F1D5C" w:rsidRDefault="006F1D5C" w:rsidP="006F1D5C">
      <w:pPr>
        <w:pStyle w:val="a8"/>
        <w:spacing w:after="0"/>
        <w:ind w:left="709"/>
        <w:jc w:val="both"/>
        <w:rPr>
          <w:sz w:val="24"/>
        </w:rPr>
      </w:pPr>
      <w:r>
        <w:rPr>
          <w:sz w:val="24"/>
        </w:rPr>
        <w:t xml:space="preserve">Природний газ – </w:t>
      </w:r>
      <w:smartTag w:uri="urn:schemas-microsoft-com:office:smarttags" w:element="metricconverter">
        <w:smartTagPr>
          <w:attr w:name="ProductID" w:val="9570 м"/>
        </w:smartTagPr>
        <w:r>
          <w:rPr>
            <w:sz w:val="24"/>
          </w:rPr>
          <w:t xml:space="preserve">9570 </w:t>
        </w:r>
        <w:proofErr w:type="spellStart"/>
        <w:r>
          <w:rPr>
            <w:sz w:val="24"/>
          </w:rPr>
          <w:t>м</w:t>
        </w:r>
      </w:smartTag>
      <w:r>
        <w:rPr>
          <w:sz w:val="24"/>
        </w:rPr>
        <w:t>.куб</w:t>
      </w:r>
      <w:proofErr w:type="spellEnd"/>
    </w:p>
    <w:p w:rsidR="006F1D5C" w:rsidRDefault="006F1D5C" w:rsidP="006F1D5C">
      <w:pPr>
        <w:tabs>
          <w:tab w:val="left" w:pos="2160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numPr>
          <w:ilvl w:val="0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№1 до рішення №3 від 12.01.2018 року «Про затвердження лімітів споживання енергоресурсів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2018 рік» викласти у новій редакції.  </w:t>
      </w:r>
    </w:p>
    <w:p w:rsidR="006F1D5C" w:rsidRDefault="006F1D5C" w:rsidP="006F1D5C">
      <w:pPr>
        <w:numPr>
          <w:ilvl w:val="0"/>
          <w:numId w:val="3"/>
        </w:numPr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№1 до цього рішення є його невід’ємною частиною.</w:t>
      </w:r>
    </w:p>
    <w:p w:rsidR="006F1D5C" w:rsidRDefault="006F1D5C" w:rsidP="006F1D5C">
      <w:pPr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39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39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pStyle w:val="af"/>
        <w:rPr>
          <w:rFonts w:ascii="Times New Roman" w:hAnsi="Times New Roman"/>
          <w:sz w:val="24"/>
          <w:szCs w:val="24"/>
          <w:lang w:val="uk-UA"/>
        </w:rPr>
      </w:pPr>
    </w:p>
    <w:p w:rsidR="006F1D5C" w:rsidRDefault="006F1D5C" w:rsidP="00287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2875A2"/>
    <w:rsid w:val="005E51E1"/>
    <w:rsid w:val="00641912"/>
    <w:rsid w:val="006F1D5C"/>
    <w:rsid w:val="009D0F94"/>
    <w:rsid w:val="00AC3F97"/>
    <w:rsid w:val="00B05B7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2018-11-29T07:00:00Z</dcterms:created>
  <dcterms:modified xsi:type="dcterms:W3CDTF">2018-11-29T07:00:00Z</dcterms:modified>
</cp:coreProperties>
</file>