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3E51" w:rsidRDefault="002D3E51" w:rsidP="002D3E51">
      <w:pPr>
        <w:spacing w:after="0" w:line="240" w:lineRule="auto"/>
        <w:jc w:val="center"/>
        <w:rPr>
          <w:rFonts w:ascii="Times New Roman" w:eastAsia="Arial Unicode MS" w:hAnsi="Times New Roman" w:cs="Times New Roman"/>
          <w:b/>
          <w:color w:val="000000"/>
          <w:sz w:val="24"/>
          <w:szCs w:val="24"/>
        </w:rPr>
      </w:pPr>
    </w:p>
    <w:p w:rsidR="002D3E51" w:rsidRDefault="002D3E51" w:rsidP="002D3E51">
      <w:pPr>
        <w:spacing w:after="0" w:line="240" w:lineRule="auto"/>
        <w:jc w:val="center"/>
        <w:rPr>
          <w:rFonts w:ascii="Times New Roman" w:eastAsia="Arial Unicode MS" w:hAnsi="Times New Roman" w:cs="Times New Roman"/>
          <w:color w:val="FF0000"/>
          <w:sz w:val="24"/>
          <w:szCs w:val="24"/>
        </w:rPr>
      </w:pPr>
      <w:r w:rsidRPr="00E347B4">
        <w:pict>
          <v:group id="_x0000_s1026" style="position:absolute;left:0;text-align:left;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2D3E51" w:rsidRDefault="002D3E51" w:rsidP="002D3E51">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2D3E51" w:rsidRDefault="002D3E51" w:rsidP="002D3E51">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2D3E51" w:rsidRDefault="002D3E51" w:rsidP="002D3E51">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2D3E51" w:rsidRDefault="002D3E51" w:rsidP="002D3E51">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2D3E51" w:rsidRDefault="002D3E51" w:rsidP="002D3E51">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2D3E51" w:rsidRDefault="002D3E51" w:rsidP="002D3E51">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2D3E51" w:rsidRDefault="002D3E51" w:rsidP="002D3E51">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2D3E51" w:rsidRDefault="002D3E51" w:rsidP="002D3E51">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2D3E51" w:rsidRDefault="002D3E51" w:rsidP="002D3E51">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2D3E51" w:rsidRDefault="002D3E51" w:rsidP="002D3E51">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2D3E51" w:rsidRDefault="002D3E51" w:rsidP="002D3E51">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2D3E51" w:rsidRDefault="002D3E51" w:rsidP="002D3E51">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2D3E51" w:rsidRDefault="002D3E51" w:rsidP="002D3E51">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2D3E51" w:rsidRDefault="002D3E51" w:rsidP="002D3E51">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2D3E51" w:rsidRDefault="002D3E51" w:rsidP="002D3E51">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2D3E51" w:rsidRDefault="002D3E51" w:rsidP="002D3E51">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2D3E51" w:rsidRDefault="002D3E51" w:rsidP="002D3E51">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2D3E51" w:rsidRDefault="002D3E51" w:rsidP="002D3E51">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2D3E51" w:rsidRDefault="002D3E51" w:rsidP="002D3E51">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2D3E51" w:rsidRDefault="002D3E51" w:rsidP="002D3E51">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2D3E51" w:rsidRDefault="002D3E51" w:rsidP="002D3E51">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2D3E51" w:rsidRDefault="002D3E51" w:rsidP="002D3E51">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2D3E51" w:rsidRDefault="002D3E51" w:rsidP="002D3E51">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2D3E51" w:rsidRDefault="002D3E51" w:rsidP="002D3E51">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2D3E51" w:rsidRDefault="002D3E51" w:rsidP="002D3E51">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2D3E51" w:rsidRDefault="002D3E51" w:rsidP="002D3E51">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2D3E51" w:rsidRDefault="002D3E51" w:rsidP="002D3E51">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2D3E51" w:rsidRDefault="002D3E51" w:rsidP="002D3E51">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2D3E51" w:rsidRDefault="002D3E51" w:rsidP="002D3E51">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2D3E51" w:rsidRDefault="002D3E51" w:rsidP="002D3E51">
                    <w:pPr>
                      <w:rPr>
                        <w:rFonts w:eastAsia="Times New Roman"/>
                      </w:rPr>
                    </w:pPr>
                  </w:p>
                </w:txbxContent>
              </v:textbox>
            </v:shape>
            <w10:wrap anchorx="margin"/>
          </v:group>
        </w:pict>
      </w:r>
    </w:p>
    <w:p w:rsidR="002D3E51" w:rsidRDefault="002D3E51" w:rsidP="002D3E51">
      <w:pPr>
        <w:spacing w:after="0" w:line="240" w:lineRule="auto"/>
        <w:jc w:val="center"/>
        <w:rPr>
          <w:rFonts w:ascii="Times New Roman" w:eastAsia="Arial Unicode MS" w:hAnsi="Times New Roman" w:cs="Times New Roman"/>
          <w:b/>
          <w:color w:val="000000"/>
          <w:sz w:val="24"/>
          <w:szCs w:val="24"/>
        </w:rPr>
      </w:pPr>
    </w:p>
    <w:p w:rsidR="002D3E51" w:rsidRDefault="002D3E51" w:rsidP="002D3E51">
      <w:pPr>
        <w:spacing w:after="0" w:line="240" w:lineRule="auto"/>
        <w:jc w:val="center"/>
        <w:rPr>
          <w:rFonts w:ascii="Times New Roman" w:eastAsia="Arial Unicode MS" w:hAnsi="Times New Roman" w:cs="Times New Roman"/>
          <w:b/>
          <w:color w:val="000000"/>
          <w:sz w:val="24"/>
          <w:szCs w:val="24"/>
        </w:rPr>
      </w:pPr>
    </w:p>
    <w:p w:rsidR="002D3E51" w:rsidRDefault="002D3E51" w:rsidP="002D3E51">
      <w:pPr>
        <w:spacing w:after="0" w:line="240" w:lineRule="auto"/>
        <w:jc w:val="center"/>
        <w:rPr>
          <w:rFonts w:ascii="Times New Roman" w:eastAsia="Arial Unicode MS" w:hAnsi="Times New Roman" w:cs="Times New Roman"/>
          <w:b/>
          <w:color w:val="000000"/>
          <w:sz w:val="24"/>
          <w:szCs w:val="24"/>
        </w:rPr>
      </w:pPr>
    </w:p>
    <w:p w:rsidR="002D3E51" w:rsidRDefault="002D3E51" w:rsidP="002D3E51">
      <w:pPr>
        <w:spacing w:after="0" w:line="240" w:lineRule="auto"/>
        <w:jc w:val="center"/>
        <w:rPr>
          <w:rFonts w:ascii="Times New Roman" w:eastAsia="Arial Unicode MS" w:hAnsi="Times New Roman" w:cs="Times New Roman"/>
          <w:b/>
          <w:color w:val="000000"/>
          <w:sz w:val="24"/>
          <w:szCs w:val="24"/>
        </w:rPr>
      </w:pPr>
    </w:p>
    <w:p w:rsidR="002D3E51" w:rsidRDefault="002D3E51" w:rsidP="002D3E51">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УКРАЇНА</w:t>
      </w:r>
    </w:p>
    <w:p w:rsidR="002D3E51" w:rsidRDefault="002D3E51" w:rsidP="002D3E51">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2D3E51" w:rsidRDefault="002D3E51" w:rsidP="002D3E51">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2D3E51" w:rsidRDefault="002D3E51" w:rsidP="002D3E51">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2D3E51" w:rsidRDefault="002D3E51" w:rsidP="002D3E51">
      <w:pPr>
        <w:spacing w:after="0" w:line="240" w:lineRule="auto"/>
        <w:jc w:val="center"/>
        <w:rPr>
          <w:rFonts w:ascii="Times New Roman" w:eastAsia="Arial Unicode MS" w:hAnsi="Times New Roman" w:cs="Times New Roman"/>
          <w:b/>
          <w:color w:val="000000"/>
          <w:sz w:val="24"/>
          <w:szCs w:val="24"/>
        </w:rPr>
      </w:pPr>
    </w:p>
    <w:p w:rsidR="002D3E51" w:rsidRDefault="002D3E51" w:rsidP="002D3E51">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2D3E51" w:rsidRDefault="002D3E51" w:rsidP="002D3E51">
      <w:pPr>
        <w:spacing w:after="0" w:line="240" w:lineRule="auto"/>
        <w:jc w:val="center"/>
        <w:rPr>
          <w:rFonts w:ascii="Times New Roman" w:eastAsia="Arial Unicode MS" w:hAnsi="Times New Roman" w:cs="Times New Roman"/>
          <w:b/>
          <w:color w:val="000000"/>
          <w:sz w:val="24"/>
          <w:szCs w:val="24"/>
        </w:rPr>
      </w:pPr>
    </w:p>
    <w:p w:rsidR="002D3E51" w:rsidRDefault="002D3E51" w:rsidP="002D3E51">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ІІІ</w:t>
      </w:r>
      <w:r w:rsidRPr="002F21B3">
        <w:rPr>
          <w:rFonts w:ascii="Times New Roman" w:eastAsia="Arial Unicode MS" w:hAnsi="Times New Roman" w:cs="Times New Roman"/>
          <w:color w:val="000000"/>
          <w:sz w:val="24"/>
          <w:szCs w:val="24"/>
        </w:rPr>
        <w:t xml:space="preserve"> </w:t>
      </w:r>
      <w:r>
        <w:rPr>
          <w:rFonts w:ascii="Times New Roman" w:eastAsia="Arial Unicode MS" w:hAnsi="Times New Roman" w:cs="Times New Roman"/>
          <w:color w:val="000000"/>
          <w:sz w:val="24"/>
          <w:szCs w:val="24"/>
        </w:rPr>
        <w:t xml:space="preserve">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2D3E51" w:rsidRDefault="002D3E51" w:rsidP="002D3E51">
      <w:pPr>
        <w:spacing w:after="0" w:line="240" w:lineRule="auto"/>
        <w:rPr>
          <w:rFonts w:ascii="Times New Roman" w:eastAsia="Arial Unicode MS" w:hAnsi="Times New Roman" w:cs="Times New Roman"/>
          <w:color w:val="000000"/>
          <w:sz w:val="24"/>
          <w:szCs w:val="24"/>
        </w:rPr>
      </w:pPr>
    </w:p>
    <w:p w:rsidR="002D3E51" w:rsidRPr="004864D2" w:rsidRDefault="002D3E51" w:rsidP="002D3E51">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22.10.2019  року                                            Крупець                                              №5</w:t>
      </w:r>
    </w:p>
    <w:p w:rsidR="002D3E51" w:rsidRPr="007A5E6D" w:rsidRDefault="002D3E51" w:rsidP="002D3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2D3E51" w:rsidRPr="004864D2" w:rsidRDefault="002D3E51" w:rsidP="002D3E51">
      <w:pPr>
        <w:shd w:val="clear" w:color="auto" w:fill="FFFFFF"/>
        <w:spacing w:after="0"/>
        <w:jc w:val="both"/>
        <w:rPr>
          <w:rFonts w:ascii="Times New Roman" w:eastAsia="Times New Roman" w:hAnsi="Times New Roman"/>
          <w:b/>
          <w:sz w:val="24"/>
          <w:szCs w:val="24"/>
          <w:lang w:eastAsia="ru-RU"/>
        </w:rPr>
      </w:pPr>
      <w:r w:rsidRPr="004864D2">
        <w:rPr>
          <w:rFonts w:ascii="Times New Roman" w:eastAsia="Times New Roman" w:hAnsi="Times New Roman"/>
          <w:b/>
          <w:sz w:val="24"/>
          <w:szCs w:val="24"/>
          <w:lang w:eastAsia="ru-RU"/>
        </w:rPr>
        <w:t xml:space="preserve">Про затвердження Програми розвитку </w:t>
      </w:r>
    </w:p>
    <w:p w:rsidR="002D3E51" w:rsidRDefault="002D3E51" w:rsidP="002D3E51">
      <w:pPr>
        <w:shd w:val="clear" w:color="auto" w:fill="FFFFFF"/>
        <w:spacing w:after="0"/>
        <w:jc w:val="both"/>
        <w:rPr>
          <w:rFonts w:ascii="Times New Roman" w:eastAsia="Times New Roman" w:hAnsi="Times New Roman"/>
          <w:b/>
          <w:sz w:val="24"/>
          <w:szCs w:val="24"/>
          <w:lang w:eastAsia="ru-RU"/>
        </w:rPr>
      </w:pPr>
      <w:r w:rsidRPr="004864D2">
        <w:rPr>
          <w:rFonts w:ascii="Times New Roman" w:eastAsia="Times New Roman" w:hAnsi="Times New Roman"/>
          <w:b/>
          <w:sz w:val="24"/>
          <w:szCs w:val="24"/>
          <w:lang w:eastAsia="ru-RU"/>
        </w:rPr>
        <w:t xml:space="preserve">автомобільних доріг загального користування </w:t>
      </w:r>
    </w:p>
    <w:p w:rsidR="002D3E51" w:rsidRPr="004864D2" w:rsidRDefault="002D3E51" w:rsidP="002D3E51">
      <w:pPr>
        <w:shd w:val="clear" w:color="auto" w:fill="FFFFFF"/>
        <w:spacing w:after="0"/>
        <w:jc w:val="both"/>
        <w:rPr>
          <w:rFonts w:ascii="Times New Roman" w:eastAsia="Times New Roman" w:hAnsi="Times New Roman"/>
          <w:b/>
          <w:sz w:val="24"/>
          <w:szCs w:val="24"/>
          <w:lang w:eastAsia="ru-RU"/>
        </w:rPr>
      </w:pPr>
      <w:r w:rsidRPr="004864D2">
        <w:rPr>
          <w:rFonts w:ascii="Times New Roman" w:eastAsia="Times New Roman" w:hAnsi="Times New Roman"/>
          <w:b/>
          <w:sz w:val="24"/>
          <w:szCs w:val="24"/>
          <w:lang w:eastAsia="ru-RU"/>
        </w:rPr>
        <w:t>місцевого значення</w:t>
      </w:r>
      <w:r>
        <w:rPr>
          <w:rFonts w:ascii="Times New Roman" w:eastAsia="Times New Roman" w:hAnsi="Times New Roman"/>
          <w:b/>
          <w:sz w:val="24"/>
          <w:szCs w:val="24"/>
          <w:lang w:eastAsia="ru-RU"/>
        </w:rPr>
        <w:t xml:space="preserve"> </w:t>
      </w:r>
      <w:r w:rsidRPr="004864D2">
        <w:rPr>
          <w:rFonts w:ascii="Times New Roman" w:eastAsia="Times New Roman" w:hAnsi="Times New Roman"/>
          <w:b/>
          <w:sz w:val="24"/>
          <w:szCs w:val="24"/>
          <w:lang w:eastAsia="ru-RU"/>
        </w:rPr>
        <w:t xml:space="preserve">у </w:t>
      </w:r>
      <w:proofErr w:type="spellStart"/>
      <w:r w:rsidRPr="004864D2">
        <w:rPr>
          <w:rFonts w:ascii="Times New Roman" w:eastAsia="Times New Roman" w:hAnsi="Times New Roman"/>
          <w:b/>
          <w:sz w:val="24"/>
          <w:szCs w:val="24"/>
          <w:lang w:eastAsia="ru-RU"/>
        </w:rPr>
        <w:t>Крупецькій</w:t>
      </w:r>
      <w:proofErr w:type="spellEnd"/>
      <w:r w:rsidRPr="004864D2">
        <w:rPr>
          <w:rFonts w:ascii="Times New Roman" w:eastAsia="Times New Roman" w:hAnsi="Times New Roman"/>
          <w:b/>
          <w:sz w:val="24"/>
          <w:szCs w:val="24"/>
          <w:lang w:eastAsia="ru-RU"/>
        </w:rPr>
        <w:t xml:space="preserve"> ОТГ</w:t>
      </w:r>
    </w:p>
    <w:p w:rsidR="002D3E51" w:rsidRPr="004864D2" w:rsidRDefault="002D3E51" w:rsidP="002D3E51">
      <w:pPr>
        <w:shd w:val="clear" w:color="auto" w:fill="FFFFFF"/>
        <w:spacing w:after="0"/>
        <w:jc w:val="both"/>
        <w:rPr>
          <w:rFonts w:ascii="Times New Roman" w:eastAsia="Times New Roman" w:hAnsi="Times New Roman"/>
          <w:b/>
          <w:sz w:val="24"/>
          <w:szCs w:val="24"/>
          <w:lang w:eastAsia="ru-RU"/>
        </w:rPr>
      </w:pPr>
      <w:r w:rsidRPr="004864D2">
        <w:rPr>
          <w:rFonts w:ascii="Times New Roman" w:eastAsia="Times New Roman" w:hAnsi="Times New Roman"/>
          <w:b/>
          <w:sz w:val="24"/>
          <w:szCs w:val="24"/>
          <w:lang w:eastAsia="ru-RU"/>
        </w:rPr>
        <w:t>на 2019</w:t>
      </w:r>
      <w:r>
        <w:rPr>
          <w:rFonts w:ascii="Times New Roman" w:eastAsia="Times New Roman" w:hAnsi="Times New Roman"/>
          <w:b/>
          <w:sz w:val="24"/>
          <w:szCs w:val="24"/>
          <w:lang w:eastAsia="ru-RU"/>
        </w:rPr>
        <w:t xml:space="preserve"> </w:t>
      </w:r>
      <w:r w:rsidRPr="004864D2">
        <w:rPr>
          <w:rFonts w:ascii="Times New Roman" w:eastAsia="Times New Roman" w:hAnsi="Times New Roman"/>
          <w:b/>
          <w:sz w:val="24"/>
          <w:szCs w:val="24"/>
          <w:lang w:eastAsia="ru-RU"/>
        </w:rPr>
        <w:t>-</w:t>
      </w:r>
      <w:r>
        <w:rPr>
          <w:rFonts w:ascii="Times New Roman" w:eastAsia="Times New Roman" w:hAnsi="Times New Roman"/>
          <w:b/>
          <w:sz w:val="24"/>
          <w:szCs w:val="24"/>
          <w:lang w:eastAsia="ru-RU"/>
        </w:rPr>
        <w:t xml:space="preserve"> </w:t>
      </w:r>
      <w:r w:rsidRPr="004864D2">
        <w:rPr>
          <w:rFonts w:ascii="Times New Roman" w:eastAsia="Times New Roman" w:hAnsi="Times New Roman"/>
          <w:b/>
          <w:sz w:val="24"/>
          <w:szCs w:val="24"/>
          <w:lang w:eastAsia="ru-RU"/>
        </w:rPr>
        <w:t>2020 роки</w:t>
      </w:r>
    </w:p>
    <w:p w:rsidR="002D3E51" w:rsidRPr="004864D2" w:rsidRDefault="002D3E51" w:rsidP="002D3E51">
      <w:pPr>
        <w:shd w:val="clear" w:color="auto" w:fill="FFFFFF"/>
        <w:spacing w:after="0"/>
        <w:jc w:val="both"/>
        <w:rPr>
          <w:rFonts w:ascii="Times New Roman" w:eastAsia="Times New Roman" w:hAnsi="Times New Roman"/>
          <w:b/>
          <w:sz w:val="24"/>
          <w:szCs w:val="24"/>
          <w:lang w:eastAsia="ru-RU"/>
        </w:rPr>
      </w:pPr>
    </w:p>
    <w:p w:rsidR="002D3E51" w:rsidRDefault="002D3E51" w:rsidP="002D3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sz w:val="24"/>
          <w:szCs w:val="24"/>
        </w:rPr>
      </w:pPr>
      <w:r>
        <w:rPr>
          <w:rFonts w:ascii="Times New Roman" w:hAnsi="Times New Roman"/>
          <w:sz w:val="24"/>
          <w:szCs w:val="24"/>
        </w:rPr>
        <w:t xml:space="preserve">Відповідно до пункту 22 частини 1 статті 26 Закону України «Про місцеве самоврядування в Україні», Законів України «Про внесення зміни до статті 91 Бюджетного кодексу України щодо </w:t>
      </w:r>
      <w:proofErr w:type="spellStart"/>
      <w:r>
        <w:rPr>
          <w:rFonts w:ascii="Times New Roman" w:hAnsi="Times New Roman"/>
          <w:sz w:val="24"/>
          <w:szCs w:val="24"/>
        </w:rPr>
        <w:t>співфінансування</w:t>
      </w:r>
      <w:proofErr w:type="spellEnd"/>
      <w:r>
        <w:rPr>
          <w:rFonts w:ascii="Times New Roman" w:hAnsi="Times New Roman"/>
          <w:sz w:val="24"/>
          <w:szCs w:val="24"/>
        </w:rPr>
        <w:t xml:space="preserve"> ремонту доріг державного значення» від 02  червня 2015 р. № 491-VIII та «Про внесення змін до деяких законів України щодо </w:t>
      </w:r>
      <w:proofErr w:type="spellStart"/>
      <w:r>
        <w:rPr>
          <w:rFonts w:ascii="Times New Roman" w:hAnsi="Times New Roman"/>
          <w:sz w:val="24"/>
          <w:szCs w:val="24"/>
        </w:rPr>
        <w:t>співфінансування</w:t>
      </w:r>
      <w:proofErr w:type="spellEnd"/>
      <w:r>
        <w:rPr>
          <w:rFonts w:ascii="Times New Roman" w:hAnsi="Times New Roman"/>
          <w:sz w:val="24"/>
          <w:szCs w:val="24"/>
        </w:rPr>
        <w:t xml:space="preserve"> ремонту доріг державного значення» від 02 червня 2015 року № 490-VIII, сільська рада </w:t>
      </w:r>
    </w:p>
    <w:p w:rsidR="002D3E51" w:rsidRPr="004864D2" w:rsidRDefault="002D3E51" w:rsidP="002D3E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eastAsia="Calibri" w:hAnsi="Times New Roman"/>
          <w:sz w:val="24"/>
          <w:szCs w:val="24"/>
          <w:lang w:eastAsia="en-US"/>
        </w:rPr>
      </w:pPr>
      <w:r>
        <w:rPr>
          <w:rFonts w:ascii="Times New Roman" w:hAnsi="Times New Roman"/>
          <w:sz w:val="24"/>
          <w:szCs w:val="24"/>
        </w:rPr>
        <w:t>ВИРІШИЛА:</w:t>
      </w:r>
    </w:p>
    <w:p w:rsidR="002D3E51" w:rsidRDefault="002D3E51" w:rsidP="002D3E51">
      <w:pPr>
        <w:spacing w:after="0"/>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Затвердити Програму розвитку автомобільних доріг загального користування місцевого значення у </w:t>
      </w:r>
      <w:proofErr w:type="spellStart"/>
      <w:r>
        <w:rPr>
          <w:rFonts w:ascii="Times New Roman" w:eastAsia="Times New Roman" w:hAnsi="Times New Roman"/>
          <w:sz w:val="24"/>
          <w:szCs w:val="24"/>
          <w:lang w:eastAsia="ru-RU"/>
        </w:rPr>
        <w:t>Крупецькій</w:t>
      </w:r>
      <w:proofErr w:type="spellEnd"/>
      <w:r>
        <w:rPr>
          <w:rFonts w:ascii="Times New Roman" w:eastAsia="Times New Roman" w:hAnsi="Times New Roman"/>
          <w:sz w:val="24"/>
          <w:szCs w:val="24"/>
          <w:lang w:eastAsia="ru-RU"/>
        </w:rPr>
        <w:t xml:space="preserve"> ОТГ на 2019 - 2020 роки (додається).</w:t>
      </w:r>
    </w:p>
    <w:p w:rsidR="002D3E51" w:rsidRDefault="002D3E51" w:rsidP="002D3E51">
      <w:pPr>
        <w:spacing w:after="0"/>
        <w:ind w:firstLine="709"/>
        <w:jc w:val="both"/>
        <w:rPr>
          <w:rFonts w:ascii="Times New Roman" w:eastAsia="Times New Roman" w:hAnsi="Times New Roman"/>
          <w:sz w:val="24"/>
          <w:szCs w:val="24"/>
          <w:lang w:eastAsia="ru-RU"/>
        </w:rPr>
      </w:pPr>
      <w:r>
        <w:rPr>
          <w:rFonts w:ascii="Times New Roman" w:hAnsi="Times New Roman"/>
          <w:sz w:val="24"/>
          <w:szCs w:val="24"/>
        </w:rPr>
        <w:t>2. Контроль за виконанням цього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(О.В.</w:t>
      </w:r>
      <w:proofErr w:type="spellStart"/>
      <w:r>
        <w:rPr>
          <w:rFonts w:ascii="Times New Roman" w:hAnsi="Times New Roman"/>
          <w:sz w:val="24"/>
          <w:szCs w:val="24"/>
        </w:rPr>
        <w:t>Качаровська</w:t>
      </w:r>
      <w:proofErr w:type="spellEnd"/>
      <w:r>
        <w:rPr>
          <w:rFonts w:ascii="Times New Roman" w:hAnsi="Times New Roman"/>
          <w:sz w:val="24"/>
          <w:szCs w:val="24"/>
        </w:rPr>
        <w:t>.)</w:t>
      </w:r>
    </w:p>
    <w:p w:rsidR="002D3E51" w:rsidRDefault="002D3E51" w:rsidP="002D3E51">
      <w:pPr>
        <w:spacing w:after="0"/>
        <w:jc w:val="both"/>
        <w:rPr>
          <w:rFonts w:ascii="Times New Roman" w:eastAsia="Times New Roman" w:hAnsi="Times New Roman"/>
          <w:sz w:val="24"/>
          <w:szCs w:val="24"/>
          <w:lang w:eastAsia="ru-RU"/>
        </w:rPr>
      </w:pPr>
    </w:p>
    <w:p w:rsidR="002D3E51" w:rsidRDefault="002D3E51" w:rsidP="002D3E51">
      <w:pPr>
        <w:spacing w:after="0"/>
        <w:jc w:val="both"/>
        <w:rPr>
          <w:rFonts w:ascii="Times New Roman" w:eastAsia="Times New Roman" w:hAnsi="Times New Roman"/>
          <w:sz w:val="24"/>
          <w:szCs w:val="24"/>
          <w:lang w:eastAsia="ru-RU"/>
        </w:rPr>
      </w:pPr>
    </w:p>
    <w:p w:rsidR="002D3E51" w:rsidRDefault="002D3E51" w:rsidP="002D3E51">
      <w:pPr>
        <w:spacing w:after="0"/>
        <w:jc w:val="both"/>
        <w:rPr>
          <w:rFonts w:ascii="Times New Roman" w:eastAsia="Times New Roman" w:hAnsi="Times New Roman"/>
          <w:sz w:val="24"/>
          <w:szCs w:val="24"/>
          <w:lang w:eastAsia="ru-RU"/>
        </w:rPr>
      </w:pPr>
    </w:p>
    <w:p w:rsidR="002D3E51" w:rsidRDefault="002D3E51" w:rsidP="002D3E51">
      <w:pPr>
        <w:spacing w:after="0"/>
        <w:jc w:val="both"/>
        <w:rPr>
          <w:rFonts w:ascii="Times New Roman" w:eastAsia="Times New Roman" w:hAnsi="Times New Roman"/>
          <w:sz w:val="24"/>
          <w:szCs w:val="24"/>
          <w:lang w:eastAsia="ru-RU"/>
        </w:rPr>
      </w:pPr>
    </w:p>
    <w:p w:rsidR="002D3E51" w:rsidRDefault="002D3E51" w:rsidP="002D3E51">
      <w:pPr>
        <w:spacing w:after="0"/>
        <w:jc w:val="both"/>
        <w:rPr>
          <w:rFonts w:ascii="Times New Roman" w:eastAsia="Times New Roman" w:hAnsi="Times New Roman"/>
          <w:sz w:val="24"/>
          <w:szCs w:val="24"/>
          <w:lang w:eastAsia="ru-RU"/>
        </w:rPr>
      </w:pPr>
    </w:p>
    <w:p w:rsidR="002D3E51" w:rsidRDefault="002D3E51" w:rsidP="002D3E51">
      <w:pPr>
        <w:spacing w:after="0"/>
        <w:ind w:left="425" w:hanging="425"/>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Сільський голова </w:t>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r>
      <w:r>
        <w:rPr>
          <w:rFonts w:ascii="Times New Roman" w:eastAsia="Times New Roman" w:hAnsi="Times New Roman"/>
          <w:sz w:val="24"/>
          <w:szCs w:val="24"/>
          <w:lang w:eastAsia="ru-RU"/>
        </w:rPr>
        <w:tab/>
        <w:t xml:space="preserve">В.А. </w:t>
      </w:r>
      <w:proofErr w:type="spellStart"/>
      <w:r>
        <w:rPr>
          <w:rFonts w:ascii="Times New Roman" w:eastAsia="Times New Roman" w:hAnsi="Times New Roman"/>
          <w:sz w:val="24"/>
          <w:szCs w:val="24"/>
          <w:lang w:eastAsia="ru-RU"/>
        </w:rPr>
        <w:t>Михалюк</w:t>
      </w:r>
      <w:proofErr w:type="spellEnd"/>
    </w:p>
    <w:p w:rsidR="002D3E51" w:rsidRDefault="002D3E51" w:rsidP="002D3E51">
      <w:pPr>
        <w:spacing w:after="0"/>
        <w:ind w:left="425" w:hanging="425"/>
        <w:jc w:val="both"/>
        <w:rPr>
          <w:rFonts w:ascii="Times New Roman" w:eastAsia="Times New Roman" w:hAnsi="Times New Roman"/>
          <w:sz w:val="24"/>
          <w:szCs w:val="24"/>
          <w:lang w:eastAsia="ru-RU"/>
        </w:rPr>
      </w:pPr>
    </w:p>
    <w:p w:rsidR="002D3E51" w:rsidRDefault="002D3E51" w:rsidP="002D3E51">
      <w:pPr>
        <w:spacing w:after="0"/>
        <w:ind w:left="425" w:hanging="425"/>
        <w:jc w:val="both"/>
        <w:rPr>
          <w:rFonts w:ascii="Times New Roman" w:eastAsia="Times New Roman" w:hAnsi="Times New Roman"/>
          <w:sz w:val="24"/>
          <w:szCs w:val="24"/>
          <w:lang w:eastAsia="ru-RU"/>
        </w:rPr>
      </w:pPr>
    </w:p>
    <w:p w:rsidR="002D3E51" w:rsidRDefault="002D3E51" w:rsidP="002D3E51">
      <w:pPr>
        <w:spacing w:after="0" w:line="240" w:lineRule="auto"/>
        <w:ind w:left="425" w:hanging="425"/>
        <w:rPr>
          <w:rFonts w:ascii="Times New Roman" w:eastAsia="Times New Roman" w:hAnsi="Times New Roman"/>
          <w:sz w:val="24"/>
          <w:szCs w:val="24"/>
          <w:lang w:eastAsia="ru-RU"/>
        </w:rPr>
      </w:pPr>
    </w:p>
    <w:p w:rsidR="002D3E51" w:rsidRDefault="002D3E51" w:rsidP="002D3E51">
      <w:pPr>
        <w:spacing w:after="0" w:line="240" w:lineRule="auto"/>
        <w:ind w:left="425" w:hanging="425"/>
        <w:rPr>
          <w:rFonts w:ascii="Times New Roman" w:eastAsia="Times New Roman" w:hAnsi="Times New Roman"/>
          <w:sz w:val="24"/>
          <w:szCs w:val="24"/>
          <w:lang w:eastAsia="ru-RU"/>
        </w:rPr>
      </w:pPr>
    </w:p>
    <w:p w:rsidR="002D3E51" w:rsidRDefault="002D3E51" w:rsidP="002D3E51">
      <w:pPr>
        <w:spacing w:after="0" w:line="240" w:lineRule="auto"/>
        <w:ind w:left="425" w:hanging="425"/>
        <w:rPr>
          <w:rFonts w:ascii="Times New Roman" w:eastAsia="Times New Roman" w:hAnsi="Times New Roman"/>
          <w:sz w:val="24"/>
          <w:szCs w:val="24"/>
          <w:lang w:eastAsia="ru-RU"/>
        </w:rPr>
      </w:pPr>
    </w:p>
    <w:p w:rsidR="002D3E51" w:rsidRDefault="002D3E51" w:rsidP="002D3E51">
      <w:pPr>
        <w:spacing w:after="0" w:line="240" w:lineRule="auto"/>
        <w:ind w:left="425" w:hanging="425"/>
        <w:rPr>
          <w:rFonts w:ascii="Times New Roman" w:eastAsia="Times New Roman" w:hAnsi="Times New Roman"/>
          <w:sz w:val="24"/>
          <w:szCs w:val="24"/>
          <w:lang w:eastAsia="ru-RU"/>
        </w:rPr>
      </w:pPr>
    </w:p>
    <w:p w:rsidR="002D3E51" w:rsidRDefault="002D3E51" w:rsidP="002D3E51">
      <w:pPr>
        <w:spacing w:after="0" w:line="240" w:lineRule="auto"/>
        <w:rPr>
          <w:rFonts w:ascii="Times New Roman" w:eastAsia="Times New Roman" w:hAnsi="Times New Roman"/>
          <w:sz w:val="24"/>
          <w:szCs w:val="24"/>
          <w:lang w:eastAsia="ru-RU"/>
        </w:rPr>
      </w:pPr>
    </w:p>
    <w:p w:rsidR="002D3E51" w:rsidRDefault="002D3E51" w:rsidP="002D3E51">
      <w:pPr>
        <w:spacing w:after="0" w:line="240" w:lineRule="auto"/>
        <w:ind w:left="425" w:hanging="425"/>
        <w:rPr>
          <w:rFonts w:ascii="Times New Roman" w:eastAsia="Times New Roman" w:hAnsi="Times New Roman"/>
          <w:sz w:val="24"/>
          <w:szCs w:val="24"/>
          <w:lang w:eastAsia="ru-RU"/>
        </w:rPr>
      </w:pPr>
    </w:p>
    <w:p w:rsidR="002D3E51" w:rsidRDefault="002D3E51" w:rsidP="002D3E51">
      <w:pPr>
        <w:spacing w:after="0" w:line="240" w:lineRule="auto"/>
        <w:ind w:left="425" w:hanging="425"/>
        <w:rPr>
          <w:rFonts w:ascii="Times New Roman" w:eastAsia="Times New Roman" w:hAnsi="Times New Roman"/>
          <w:sz w:val="24"/>
          <w:szCs w:val="24"/>
          <w:lang w:eastAsia="ru-RU"/>
        </w:rPr>
      </w:pPr>
    </w:p>
    <w:p w:rsidR="002D3E51" w:rsidRDefault="002D3E51" w:rsidP="002D3E5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64"/>
        <w:rPr>
          <w:rFonts w:ascii="Times New Roman" w:hAnsi="Times New Roman"/>
          <w:sz w:val="24"/>
          <w:szCs w:val="24"/>
        </w:rPr>
      </w:pPr>
      <w:r>
        <w:rPr>
          <w:rFonts w:ascii="Times New Roman" w:hAnsi="Times New Roman"/>
          <w:sz w:val="24"/>
          <w:szCs w:val="24"/>
        </w:rPr>
        <w:t>ЗАТВЕРДЖЕНО</w:t>
      </w:r>
    </w:p>
    <w:p w:rsidR="002D3E51" w:rsidRDefault="002D3E51" w:rsidP="002D3E5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64"/>
        <w:rPr>
          <w:rFonts w:ascii="Times New Roman" w:hAnsi="Times New Roman"/>
          <w:sz w:val="24"/>
          <w:szCs w:val="24"/>
        </w:rPr>
      </w:pPr>
      <w:r>
        <w:rPr>
          <w:rFonts w:ascii="Times New Roman" w:hAnsi="Times New Roman"/>
          <w:sz w:val="24"/>
          <w:szCs w:val="24"/>
        </w:rPr>
        <w:t xml:space="preserve"> рішенням </w:t>
      </w:r>
      <w:r>
        <w:rPr>
          <w:rFonts w:ascii="Times New Roman" w:eastAsia="Times New Roman" w:hAnsi="Times New Roman"/>
          <w:color w:val="000000"/>
          <w:sz w:val="24"/>
          <w:szCs w:val="24"/>
          <w:lang w:eastAsia="ru-RU"/>
        </w:rPr>
        <w:t>ХХVІІІ</w:t>
      </w:r>
      <w:r>
        <w:rPr>
          <w:rFonts w:ascii="Times New Roman" w:eastAsia="Times New Roman" w:hAnsi="Times New Roman"/>
          <w:sz w:val="24"/>
          <w:szCs w:val="24"/>
          <w:lang w:eastAsia="ru-RU"/>
        </w:rPr>
        <w:t xml:space="preserve"> </w:t>
      </w:r>
      <w:r>
        <w:rPr>
          <w:rFonts w:ascii="Times New Roman" w:hAnsi="Times New Roman"/>
          <w:sz w:val="24"/>
          <w:szCs w:val="24"/>
        </w:rPr>
        <w:t>сесії</w:t>
      </w:r>
    </w:p>
    <w:p w:rsidR="002D3E51" w:rsidRDefault="002D3E51" w:rsidP="002D3E5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64"/>
        <w:rPr>
          <w:rFonts w:ascii="Times New Roman" w:hAnsi="Times New Roman"/>
          <w:sz w:val="24"/>
          <w:szCs w:val="24"/>
        </w:rPr>
      </w:pPr>
      <w:r>
        <w:rPr>
          <w:rFonts w:ascii="Times New Roman" w:hAnsi="Times New Roman"/>
          <w:sz w:val="24"/>
          <w:szCs w:val="24"/>
        </w:rPr>
        <w:t xml:space="preserve"> Крупецької сільської ради VІІ скликання</w:t>
      </w:r>
    </w:p>
    <w:p w:rsidR="002D3E51" w:rsidRDefault="002D3E51" w:rsidP="002D3E51">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64"/>
        <w:rPr>
          <w:rFonts w:ascii="Times New Roman" w:hAnsi="Times New Roman"/>
          <w:sz w:val="24"/>
          <w:szCs w:val="24"/>
        </w:rPr>
      </w:pPr>
      <w:r>
        <w:rPr>
          <w:rFonts w:ascii="Times New Roman" w:hAnsi="Times New Roman"/>
          <w:sz w:val="24"/>
          <w:szCs w:val="24"/>
        </w:rPr>
        <w:t xml:space="preserve"> від 22.10.2019 №5</w:t>
      </w:r>
    </w:p>
    <w:p w:rsidR="002D3E51" w:rsidRDefault="002D3E51" w:rsidP="002D3E51">
      <w:pPr>
        <w:spacing w:after="0" w:line="240" w:lineRule="auto"/>
        <w:jc w:val="center"/>
        <w:rPr>
          <w:rFonts w:ascii="Times New Roman" w:eastAsia="Times New Roman" w:hAnsi="Times New Roman"/>
          <w:sz w:val="24"/>
          <w:szCs w:val="24"/>
          <w:lang w:eastAsia="ru-RU"/>
        </w:rPr>
      </w:pPr>
    </w:p>
    <w:p w:rsidR="002D3E51" w:rsidRDefault="002D3E51" w:rsidP="002D3E51">
      <w:pPr>
        <w:spacing w:after="0" w:line="240" w:lineRule="auto"/>
        <w:jc w:val="center"/>
        <w:rPr>
          <w:rFonts w:ascii="Times New Roman" w:eastAsia="Times New Roman" w:hAnsi="Times New Roman"/>
          <w:b/>
          <w:bCs/>
          <w:sz w:val="24"/>
          <w:szCs w:val="24"/>
          <w:lang w:eastAsia="ru-RU"/>
        </w:rPr>
      </w:pPr>
    </w:p>
    <w:p w:rsidR="002D3E51" w:rsidRDefault="002D3E51" w:rsidP="002D3E51">
      <w:pPr>
        <w:spacing w:after="0" w:line="240" w:lineRule="auto"/>
        <w:jc w:val="center"/>
        <w:rPr>
          <w:rFonts w:ascii="Times New Roman" w:eastAsia="Times New Roman" w:hAnsi="Times New Roman"/>
          <w:b/>
          <w:bCs/>
          <w:sz w:val="24"/>
          <w:szCs w:val="24"/>
          <w:lang w:eastAsia="ru-RU"/>
        </w:rPr>
      </w:pPr>
    </w:p>
    <w:p w:rsidR="002D3E51" w:rsidRDefault="002D3E51" w:rsidP="002D3E51">
      <w:pPr>
        <w:spacing w:after="0" w:line="240" w:lineRule="auto"/>
        <w:jc w:val="center"/>
        <w:rPr>
          <w:rFonts w:ascii="Times New Roman" w:eastAsia="Times New Roman" w:hAnsi="Times New Roman"/>
          <w:b/>
          <w:bCs/>
          <w:sz w:val="24"/>
          <w:szCs w:val="24"/>
          <w:lang w:eastAsia="ru-RU"/>
        </w:rPr>
      </w:pPr>
    </w:p>
    <w:p w:rsidR="002D3E51" w:rsidRDefault="002D3E51" w:rsidP="002D3E51">
      <w:pPr>
        <w:spacing w:after="0" w:line="240" w:lineRule="auto"/>
        <w:jc w:val="center"/>
        <w:rPr>
          <w:rFonts w:ascii="Times New Roman" w:eastAsia="Times New Roman" w:hAnsi="Times New Roman"/>
          <w:b/>
          <w:bCs/>
          <w:sz w:val="24"/>
          <w:szCs w:val="24"/>
          <w:lang w:eastAsia="ru-RU"/>
        </w:rPr>
      </w:pPr>
    </w:p>
    <w:p w:rsidR="002D3E51" w:rsidRDefault="002D3E51" w:rsidP="002D3E51">
      <w:pPr>
        <w:spacing w:after="0" w:line="240" w:lineRule="auto"/>
        <w:jc w:val="center"/>
        <w:rPr>
          <w:rFonts w:ascii="Times New Roman" w:eastAsia="Times New Roman" w:hAnsi="Times New Roman"/>
          <w:b/>
          <w:bCs/>
          <w:sz w:val="24"/>
          <w:szCs w:val="24"/>
          <w:lang w:eastAsia="ru-RU"/>
        </w:rPr>
      </w:pPr>
    </w:p>
    <w:p w:rsidR="002D3E51" w:rsidRDefault="002D3E51" w:rsidP="002D3E51">
      <w:pPr>
        <w:spacing w:after="0" w:line="240" w:lineRule="auto"/>
        <w:jc w:val="center"/>
        <w:rPr>
          <w:rFonts w:ascii="Times New Roman" w:eastAsia="Times New Roman" w:hAnsi="Times New Roman"/>
          <w:sz w:val="48"/>
          <w:szCs w:val="48"/>
          <w:lang w:eastAsia="ru-RU"/>
        </w:rPr>
      </w:pPr>
      <w:r>
        <w:rPr>
          <w:rFonts w:ascii="Times New Roman" w:eastAsia="Times New Roman" w:hAnsi="Times New Roman"/>
          <w:sz w:val="48"/>
          <w:szCs w:val="48"/>
          <w:lang w:eastAsia="ru-RU"/>
        </w:rPr>
        <w:t>Програма</w:t>
      </w:r>
    </w:p>
    <w:p w:rsidR="002D3E51" w:rsidRDefault="002D3E51" w:rsidP="002D3E51">
      <w:pPr>
        <w:spacing w:after="0" w:line="240" w:lineRule="auto"/>
        <w:jc w:val="center"/>
        <w:rPr>
          <w:rFonts w:ascii="Times New Roman" w:eastAsia="Times New Roman" w:hAnsi="Times New Roman"/>
          <w:sz w:val="48"/>
          <w:szCs w:val="48"/>
          <w:lang w:eastAsia="ru-RU"/>
        </w:rPr>
      </w:pPr>
      <w:r>
        <w:rPr>
          <w:rFonts w:ascii="Times New Roman" w:eastAsia="Times New Roman" w:hAnsi="Times New Roman"/>
          <w:sz w:val="48"/>
          <w:szCs w:val="48"/>
          <w:lang w:eastAsia="ru-RU"/>
        </w:rPr>
        <w:t xml:space="preserve"> розвитку автомобільних доріг загального користування місцевого значення у </w:t>
      </w:r>
    </w:p>
    <w:p w:rsidR="002D3E51" w:rsidRDefault="002D3E51" w:rsidP="002D3E51">
      <w:pPr>
        <w:spacing w:after="0" w:line="240" w:lineRule="auto"/>
        <w:jc w:val="center"/>
        <w:rPr>
          <w:rFonts w:ascii="Times New Roman" w:eastAsia="Times New Roman" w:hAnsi="Times New Roman"/>
          <w:sz w:val="48"/>
          <w:szCs w:val="48"/>
          <w:lang w:eastAsia="ru-RU"/>
        </w:rPr>
      </w:pPr>
      <w:proofErr w:type="spellStart"/>
      <w:r>
        <w:rPr>
          <w:rFonts w:ascii="Times New Roman" w:eastAsia="Times New Roman" w:hAnsi="Times New Roman"/>
          <w:sz w:val="48"/>
          <w:szCs w:val="48"/>
          <w:lang w:eastAsia="ru-RU"/>
        </w:rPr>
        <w:t>Крупецькій</w:t>
      </w:r>
      <w:proofErr w:type="spellEnd"/>
      <w:r>
        <w:rPr>
          <w:rFonts w:ascii="Times New Roman" w:eastAsia="Times New Roman" w:hAnsi="Times New Roman"/>
          <w:sz w:val="48"/>
          <w:szCs w:val="48"/>
          <w:lang w:eastAsia="ru-RU"/>
        </w:rPr>
        <w:t xml:space="preserve"> ОТГ </w:t>
      </w:r>
    </w:p>
    <w:p w:rsidR="002D3E51" w:rsidRDefault="002D3E51" w:rsidP="002D3E51">
      <w:pPr>
        <w:spacing w:after="0" w:line="240" w:lineRule="auto"/>
        <w:jc w:val="center"/>
        <w:rPr>
          <w:rFonts w:ascii="Times New Roman" w:eastAsia="Times New Roman" w:hAnsi="Times New Roman"/>
          <w:b/>
          <w:bCs/>
          <w:sz w:val="48"/>
          <w:szCs w:val="48"/>
          <w:lang w:eastAsia="ru-RU"/>
        </w:rPr>
      </w:pPr>
      <w:r>
        <w:rPr>
          <w:rFonts w:ascii="Times New Roman" w:eastAsia="Times New Roman" w:hAnsi="Times New Roman"/>
          <w:sz w:val="48"/>
          <w:szCs w:val="48"/>
          <w:lang w:eastAsia="ru-RU"/>
        </w:rPr>
        <w:t>на 2019-2020 роки</w:t>
      </w:r>
    </w:p>
    <w:p w:rsidR="002D3E51" w:rsidRDefault="002D3E51" w:rsidP="002D3E51">
      <w:pPr>
        <w:spacing w:after="0" w:line="240" w:lineRule="auto"/>
        <w:jc w:val="center"/>
        <w:rPr>
          <w:rFonts w:ascii="Times New Roman" w:eastAsia="Times New Roman" w:hAnsi="Times New Roman"/>
          <w:b/>
          <w:bCs/>
          <w:sz w:val="48"/>
          <w:szCs w:val="48"/>
          <w:lang w:eastAsia="ru-RU"/>
        </w:rPr>
      </w:pPr>
    </w:p>
    <w:p w:rsidR="002D3E51" w:rsidRDefault="002D3E51" w:rsidP="002D3E51">
      <w:pPr>
        <w:spacing w:after="0" w:line="240" w:lineRule="auto"/>
        <w:jc w:val="center"/>
        <w:rPr>
          <w:rFonts w:ascii="Times New Roman" w:eastAsia="Times New Roman" w:hAnsi="Times New Roman"/>
          <w:b/>
          <w:bCs/>
          <w:sz w:val="24"/>
          <w:szCs w:val="24"/>
          <w:lang w:eastAsia="ru-RU"/>
        </w:rPr>
      </w:pPr>
    </w:p>
    <w:p w:rsidR="002D3E51" w:rsidRDefault="002D3E51" w:rsidP="002D3E51">
      <w:pPr>
        <w:spacing w:after="0" w:line="240" w:lineRule="auto"/>
        <w:jc w:val="center"/>
        <w:rPr>
          <w:rFonts w:ascii="Times New Roman" w:eastAsia="Times New Roman" w:hAnsi="Times New Roman"/>
          <w:b/>
          <w:bCs/>
          <w:sz w:val="24"/>
          <w:szCs w:val="24"/>
          <w:lang w:eastAsia="ru-RU"/>
        </w:rPr>
      </w:pPr>
    </w:p>
    <w:p w:rsidR="002D3E51" w:rsidRDefault="002D3E51" w:rsidP="002D3E51">
      <w:pPr>
        <w:spacing w:after="0" w:line="240" w:lineRule="auto"/>
        <w:jc w:val="center"/>
        <w:rPr>
          <w:rFonts w:ascii="Times New Roman" w:eastAsia="Times New Roman" w:hAnsi="Times New Roman"/>
          <w:b/>
          <w:bCs/>
          <w:sz w:val="24"/>
          <w:szCs w:val="24"/>
          <w:lang w:eastAsia="ru-RU"/>
        </w:rPr>
      </w:pPr>
    </w:p>
    <w:p w:rsidR="002D3E51" w:rsidRDefault="002D3E51" w:rsidP="002D3E51">
      <w:pPr>
        <w:spacing w:after="0" w:line="240" w:lineRule="auto"/>
        <w:jc w:val="center"/>
        <w:rPr>
          <w:rFonts w:ascii="Times New Roman" w:eastAsia="Times New Roman" w:hAnsi="Times New Roman"/>
          <w:b/>
          <w:bCs/>
          <w:sz w:val="24"/>
          <w:szCs w:val="24"/>
          <w:lang w:eastAsia="ru-RU"/>
        </w:rPr>
      </w:pPr>
    </w:p>
    <w:p w:rsidR="002D3E51" w:rsidRDefault="002D3E51" w:rsidP="002D3E51">
      <w:pPr>
        <w:spacing w:after="0" w:line="240" w:lineRule="auto"/>
        <w:jc w:val="center"/>
        <w:rPr>
          <w:rFonts w:ascii="Times New Roman" w:eastAsia="Times New Roman" w:hAnsi="Times New Roman"/>
          <w:b/>
          <w:bCs/>
          <w:sz w:val="24"/>
          <w:szCs w:val="24"/>
          <w:lang w:eastAsia="ru-RU"/>
        </w:rPr>
      </w:pPr>
    </w:p>
    <w:p w:rsidR="002D3E51" w:rsidRDefault="002D3E51" w:rsidP="002D3E51">
      <w:pPr>
        <w:spacing w:after="0" w:line="240" w:lineRule="auto"/>
        <w:jc w:val="center"/>
        <w:rPr>
          <w:rFonts w:ascii="Times New Roman" w:eastAsia="Times New Roman" w:hAnsi="Times New Roman"/>
          <w:b/>
          <w:bCs/>
          <w:sz w:val="24"/>
          <w:szCs w:val="24"/>
          <w:lang w:eastAsia="ru-RU"/>
        </w:rPr>
      </w:pPr>
    </w:p>
    <w:p w:rsidR="002D3E51" w:rsidRDefault="002D3E51" w:rsidP="002D3E51">
      <w:pPr>
        <w:spacing w:after="0" w:line="240" w:lineRule="auto"/>
        <w:jc w:val="center"/>
        <w:rPr>
          <w:rFonts w:ascii="Times New Roman" w:eastAsia="Times New Roman" w:hAnsi="Times New Roman"/>
          <w:b/>
          <w:bCs/>
          <w:sz w:val="24"/>
          <w:szCs w:val="24"/>
          <w:lang w:eastAsia="ru-RU"/>
        </w:rPr>
      </w:pPr>
    </w:p>
    <w:p w:rsidR="002D3E51" w:rsidRDefault="002D3E51" w:rsidP="002D3E51">
      <w:pPr>
        <w:spacing w:after="0" w:line="240" w:lineRule="auto"/>
        <w:jc w:val="center"/>
        <w:rPr>
          <w:rFonts w:ascii="Times New Roman" w:eastAsia="Times New Roman" w:hAnsi="Times New Roman"/>
          <w:b/>
          <w:bCs/>
          <w:sz w:val="24"/>
          <w:szCs w:val="24"/>
          <w:lang w:eastAsia="ru-RU"/>
        </w:rPr>
      </w:pPr>
    </w:p>
    <w:p w:rsidR="002D3E51" w:rsidRDefault="002D3E51" w:rsidP="002D3E51">
      <w:pPr>
        <w:spacing w:after="0" w:line="240" w:lineRule="auto"/>
        <w:jc w:val="center"/>
        <w:rPr>
          <w:rFonts w:ascii="Times New Roman" w:eastAsia="Times New Roman" w:hAnsi="Times New Roman"/>
          <w:b/>
          <w:bCs/>
          <w:sz w:val="24"/>
          <w:szCs w:val="24"/>
          <w:lang w:eastAsia="ru-RU"/>
        </w:rPr>
      </w:pPr>
    </w:p>
    <w:p w:rsidR="002D3E51" w:rsidRDefault="002D3E51" w:rsidP="002D3E51">
      <w:pPr>
        <w:spacing w:after="0" w:line="240" w:lineRule="auto"/>
        <w:jc w:val="center"/>
        <w:rPr>
          <w:rFonts w:ascii="Times New Roman" w:eastAsia="Times New Roman" w:hAnsi="Times New Roman"/>
          <w:b/>
          <w:bCs/>
          <w:sz w:val="24"/>
          <w:szCs w:val="24"/>
          <w:lang w:eastAsia="ru-RU"/>
        </w:rPr>
      </w:pPr>
    </w:p>
    <w:p w:rsidR="002D3E51" w:rsidRDefault="002D3E51" w:rsidP="002D3E51">
      <w:pPr>
        <w:spacing w:after="0" w:line="240" w:lineRule="auto"/>
        <w:jc w:val="center"/>
        <w:rPr>
          <w:rFonts w:ascii="Times New Roman" w:eastAsia="Times New Roman" w:hAnsi="Times New Roman"/>
          <w:b/>
          <w:bCs/>
          <w:sz w:val="24"/>
          <w:szCs w:val="24"/>
          <w:lang w:eastAsia="ru-RU"/>
        </w:rPr>
      </w:pPr>
    </w:p>
    <w:p w:rsidR="002D3E51" w:rsidRDefault="002D3E51" w:rsidP="002D3E51">
      <w:pPr>
        <w:spacing w:after="0" w:line="240" w:lineRule="auto"/>
        <w:jc w:val="center"/>
        <w:rPr>
          <w:rFonts w:ascii="Times New Roman" w:eastAsia="Times New Roman" w:hAnsi="Times New Roman"/>
          <w:b/>
          <w:bCs/>
          <w:sz w:val="24"/>
          <w:szCs w:val="24"/>
          <w:lang w:eastAsia="ru-RU"/>
        </w:rPr>
      </w:pPr>
    </w:p>
    <w:p w:rsidR="002D3E51" w:rsidRDefault="002D3E51" w:rsidP="002D3E51">
      <w:pPr>
        <w:spacing w:after="0" w:line="240" w:lineRule="auto"/>
        <w:jc w:val="center"/>
        <w:rPr>
          <w:rFonts w:ascii="Times New Roman" w:eastAsia="Times New Roman" w:hAnsi="Times New Roman"/>
          <w:b/>
          <w:bCs/>
          <w:sz w:val="24"/>
          <w:szCs w:val="24"/>
          <w:lang w:eastAsia="ru-RU"/>
        </w:rPr>
      </w:pPr>
    </w:p>
    <w:p w:rsidR="002D3E51" w:rsidRDefault="002D3E51" w:rsidP="002D3E51">
      <w:pPr>
        <w:spacing w:after="0" w:line="240" w:lineRule="auto"/>
        <w:jc w:val="center"/>
        <w:rPr>
          <w:rFonts w:ascii="Times New Roman" w:eastAsia="Times New Roman" w:hAnsi="Times New Roman"/>
          <w:b/>
          <w:bCs/>
          <w:sz w:val="24"/>
          <w:szCs w:val="24"/>
          <w:lang w:eastAsia="ru-RU"/>
        </w:rPr>
      </w:pPr>
    </w:p>
    <w:p w:rsidR="002D3E51" w:rsidRDefault="002D3E51" w:rsidP="002D3E51">
      <w:pPr>
        <w:spacing w:after="0" w:line="240" w:lineRule="auto"/>
        <w:jc w:val="center"/>
        <w:rPr>
          <w:rFonts w:ascii="Times New Roman" w:eastAsia="Times New Roman" w:hAnsi="Times New Roman"/>
          <w:b/>
          <w:bCs/>
          <w:sz w:val="24"/>
          <w:szCs w:val="24"/>
          <w:lang w:eastAsia="ru-RU"/>
        </w:rPr>
      </w:pPr>
    </w:p>
    <w:p w:rsidR="002D3E51" w:rsidRDefault="002D3E51" w:rsidP="002D3E51">
      <w:pPr>
        <w:spacing w:after="0" w:line="240" w:lineRule="auto"/>
        <w:jc w:val="center"/>
        <w:rPr>
          <w:rFonts w:ascii="Times New Roman" w:eastAsia="Times New Roman" w:hAnsi="Times New Roman"/>
          <w:b/>
          <w:bCs/>
          <w:sz w:val="24"/>
          <w:szCs w:val="24"/>
          <w:lang w:eastAsia="ru-RU"/>
        </w:rPr>
      </w:pPr>
    </w:p>
    <w:p w:rsidR="002D3E51" w:rsidRDefault="002D3E51" w:rsidP="002D3E51">
      <w:pPr>
        <w:spacing w:after="0" w:line="240" w:lineRule="auto"/>
        <w:jc w:val="center"/>
        <w:rPr>
          <w:rFonts w:ascii="Times New Roman" w:eastAsia="Times New Roman" w:hAnsi="Times New Roman"/>
          <w:b/>
          <w:bCs/>
          <w:sz w:val="24"/>
          <w:szCs w:val="24"/>
          <w:lang w:eastAsia="ru-RU"/>
        </w:rPr>
      </w:pPr>
    </w:p>
    <w:p w:rsidR="002D3E51" w:rsidRDefault="002D3E51" w:rsidP="002D3E51">
      <w:pPr>
        <w:spacing w:after="0" w:line="240" w:lineRule="auto"/>
        <w:jc w:val="center"/>
        <w:rPr>
          <w:rFonts w:ascii="Times New Roman" w:eastAsia="Times New Roman" w:hAnsi="Times New Roman"/>
          <w:b/>
          <w:bCs/>
          <w:sz w:val="24"/>
          <w:szCs w:val="24"/>
          <w:lang w:eastAsia="ru-RU"/>
        </w:rPr>
      </w:pPr>
    </w:p>
    <w:p w:rsidR="002D3E51" w:rsidRDefault="002D3E51" w:rsidP="002D3E51">
      <w:pPr>
        <w:spacing w:after="0" w:line="240" w:lineRule="auto"/>
        <w:jc w:val="center"/>
        <w:rPr>
          <w:rFonts w:ascii="Times New Roman" w:eastAsia="Times New Roman" w:hAnsi="Times New Roman"/>
          <w:b/>
          <w:bCs/>
          <w:sz w:val="24"/>
          <w:szCs w:val="24"/>
          <w:lang w:eastAsia="ru-RU"/>
        </w:rPr>
      </w:pPr>
    </w:p>
    <w:p w:rsidR="002D3E51" w:rsidRDefault="002D3E51" w:rsidP="002D3E51">
      <w:pPr>
        <w:spacing w:after="0" w:line="240" w:lineRule="auto"/>
        <w:jc w:val="center"/>
        <w:rPr>
          <w:rFonts w:ascii="Times New Roman" w:eastAsia="Times New Roman" w:hAnsi="Times New Roman"/>
          <w:b/>
          <w:bCs/>
          <w:sz w:val="24"/>
          <w:szCs w:val="24"/>
          <w:lang w:eastAsia="ru-RU"/>
        </w:rPr>
      </w:pPr>
    </w:p>
    <w:p w:rsidR="002D3E51" w:rsidRDefault="002D3E51" w:rsidP="002D3E51">
      <w:pPr>
        <w:spacing w:after="0" w:line="240" w:lineRule="auto"/>
        <w:jc w:val="center"/>
        <w:rPr>
          <w:rFonts w:ascii="Times New Roman" w:eastAsia="Times New Roman" w:hAnsi="Times New Roman"/>
          <w:b/>
          <w:bCs/>
          <w:sz w:val="24"/>
          <w:szCs w:val="24"/>
          <w:lang w:eastAsia="ru-RU"/>
        </w:rPr>
      </w:pPr>
    </w:p>
    <w:p w:rsidR="002D3E51" w:rsidRDefault="002D3E51" w:rsidP="002D3E51">
      <w:pPr>
        <w:spacing w:after="0" w:line="240" w:lineRule="auto"/>
        <w:jc w:val="center"/>
        <w:rPr>
          <w:rFonts w:ascii="Times New Roman" w:eastAsia="Times New Roman" w:hAnsi="Times New Roman"/>
          <w:b/>
          <w:bCs/>
          <w:sz w:val="24"/>
          <w:szCs w:val="24"/>
          <w:lang w:eastAsia="ru-RU"/>
        </w:rPr>
      </w:pPr>
    </w:p>
    <w:p w:rsidR="002D3E51" w:rsidRDefault="002D3E51" w:rsidP="002D3E51">
      <w:pPr>
        <w:spacing w:after="0" w:line="240" w:lineRule="auto"/>
        <w:jc w:val="center"/>
        <w:rPr>
          <w:rFonts w:ascii="Times New Roman" w:eastAsia="Times New Roman" w:hAnsi="Times New Roman"/>
          <w:b/>
          <w:bCs/>
          <w:sz w:val="24"/>
          <w:szCs w:val="24"/>
          <w:lang w:eastAsia="ru-RU"/>
        </w:rPr>
      </w:pPr>
    </w:p>
    <w:p w:rsidR="002D3E51" w:rsidRDefault="002D3E51" w:rsidP="002D3E51">
      <w:pPr>
        <w:spacing w:after="0" w:line="240" w:lineRule="auto"/>
        <w:jc w:val="center"/>
        <w:rPr>
          <w:rFonts w:ascii="Times New Roman" w:eastAsia="Times New Roman" w:hAnsi="Times New Roman"/>
          <w:b/>
          <w:bCs/>
          <w:sz w:val="24"/>
          <w:szCs w:val="24"/>
          <w:lang w:eastAsia="ru-RU"/>
        </w:rPr>
      </w:pPr>
    </w:p>
    <w:p w:rsidR="002D3E51" w:rsidRDefault="002D3E51" w:rsidP="002D3E51">
      <w:pPr>
        <w:spacing w:after="0" w:line="240" w:lineRule="auto"/>
        <w:jc w:val="center"/>
        <w:rPr>
          <w:rFonts w:ascii="Times New Roman" w:eastAsia="Times New Roman" w:hAnsi="Times New Roman"/>
          <w:b/>
          <w:bCs/>
          <w:sz w:val="24"/>
          <w:szCs w:val="24"/>
          <w:lang w:eastAsia="ru-RU"/>
        </w:rPr>
      </w:pPr>
    </w:p>
    <w:p w:rsidR="002D3E51" w:rsidRDefault="002D3E51" w:rsidP="002D3E51">
      <w:pPr>
        <w:spacing w:after="0" w:line="240" w:lineRule="auto"/>
        <w:jc w:val="center"/>
        <w:rPr>
          <w:rFonts w:ascii="Times New Roman" w:eastAsia="Times New Roman" w:hAnsi="Times New Roman"/>
          <w:b/>
          <w:bCs/>
          <w:sz w:val="24"/>
          <w:szCs w:val="24"/>
          <w:lang w:eastAsia="ru-RU"/>
        </w:rPr>
      </w:pPr>
    </w:p>
    <w:p w:rsidR="002D3E51" w:rsidRDefault="002D3E51" w:rsidP="002D3E51">
      <w:pPr>
        <w:spacing w:after="0" w:line="240" w:lineRule="auto"/>
        <w:jc w:val="center"/>
        <w:rPr>
          <w:rFonts w:ascii="Times New Roman" w:eastAsia="Times New Roman" w:hAnsi="Times New Roman"/>
          <w:b/>
          <w:bCs/>
          <w:sz w:val="24"/>
          <w:szCs w:val="24"/>
          <w:lang w:eastAsia="ru-RU"/>
        </w:rPr>
      </w:pPr>
    </w:p>
    <w:p w:rsidR="002D3E51" w:rsidRDefault="002D3E51" w:rsidP="002D3E51">
      <w:pPr>
        <w:spacing w:after="0" w:line="240" w:lineRule="auto"/>
        <w:jc w:val="center"/>
        <w:rPr>
          <w:rFonts w:ascii="Times New Roman" w:eastAsia="Times New Roman" w:hAnsi="Times New Roman"/>
          <w:b/>
          <w:bCs/>
          <w:sz w:val="24"/>
          <w:szCs w:val="24"/>
          <w:lang w:eastAsia="ru-RU"/>
        </w:rPr>
      </w:pPr>
    </w:p>
    <w:p w:rsidR="002D3E51" w:rsidRDefault="002D3E51" w:rsidP="002D3E51">
      <w:pPr>
        <w:spacing w:after="0" w:line="240" w:lineRule="auto"/>
        <w:jc w:val="center"/>
        <w:rPr>
          <w:rFonts w:ascii="Times New Roman" w:eastAsia="Times New Roman" w:hAnsi="Times New Roman"/>
          <w:b/>
          <w:bCs/>
          <w:sz w:val="24"/>
          <w:szCs w:val="24"/>
          <w:lang w:eastAsia="ru-RU"/>
        </w:rPr>
      </w:pPr>
    </w:p>
    <w:p w:rsidR="002D3E51" w:rsidRDefault="002D3E51" w:rsidP="002D3E51">
      <w:pPr>
        <w:spacing w:after="0" w:line="240" w:lineRule="auto"/>
        <w:jc w:val="center"/>
        <w:rPr>
          <w:rFonts w:ascii="Times New Roman" w:eastAsia="Times New Roman" w:hAnsi="Times New Roman"/>
          <w:b/>
          <w:bCs/>
          <w:sz w:val="24"/>
          <w:szCs w:val="24"/>
          <w:lang w:eastAsia="ru-RU"/>
        </w:rPr>
      </w:pPr>
    </w:p>
    <w:p w:rsidR="002D3E51" w:rsidRDefault="002D3E51" w:rsidP="002D3E51">
      <w:pPr>
        <w:spacing w:after="0" w:line="240" w:lineRule="auto"/>
        <w:jc w:val="center"/>
        <w:rPr>
          <w:rFonts w:ascii="Times New Roman" w:eastAsia="Times New Roman" w:hAnsi="Times New Roman"/>
          <w:b/>
          <w:bCs/>
          <w:sz w:val="24"/>
          <w:szCs w:val="24"/>
          <w:lang w:eastAsia="ru-RU"/>
        </w:rPr>
      </w:pPr>
    </w:p>
    <w:p w:rsidR="002D3E51" w:rsidRDefault="002D3E51" w:rsidP="002D3E51">
      <w:pPr>
        <w:spacing w:after="0" w:line="240" w:lineRule="auto"/>
        <w:jc w:val="center"/>
        <w:rPr>
          <w:rFonts w:ascii="Times New Roman" w:eastAsia="Times New Roman" w:hAnsi="Times New Roman"/>
          <w:b/>
          <w:bCs/>
          <w:sz w:val="24"/>
          <w:szCs w:val="24"/>
          <w:lang w:eastAsia="ru-RU"/>
        </w:rPr>
      </w:pPr>
    </w:p>
    <w:p w:rsidR="002D3E51" w:rsidRDefault="002D3E51" w:rsidP="002D3E51">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b/>
          <w:bCs/>
          <w:sz w:val="24"/>
          <w:szCs w:val="24"/>
          <w:lang w:eastAsia="ru-RU"/>
        </w:rPr>
        <w:t>ПАСПОРТ</w:t>
      </w:r>
    </w:p>
    <w:p w:rsidR="002D3E51" w:rsidRDefault="002D3E51" w:rsidP="002D3E51">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 xml:space="preserve">Програми розвитку автомобільних доріг загального користування місцевого значення у </w:t>
      </w:r>
      <w:proofErr w:type="spellStart"/>
      <w:r>
        <w:rPr>
          <w:rFonts w:ascii="Times New Roman" w:eastAsia="Times New Roman" w:hAnsi="Times New Roman"/>
          <w:b/>
          <w:sz w:val="24"/>
          <w:szCs w:val="24"/>
          <w:lang w:eastAsia="ru-RU"/>
        </w:rPr>
        <w:t>Крупецькій</w:t>
      </w:r>
      <w:proofErr w:type="spellEnd"/>
      <w:r>
        <w:rPr>
          <w:rFonts w:ascii="Times New Roman" w:eastAsia="Times New Roman" w:hAnsi="Times New Roman"/>
          <w:b/>
          <w:sz w:val="24"/>
          <w:szCs w:val="24"/>
          <w:lang w:eastAsia="ru-RU"/>
        </w:rPr>
        <w:t xml:space="preserve"> ОТГ на 2019-2020 роки</w:t>
      </w:r>
    </w:p>
    <w:p w:rsidR="002D3E51" w:rsidRDefault="002D3E51" w:rsidP="002D3E51">
      <w:pPr>
        <w:spacing w:after="0" w:line="240" w:lineRule="auto"/>
        <w:jc w:val="center"/>
        <w:rPr>
          <w:rFonts w:ascii="Times New Roman" w:eastAsia="Times New Roman" w:hAnsi="Times New Roman"/>
          <w:sz w:val="24"/>
          <w:szCs w:val="24"/>
          <w:lang w:eastAsia="ru-RU"/>
        </w:rPr>
      </w:pPr>
    </w:p>
    <w:tbl>
      <w:tblPr>
        <w:tblW w:w="9645"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629"/>
        <w:gridCol w:w="3919"/>
        <w:gridCol w:w="5097"/>
      </w:tblGrid>
      <w:tr w:rsidR="002D3E51" w:rsidTr="0048491E">
        <w:trPr>
          <w:trHeight w:val="120"/>
          <w:tblCellSpacing w:w="0" w:type="dxa"/>
        </w:trPr>
        <w:tc>
          <w:tcPr>
            <w:tcW w:w="585" w:type="dxa"/>
            <w:tcBorders>
              <w:top w:val="outset" w:sz="6" w:space="0" w:color="000000"/>
              <w:left w:val="outset" w:sz="6" w:space="0" w:color="000000"/>
              <w:bottom w:val="outset" w:sz="6" w:space="0" w:color="000000"/>
              <w:right w:val="outset" w:sz="6" w:space="0" w:color="000000"/>
            </w:tcBorders>
            <w:vAlign w:val="center"/>
            <w:hideMark/>
          </w:tcPr>
          <w:p w:rsidR="002D3E51" w:rsidRDefault="002D3E51" w:rsidP="0048491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3645" w:type="dxa"/>
            <w:tcBorders>
              <w:top w:val="outset" w:sz="6" w:space="0" w:color="000000"/>
              <w:left w:val="outset" w:sz="6" w:space="0" w:color="000000"/>
              <w:bottom w:val="outset" w:sz="6" w:space="0" w:color="000000"/>
              <w:right w:val="outset" w:sz="6" w:space="0" w:color="000000"/>
            </w:tcBorders>
            <w:vAlign w:val="center"/>
            <w:hideMark/>
          </w:tcPr>
          <w:p w:rsidR="002D3E51" w:rsidRDefault="002D3E51" w:rsidP="0048491E">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Ініціатор розроблення програми</w:t>
            </w:r>
          </w:p>
        </w:tc>
        <w:tc>
          <w:tcPr>
            <w:tcW w:w="4740" w:type="dxa"/>
            <w:tcBorders>
              <w:top w:val="outset" w:sz="6" w:space="0" w:color="000000"/>
              <w:left w:val="outset" w:sz="6" w:space="0" w:color="000000"/>
              <w:bottom w:val="outset" w:sz="6" w:space="0" w:color="000000"/>
              <w:right w:val="outset" w:sz="6" w:space="0" w:color="000000"/>
            </w:tcBorders>
            <w:vAlign w:val="center"/>
            <w:hideMark/>
          </w:tcPr>
          <w:p w:rsidR="002D3E51" w:rsidRDefault="002D3E51" w:rsidP="0048491E">
            <w:pPr>
              <w:spacing w:after="0" w:line="240" w:lineRule="auto"/>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Крупецька</w:t>
            </w:r>
            <w:proofErr w:type="spellEnd"/>
            <w:r>
              <w:rPr>
                <w:rFonts w:ascii="Times New Roman" w:eastAsia="Times New Roman" w:hAnsi="Times New Roman"/>
                <w:sz w:val="24"/>
                <w:szCs w:val="24"/>
                <w:lang w:eastAsia="ru-RU"/>
              </w:rPr>
              <w:t xml:space="preserve"> сільська рада</w:t>
            </w:r>
          </w:p>
        </w:tc>
      </w:tr>
      <w:tr w:rsidR="002D3E51" w:rsidTr="0048491E">
        <w:trPr>
          <w:tblCellSpacing w:w="0" w:type="dxa"/>
        </w:trPr>
        <w:tc>
          <w:tcPr>
            <w:tcW w:w="585" w:type="dxa"/>
            <w:tcBorders>
              <w:top w:val="outset" w:sz="6" w:space="0" w:color="000000"/>
              <w:left w:val="outset" w:sz="6" w:space="0" w:color="000000"/>
              <w:bottom w:val="outset" w:sz="6" w:space="0" w:color="000000"/>
              <w:right w:val="outset" w:sz="6" w:space="0" w:color="000000"/>
            </w:tcBorders>
            <w:vAlign w:val="center"/>
            <w:hideMark/>
          </w:tcPr>
          <w:p w:rsidR="002D3E51" w:rsidRDefault="002D3E51" w:rsidP="0048491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3645" w:type="dxa"/>
            <w:tcBorders>
              <w:top w:val="outset" w:sz="6" w:space="0" w:color="000000"/>
              <w:left w:val="outset" w:sz="6" w:space="0" w:color="000000"/>
              <w:bottom w:val="outset" w:sz="6" w:space="0" w:color="000000"/>
              <w:right w:val="outset" w:sz="6" w:space="0" w:color="000000"/>
            </w:tcBorders>
            <w:vAlign w:val="center"/>
            <w:hideMark/>
          </w:tcPr>
          <w:p w:rsidR="002D3E51" w:rsidRDefault="002D3E51" w:rsidP="0048491E">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Дата, номер і назва розпорядчого документу органу виконавчої влади про розроблення Програми</w:t>
            </w:r>
          </w:p>
        </w:tc>
        <w:tc>
          <w:tcPr>
            <w:tcW w:w="4740" w:type="dxa"/>
            <w:tcBorders>
              <w:top w:val="outset" w:sz="6" w:space="0" w:color="000000"/>
              <w:left w:val="outset" w:sz="6" w:space="0" w:color="000000"/>
              <w:bottom w:val="outset" w:sz="6" w:space="0" w:color="000000"/>
              <w:right w:val="outset" w:sz="6" w:space="0" w:color="000000"/>
            </w:tcBorders>
            <w:vAlign w:val="center"/>
            <w:hideMark/>
          </w:tcPr>
          <w:p w:rsidR="002D3E51" w:rsidRDefault="002D3E51" w:rsidP="0048491E">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Закон України «Про автомобільні дороги»;</w:t>
            </w:r>
          </w:p>
          <w:p w:rsidR="002D3E51" w:rsidRDefault="002D3E51" w:rsidP="0048491E">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Закон України «Про дорожній рух»;</w:t>
            </w:r>
          </w:p>
          <w:p w:rsidR="002D3E51" w:rsidRDefault="002D3E51" w:rsidP="0048491E">
            <w:pPr>
              <w:spacing w:after="0" w:line="240" w:lineRule="auto"/>
              <w:jc w:val="both"/>
              <w:rPr>
                <w:rFonts w:ascii="Times New Roman" w:eastAsia="Calibri" w:hAnsi="Times New Roman"/>
                <w:sz w:val="24"/>
                <w:szCs w:val="24"/>
                <w:lang w:eastAsia="en-US"/>
              </w:rPr>
            </w:pPr>
            <w:r>
              <w:rPr>
                <w:rFonts w:ascii="Times New Roman" w:hAnsi="Times New Roman"/>
                <w:sz w:val="24"/>
                <w:szCs w:val="24"/>
              </w:rPr>
              <w:t xml:space="preserve">Закон України «Про внесення зміни до статті 91 Бюджетного кодексу України щодо </w:t>
            </w:r>
            <w:proofErr w:type="spellStart"/>
            <w:r>
              <w:rPr>
                <w:rFonts w:ascii="Times New Roman" w:hAnsi="Times New Roman"/>
                <w:sz w:val="24"/>
                <w:szCs w:val="24"/>
              </w:rPr>
              <w:t>співфінансування</w:t>
            </w:r>
            <w:proofErr w:type="spellEnd"/>
            <w:r>
              <w:rPr>
                <w:rFonts w:ascii="Times New Roman" w:hAnsi="Times New Roman"/>
                <w:sz w:val="24"/>
                <w:szCs w:val="24"/>
              </w:rPr>
              <w:t xml:space="preserve"> ремонту доріг державного значення» від 02  червня 2015 року № 491-VIII;</w:t>
            </w:r>
          </w:p>
          <w:p w:rsidR="002D3E51" w:rsidRDefault="002D3E51" w:rsidP="0048491E">
            <w:pPr>
              <w:spacing w:after="0" w:line="240" w:lineRule="auto"/>
              <w:jc w:val="both"/>
              <w:rPr>
                <w:rFonts w:ascii="Times New Roman" w:hAnsi="Times New Roman"/>
                <w:sz w:val="24"/>
                <w:szCs w:val="24"/>
              </w:rPr>
            </w:pPr>
            <w:r>
              <w:rPr>
                <w:rFonts w:ascii="Times New Roman" w:hAnsi="Times New Roman"/>
                <w:sz w:val="24"/>
                <w:szCs w:val="24"/>
              </w:rPr>
              <w:t xml:space="preserve">Закон України «Про внесення змін до деяких законів України щодо </w:t>
            </w:r>
            <w:proofErr w:type="spellStart"/>
            <w:r>
              <w:rPr>
                <w:rFonts w:ascii="Times New Roman" w:hAnsi="Times New Roman"/>
                <w:sz w:val="24"/>
                <w:szCs w:val="24"/>
              </w:rPr>
              <w:t>співфінансування</w:t>
            </w:r>
            <w:proofErr w:type="spellEnd"/>
            <w:r>
              <w:rPr>
                <w:rFonts w:ascii="Times New Roman" w:hAnsi="Times New Roman"/>
                <w:sz w:val="24"/>
                <w:szCs w:val="24"/>
              </w:rPr>
              <w:t xml:space="preserve"> ремонту доріг державного значення» від 02 червня 2015 року № 490-VIII;</w:t>
            </w:r>
          </w:p>
          <w:p w:rsidR="002D3E51" w:rsidRDefault="002D3E51" w:rsidP="0048491E">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Постанова Кабінету Міністрів України від 30 березня 1994 р. № 198 «Про затвердження Єдиних правил ремонту і утримання автомобільних доріг, вулиць, залізничних переїздів, правил користування ними та охорони» (зі змінами та доповненнями).</w:t>
            </w:r>
          </w:p>
        </w:tc>
      </w:tr>
      <w:tr w:rsidR="002D3E51" w:rsidTr="0048491E">
        <w:trPr>
          <w:tblCellSpacing w:w="0" w:type="dxa"/>
        </w:trPr>
        <w:tc>
          <w:tcPr>
            <w:tcW w:w="585" w:type="dxa"/>
            <w:tcBorders>
              <w:top w:val="outset" w:sz="6" w:space="0" w:color="000000"/>
              <w:left w:val="outset" w:sz="6" w:space="0" w:color="000000"/>
              <w:bottom w:val="outset" w:sz="6" w:space="0" w:color="000000"/>
              <w:right w:val="outset" w:sz="6" w:space="0" w:color="000000"/>
            </w:tcBorders>
            <w:vAlign w:val="center"/>
            <w:hideMark/>
          </w:tcPr>
          <w:p w:rsidR="002D3E51" w:rsidRDefault="002D3E51" w:rsidP="0048491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3645" w:type="dxa"/>
            <w:tcBorders>
              <w:top w:val="outset" w:sz="6" w:space="0" w:color="000000"/>
              <w:left w:val="outset" w:sz="6" w:space="0" w:color="000000"/>
              <w:bottom w:val="outset" w:sz="6" w:space="0" w:color="000000"/>
              <w:right w:val="outset" w:sz="6" w:space="0" w:color="000000"/>
            </w:tcBorders>
            <w:vAlign w:val="center"/>
            <w:hideMark/>
          </w:tcPr>
          <w:p w:rsidR="002D3E51" w:rsidRDefault="002D3E51" w:rsidP="0048491E">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Розробник Програми</w:t>
            </w:r>
          </w:p>
        </w:tc>
        <w:tc>
          <w:tcPr>
            <w:tcW w:w="4740" w:type="dxa"/>
            <w:tcBorders>
              <w:top w:val="outset" w:sz="6" w:space="0" w:color="000000"/>
              <w:left w:val="outset" w:sz="6" w:space="0" w:color="000000"/>
              <w:bottom w:val="outset" w:sz="6" w:space="0" w:color="000000"/>
              <w:right w:val="outset" w:sz="6" w:space="0" w:color="000000"/>
            </w:tcBorders>
            <w:vAlign w:val="center"/>
            <w:hideMark/>
          </w:tcPr>
          <w:p w:rsidR="002D3E51" w:rsidRDefault="002D3E51" w:rsidP="0048491E">
            <w:pPr>
              <w:spacing w:after="0" w:line="240" w:lineRule="auto"/>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Крупецька</w:t>
            </w:r>
            <w:proofErr w:type="spellEnd"/>
            <w:r>
              <w:rPr>
                <w:rFonts w:ascii="Times New Roman" w:eastAsia="Times New Roman" w:hAnsi="Times New Roman"/>
                <w:sz w:val="24"/>
                <w:szCs w:val="24"/>
                <w:lang w:eastAsia="ru-RU"/>
              </w:rPr>
              <w:t xml:space="preserve"> сільська рада</w:t>
            </w:r>
          </w:p>
        </w:tc>
      </w:tr>
      <w:tr w:rsidR="002D3E51" w:rsidTr="0048491E">
        <w:trPr>
          <w:trHeight w:val="315"/>
          <w:tblCellSpacing w:w="0" w:type="dxa"/>
        </w:trPr>
        <w:tc>
          <w:tcPr>
            <w:tcW w:w="585" w:type="dxa"/>
            <w:tcBorders>
              <w:top w:val="outset" w:sz="6" w:space="0" w:color="000000"/>
              <w:left w:val="outset" w:sz="6" w:space="0" w:color="000000"/>
              <w:bottom w:val="outset" w:sz="6" w:space="0" w:color="000000"/>
              <w:right w:val="outset" w:sz="6" w:space="0" w:color="000000"/>
            </w:tcBorders>
            <w:vAlign w:val="center"/>
            <w:hideMark/>
          </w:tcPr>
          <w:p w:rsidR="002D3E51" w:rsidRDefault="002D3E51" w:rsidP="0048491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4</w:t>
            </w:r>
          </w:p>
        </w:tc>
        <w:tc>
          <w:tcPr>
            <w:tcW w:w="3645" w:type="dxa"/>
            <w:tcBorders>
              <w:top w:val="outset" w:sz="6" w:space="0" w:color="000000"/>
              <w:left w:val="outset" w:sz="6" w:space="0" w:color="000000"/>
              <w:bottom w:val="outset" w:sz="6" w:space="0" w:color="000000"/>
              <w:right w:val="outset" w:sz="6" w:space="0" w:color="000000"/>
            </w:tcBorders>
            <w:vAlign w:val="center"/>
            <w:hideMark/>
          </w:tcPr>
          <w:p w:rsidR="002D3E51" w:rsidRDefault="002D3E51" w:rsidP="0048491E">
            <w:pPr>
              <w:spacing w:after="0" w:line="240" w:lineRule="auto"/>
              <w:rPr>
                <w:rFonts w:ascii="Times New Roman" w:eastAsia="Times New Roman" w:hAnsi="Times New Roman"/>
                <w:sz w:val="24"/>
                <w:szCs w:val="24"/>
                <w:lang w:eastAsia="ru-RU"/>
              </w:rPr>
            </w:pPr>
            <w:proofErr w:type="spellStart"/>
            <w:r>
              <w:rPr>
                <w:rFonts w:ascii="Times New Roman" w:eastAsia="Times New Roman" w:hAnsi="Times New Roman"/>
                <w:color w:val="000000"/>
                <w:sz w:val="24"/>
                <w:szCs w:val="24"/>
                <w:lang w:eastAsia="ru-RU"/>
              </w:rPr>
              <w:t>Співрозробник</w:t>
            </w:r>
            <w:proofErr w:type="spellEnd"/>
            <w:r>
              <w:rPr>
                <w:rFonts w:ascii="Times New Roman" w:eastAsia="Times New Roman" w:hAnsi="Times New Roman"/>
                <w:color w:val="000000"/>
                <w:sz w:val="24"/>
                <w:szCs w:val="24"/>
                <w:lang w:eastAsia="ru-RU"/>
              </w:rPr>
              <w:t xml:space="preserve"> Програми</w:t>
            </w:r>
          </w:p>
        </w:tc>
        <w:tc>
          <w:tcPr>
            <w:tcW w:w="4740" w:type="dxa"/>
            <w:tcBorders>
              <w:top w:val="outset" w:sz="6" w:space="0" w:color="000000"/>
              <w:left w:val="outset" w:sz="6" w:space="0" w:color="000000"/>
              <w:bottom w:val="outset" w:sz="6" w:space="0" w:color="000000"/>
              <w:right w:val="outset" w:sz="6" w:space="0" w:color="000000"/>
            </w:tcBorders>
            <w:vAlign w:val="center"/>
            <w:hideMark/>
          </w:tcPr>
          <w:p w:rsidR="002D3E51" w:rsidRDefault="002D3E51" w:rsidP="0048491E">
            <w:pPr>
              <w:spacing w:after="0" w:line="240" w:lineRule="auto"/>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w:t>
            </w:r>
          </w:p>
        </w:tc>
      </w:tr>
      <w:tr w:rsidR="002D3E51" w:rsidTr="0048491E">
        <w:trPr>
          <w:trHeight w:val="285"/>
          <w:tblCellSpacing w:w="0" w:type="dxa"/>
        </w:trPr>
        <w:tc>
          <w:tcPr>
            <w:tcW w:w="585" w:type="dxa"/>
            <w:tcBorders>
              <w:top w:val="outset" w:sz="6" w:space="0" w:color="000000"/>
              <w:left w:val="outset" w:sz="6" w:space="0" w:color="000000"/>
              <w:bottom w:val="outset" w:sz="6" w:space="0" w:color="000000"/>
              <w:right w:val="outset" w:sz="6" w:space="0" w:color="000000"/>
            </w:tcBorders>
            <w:vAlign w:val="center"/>
            <w:hideMark/>
          </w:tcPr>
          <w:p w:rsidR="002D3E51" w:rsidRDefault="002D3E51" w:rsidP="0048491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5</w:t>
            </w:r>
          </w:p>
        </w:tc>
        <w:tc>
          <w:tcPr>
            <w:tcW w:w="3645" w:type="dxa"/>
            <w:tcBorders>
              <w:top w:val="outset" w:sz="6" w:space="0" w:color="000000"/>
              <w:left w:val="outset" w:sz="6" w:space="0" w:color="000000"/>
              <w:bottom w:val="outset" w:sz="6" w:space="0" w:color="000000"/>
              <w:right w:val="outset" w:sz="6" w:space="0" w:color="000000"/>
            </w:tcBorders>
            <w:vAlign w:val="center"/>
            <w:hideMark/>
          </w:tcPr>
          <w:p w:rsidR="002D3E51" w:rsidRDefault="002D3E51" w:rsidP="0048491E">
            <w:pPr>
              <w:spacing w:after="0" w:line="240" w:lineRule="auto"/>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Відповідальний виконавець Програми</w:t>
            </w:r>
          </w:p>
        </w:tc>
        <w:tc>
          <w:tcPr>
            <w:tcW w:w="4740" w:type="dxa"/>
            <w:tcBorders>
              <w:top w:val="outset" w:sz="6" w:space="0" w:color="000000"/>
              <w:left w:val="outset" w:sz="6" w:space="0" w:color="000000"/>
              <w:bottom w:val="outset" w:sz="6" w:space="0" w:color="000000"/>
              <w:right w:val="outset" w:sz="6" w:space="0" w:color="000000"/>
            </w:tcBorders>
            <w:vAlign w:val="center"/>
            <w:hideMark/>
          </w:tcPr>
          <w:p w:rsidR="002D3E51" w:rsidRDefault="002D3E51" w:rsidP="0048491E">
            <w:pPr>
              <w:spacing w:after="0" w:line="240" w:lineRule="auto"/>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Крупецька</w:t>
            </w:r>
            <w:proofErr w:type="spellEnd"/>
            <w:r>
              <w:rPr>
                <w:rFonts w:ascii="Times New Roman" w:eastAsia="Times New Roman" w:hAnsi="Times New Roman"/>
                <w:sz w:val="24"/>
                <w:szCs w:val="24"/>
                <w:lang w:eastAsia="ru-RU"/>
              </w:rPr>
              <w:t xml:space="preserve"> сільська рада</w:t>
            </w:r>
          </w:p>
        </w:tc>
      </w:tr>
      <w:tr w:rsidR="002D3E51" w:rsidTr="0048491E">
        <w:trPr>
          <w:trHeight w:val="555"/>
          <w:tblCellSpacing w:w="0" w:type="dxa"/>
        </w:trPr>
        <w:tc>
          <w:tcPr>
            <w:tcW w:w="585" w:type="dxa"/>
            <w:tcBorders>
              <w:top w:val="outset" w:sz="6" w:space="0" w:color="000000"/>
              <w:left w:val="outset" w:sz="6" w:space="0" w:color="000000"/>
              <w:bottom w:val="outset" w:sz="6" w:space="0" w:color="000000"/>
              <w:right w:val="outset" w:sz="6" w:space="0" w:color="000000"/>
            </w:tcBorders>
            <w:vAlign w:val="center"/>
            <w:hideMark/>
          </w:tcPr>
          <w:p w:rsidR="002D3E51" w:rsidRDefault="002D3E51" w:rsidP="0048491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6</w:t>
            </w:r>
          </w:p>
        </w:tc>
        <w:tc>
          <w:tcPr>
            <w:tcW w:w="3645" w:type="dxa"/>
            <w:tcBorders>
              <w:top w:val="outset" w:sz="6" w:space="0" w:color="000000"/>
              <w:left w:val="outset" w:sz="6" w:space="0" w:color="000000"/>
              <w:bottom w:val="outset" w:sz="6" w:space="0" w:color="000000"/>
              <w:right w:val="outset" w:sz="6" w:space="0" w:color="000000"/>
            </w:tcBorders>
            <w:vAlign w:val="center"/>
            <w:hideMark/>
          </w:tcPr>
          <w:p w:rsidR="002D3E51" w:rsidRDefault="002D3E51" w:rsidP="0048491E">
            <w:pPr>
              <w:spacing w:after="0" w:line="240" w:lineRule="auto"/>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Керівник програми</w:t>
            </w:r>
          </w:p>
        </w:tc>
        <w:tc>
          <w:tcPr>
            <w:tcW w:w="4740" w:type="dxa"/>
            <w:tcBorders>
              <w:top w:val="outset" w:sz="6" w:space="0" w:color="000000"/>
              <w:left w:val="outset" w:sz="6" w:space="0" w:color="000000"/>
              <w:bottom w:val="outset" w:sz="6" w:space="0" w:color="000000"/>
              <w:right w:val="outset" w:sz="6" w:space="0" w:color="000000"/>
            </w:tcBorders>
            <w:vAlign w:val="center"/>
            <w:hideMark/>
          </w:tcPr>
          <w:p w:rsidR="002D3E51" w:rsidRDefault="002D3E51" w:rsidP="0048491E">
            <w:pPr>
              <w:spacing w:after="0" w:line="240" w:lineRule="auto"/>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Крупецький</w:t>
            </w:r>
            <w:proofErr w:type="spellEnd"/>
            <w:r>
              <w:rPr>
                <w:rFonts w:ascii="Times New Roman" w:eastAsia="Times New Roman" w:hAnsi="Times New Roman"/>
                <w:sz w:val="24"/>
                <w:szCs w:val="24"/>
                <w:lang w:eastAsia="ru-RU"/>
              </w:rPr>
              <w:t xml:space="preserve"> сільський голова</w:t>
            </w:r>
          </w:p>
        </w:tc>
      </w:tr>
      <w:tr w:rsidR="002D3E51" w:rsidTr="0048491E">
        <w:trPr>
          <w:tblCellSpacing w:w="0" w:type="dxa"/>
        </w:trPr>
        <w:tc>
          <w:tcPr>
            <w:tcW w:w="585" w:type="dxa"/>
            <w:tcBorders>
              <w:top w:val="outset" w:sz="6" w:space="0" w:color="000000"/>
              <w:left w:val="outset" w:sz="6" w:space="0" w:color="000000"/>
              <w:bottom w:val="outset" w:sz="6" w:space="0" w:color="000000"/>
              <w:right w:val="outset" w:sz="6" w:space="0" w:color="000000"/>
            </w:tcBorders>
            <w:vAlign w:val="center"/>
            <w:hideMark/>
          </w:tcPr>
          <w:p w:rsidR="002D3E51" w:rsidRDefault="002D3E51" w:rsidP="0048491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7</w:t>
            </w:r>
          </w:p>
        </w:tc>
        <w:tc>
          <w:tcPr>
            <w:tcW w:w="3645" w:type="dxa"/>
            <w:tcBorders>
              <w:top w:val="outset" w:sz="6" w:space="0" w:color="000000"/>
              <w:left w:val="outset" w:sz="6" w:space="0" w:color="000000"/>
              <w:bottom w:val="outset" w:sz="6" w:space="0" w:color="000000"/>
              <w:right w:val="outset" w:sz="6" w:space="0" w:color="000000"/>
            </w:tcBorders>
            <w:vAlign w:val="center"/>
            <w:hideMark/>
          </w:tcPr>
          <w:p w:rsidR="002D3E51" w:rsidRDefault="002D3E51" w:rsidP="0048491E">
            <w:pPr>
              <w:spacing w:after="0" w:line="240" w:lineRule="auto"/>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Учасники програми</w:t>
            </w:r>
          </w:p>
        </w:tc>
        <w:tc>
          <w:tcPr>
            <w:tcW w:w="4740" w:type="dxa"/>
            <w:tcBorders>
              <w:top w:val="outset" w:sz="6" w:space="0" w:color="000000"/>
              <w:left w:val="outset" w:sz="6" w:space="0" w:color="000000"/>
              <w:bottom w:val="outset" w:sz="6" w:space="0" w:color="000000"/>
              <w:right w:val="outset" w:sz="6" w:space="0" w:color="000000"/>
            </w:tcBorders>
            <w:vAlign w:val="center"/>
            <w:hideMark/>
          </w:tcPr>
          <w:p w:rsidR="002D3E51" w:rsidRDefault="002D3E51" w:rsidP="0048491E">
            <w:pPr>
              <w:shd w:val="clear" w:color="auto" w:fill="FFFFFF"/>
              <w:spacing w:after="0" w:line="240" w:lineRule="auto"/>
              <w:ind w:left="17" w:right="79"/>
              <w:rPr>
                <w:rFonts w:ascii="Times New Roman" w:eastAsia="Times New Roman" w:hAnsi="Times New Roman"/>
                <w:sz w:val="24"/>
                <w:szCs w:val="24"/>
                <w:lang w:eastAsia="ru-RU"/>
              </w:rPr>
            </w:pPr>
            <w:proofErr w:type="spellStart"/>
            <w:r>
              <w:rPr>
                <w:rFonts w:ascii="Times New Roman" w:eastAsia="Times New Roman" w:hAnsi="Times New Roman"/>
                <w:color w:val="000000"/>
                <w:sz w:val="24"/>
                <w:szCs w:val="24"/>
                <w:lang w:eastAsia="ru-RU"/>
              </w:rPr>
              <w:t>Балансоутримувачі</w:t>
            </w:r>
            <w:proofErr w:type="spellEnd"/>
            <w:r>
              <w:rPr>
                <w:rFonts w:ascii="Times New Roman" w:eastAsia="Times New Roman" w:hAnsi="Times New Roman"/>
                <w:color w:val="000000"/>
                <w:sz w:val="24"/>
                <w:szCs w:val="24"/>
                <w:lang w:eastAsia="ru-RU"/>
              </w:rPr>
              <w:t xml:space="preserve"> автомобільних доріг загального користування місцевого значення</w:t>
            </w:r>
          </w:p>
        </w:tc>
      </w:tr>
      <w:tr w:rsidR="002D3E51" w:rsidTr="0048491E">
        <w:trPr>
          <w:trHeight w:val="285"/>
          <w:tblCellSpacing w:w="0" w:type="dxa"/>
        </w:trPr>
        <w:tc>
          <w:tcPr>
            <w:tcW w:w="585" w:type="dxa"/>
            <w:tcBorders>
              <w:top w:val="outset" w:sz="6" w:space="0" w:color="000000"/>
              <w:left w:val="outset" w:sz="6" w:space="0" w:color="000000"/>
              <w:bottom w:val="outset" w:sz="6" w:space="0" w:color="000000"/>
              <w:right w:val="outset" w:sz="6" w:space="0" w:color="000000"/>
            </w:tcBorders>
            <w:vAlign w:val="center"/>
            <w:hideMark/>
          </w:tcPr>
          <w:p w:rsidR="002D3E51" w:rsidRDefault="002D3E51" w:rsidP="0048491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8</w:t>
            </w:r>
          </w:p>
        </w:tc>
        <w:tc>
          <w:tcPr>
            <w:tcW w:w="3645" w:type="dxa"/>
            <w:tcBorders>
              <w:top w:val="outset" w:sz="6" w:space="0" w:color="000000"/>
              <w:left w:val="outset" w:sz="6" w:space="0" w:color="000000"/>
              <w:bottom w:val="outset" w:sz="6" w:space="0" w:color="000000"/>
              <w:right w:val="outset" w:sz="6" w:space="0" w:color="000000"/>
            </w:tcBorders>
            <w:vAlign w:val="center"/>
            <w:hideMark/>
          </w:tcPr>
          <w:p w:rsidR="002D3E51" w:rsidRDefault="002D3E51" w:rsidP="0048491E">
            <w:pPr>
              <w:spacing w:after="0" w:line="240" w:lineRule="auto"/>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Термін реалізації Програми</w:t>
            </w:r>
          </w:p>
        </w:tc>
        <w:tc>
          <w:tcPr>
            <w:tcW w:w="4740" w:type="dxa"/>
            <w:tcBorders>
              <w:top w:val="outset" w:sz="6" w:space="0" w:color="000000"/>
              <w:left w:val="outset" w:sz="6" w:space="0" w:color="000000"/>
              <w:bottom w:val="outset" w:sz="6" w:space="0" w:color="000000"/>
              <w:right w:val="outset" w:sz="6" w:space="0" w:color="000000"/>
            </w:tcBorders>
            <w:vAlign w:val="center"/>
            <w:hideMark/>
          </w:tcPr>
          <w:p w:rsidR="002D3E51" w:rsidRDefault="002D3E51" w:rsidP="0048491E">
            <w:pPr>
              <w:spacing w:after="0" w:line="240" w:lineRule="auto"/>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2019 - 2020 роки</w:t>
            </w:r>
          </w:p>
        </w:tc>
      </w:tr>
      <w:tr w:rsidR="002D3E51" w:rsidTr="0048491E">
        <w:trPr>
          <w:tblCellSpacing w:w="0" w:type="dxa"/>
        </w:trPr>
        <w:tc>
          <w:tcPr>
            <w:tcW w:w="585" w:type="dxa"/>
            <w:tcBorders>
              <w:top w:val="outset" w:sz="6" w:space="0" w:color="000000"/>
              <w:left w:val="outset" w:sz="6" w:space="0" w:color="000000"/>
              <w:bottom w:val="outset" w:sz="6" w:space="0" w:color="000000"/>
              <w:right w:val="outset" w:sz="6" w:space="0" w:color="000000"/>
            </w:tcBorders>
            <w:vAlign w:val="center"/>
            <w:hideMark/>
          </w:tcPr>
          <w:p w:rsidR="002D3E51" w:rsidRDefault="002D3E51" w:rsidP="0048491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9</w:t>
            </w:r>
          </w:p>
        </w:tc>
        <w:tc>
          <w:tcPr>
            <w:tcW w:w="3645" w:type="dxa"/>
            <w:tcBorders>
              <w:top w:val="outset" w:sz="6" w:space="0" w:color="000000"/>
              <w:left w:val="outset" w:sz="6" w:space="0" w:color="000000"/>
              <w:bottom w:val="outset" w:sz="6" w:space="0" w:color="000000"/>
              <w:right w:val="outset" w:sz="6" w:space="0" w:color="000000"/>
            </w:tcBorders>
            <w:vAlign w:val="center"/>
            <w:hideMark/>
          </w:tcPr>
          <w:p w:rsidR="002D3E51" w:rsidRDefault="002D3E51" w:rsidP="0048491E">
            <w:pPr>
              <w:spacing w:after="0" w:line="240" w:lineRule="auto"/>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 xml:space="preserve">Перелік місцевих бюджетів, які беруть участь у виконанні Програми (для комплексних програм) </w:t>
            </w:r>
          </w:p>
        </w:tc>
        <w:tc>
          <w:tcPr>
            <w:tcW w:w="4740" w:type="dxa"/>
            <w:tcBorders>
              <w:top w:val="outset" w:sz="6" w:space="0" w:color="000000"/>
              <w:left w:val="outset" w:sz="6" w:space="0" w:color="000000"/>
              <w:bottom w:val="outset" w:sz="6" w:space="0" w:color="000000"/>
              <w:right w:val="outset" w:sz="6" w:space="0" w:color="000000"/>
            </w:tcBorders>
            <w:vAlign w:val="center"/>
            <w:hideMark/>
          </w:tcPr>
          <w:p w:rsidR="002D3E51" w:rsidRDefault="002D3E51" w:rsidP="0048491E">
            <w:pPr>
              <w:spacing w:after="0" w:line="240" w:lineRule="auto"/>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Місцевий бюджет Крупецької ОТГ</w:t>
            </w:r>
          </w:p>
        </w:tc>
      </w:tr>
      <w:tr w:rsidR="002D3E51" w:rsidTr="0048491E">
        <w:trPr>
          <w:tblCellSpacing w:w="0" w:type="dxa"/>
        </w:trPr>
        <w:tc>
          <w:tcPr>
            <w:tcW w:w="585" w:type="dxa"/>
            <w:tcBorders>
              <w:top w:val="outset" w:sz="6" w:space="0" w:color="000000"/>
              <w:left w:val="outset" w:sz="6" w:space="0" w:color="000000"/>
              <w:bottom w:val="outset" w:sz="6" w:space="0" w:color="000000"/>
              <w:right w:val="outset" w:sz="6" w:space="0" w:color="000000"/>
            </w:tcBorders>
            <w:vAlign w:val="center"/>
            <w:hideMark/>
          </w:tcPr>
          <w:p w:rsidR="002D3E51" w:rsidRDefault="002D3E51" w:rsidP="0048491E">
            <w:pPr>
              <w:spacing w:after="0" w:line="240" w:lineRule="auto"/>
              <w:jc w:val="center"/>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10</w:t>
            </w:r>
          </w:p>
        </w:tc>
        <w:tc>
          <w:tcPr>
            <w:tcW w:w="3645" w:type="dxa"/>
            <w:tcBorders>
              <w:top w:val="outset" w:sz="6" w:space="0" w:color="000000"/>
              <w:left w:val="outset" w:sz="6" w:space="0" w:color="000000"/>
              <w:bottom w:val="outset" w:sz="6" w:space="0" w:color="000000"/>
              <w:right w:val="outset" w:sz="6" w:space="0" w:color="000000"/>
            </w:tcBorders>
            <w:vAlign w:val="center"/>
            <w:hideMark/>
          </w:tcPr>
          <w:p w:rsidR="002D3E51" w:rsidRDefault="002D3E51" w:rsidP="0048491E">
            <w:pPr>
              <w:spacing w:after="0" w:line="240" w:lineRule="auto"/>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Загальний обсяг фінансових ресурсів, необхідних для реалізації Програми, тис. грн.</w:t>
            </w:r>
          </w:p>
        </w:tc>
        <w:tc>
          <w:tcPr>
            <w:tcW w:w="4740" w:type="dxa"/>
            <w:tcBorders>
              <w:top w:val="outset" w:sz="6" w:space="0" w:color="000000"/>
              <w:left w:val="outset" w:sz="6" w:space="0" w:color="000000"/>
              <w:bottom w:val="outset" w:sz="6" w:space="0" w:color="000000"/>
              <w:right w:val="outset" w:sz="6" w:space="0" w:color="000000"/>
            </w:tcBorders>
            <w:vAlign w:val="center"/>
            <w:hideMark/>
          </w:tcPr>
          <w:p w:rsidR="002D3E51" w:rsidRDefault="002D3E51" w:rsidP="0048491E">
            <w:pPr>
              <w:spacing w:after="0" w:line="240" w:lineRule="auto"/>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4</w:t>
            </w:r>
            <w:r>
              <w:rPr>
                <w:rFonts w:ascii="Times New Roman" w:eastAsia="Times New Roman" w:hAnsi="Times New Roman"/>
                <w:color w:val="000000"/>
                <w:sz w:val="24"/>
                <w:szCs w:val="24"/>
                <w:lang w:val="en-US" w:eastAsia="ru-RU"/>
              </w:rPr>
              <w:t>00,00</w:t>
            </w:r>
          </w:p>
        </w:tc>
      </w:tr>
    </w:tbl>
    <w:p w:rsidR="002D3E51" w:rsidRDefault="002D3E51" w:rsidP="002D3E51">
      <w:pPr>
        <w:spacing w:after="0" w:line="240" w:lineRule="auto"/>
        <w:rPr>
          <w:rFonts w:ascii="Times New Roman" w:eastAsia="Times New Roman" w:hAnsi="Times New Roman"/>
          <w:sz w:val="24"/>
          <w:szCs w:val="24"/>
          <w:lang w:eastAsia="ru-RU"/>
        </w:rPr>
      </w:pPr>
    </w:p>
    <w:p w:rsidR="002D3E51" w:rsidRPr="00982A1E" w:rsidRDefault="002D3E51" w:rsidP="002D3E51">
      <w:pPr>
        <w:spacing w:after="0"/>
        <w:jc w:val="both"/>
        <w:rPr>
          <w:rFonts w:ascii="Times New Roman" w:eastAsia="Times New Roman" w:hAnsi="Times New Roman"/>
          <w:sz w:val="24"/>
          <w:szCs w:val="24"/>
          <w:lang w:eastAsia="ru-RU"/>
        </w:rPr>
      </w:pPr>
    </w:p>
    <w:p w:rsidR="002D3E51" w:rsidRPr="00982A1E" w:rsidRDefault="002D3E51" w:rsidP="002D3E51">
      <w:pPr>
        <w:spacing w:after="0"/>
        <w:jc w:val="center"/>
        <w:rPr>
          <w:rFonts w:ascii="Times New Roman" w:eastAsia="Times New Roman" w:hAnsi="Times New Roman"/>
          <w:sz w:val="24"/>
          <w:szCs w:val="24"/>
          <w:lang w:eastAsia="ru-RU"/>
        </w:rPr>
      </w:pPr>
      <w:r w:rsidRPr="00982A1E">
        <w:rPr>
          <w:rFonts w:ascii="Times New Roman" w:eastAsia="Times New Roman" w:hAnsi="Times New Roman"/>
          <w:b/>
          <w:bCs/>
          <w:sz w:val="24"/>
          <w:szCs w:val="24"/>
          <w:lang w:eastAsia="ru-RU"/>
        </w:rPr>
        <w:t>І. Загальна частина</w:t>
      </w:r>
    </w:p>
    <w:p w:rsidR="002D3E51" w:rsidRPr="00982A1E" w:rsidRDefault="002D3E51" w:rsidP="002D3E51">
      <w:pPr>
        <w:spacing w:after="0"/>
        <w:ind w:firstLine="851"/>
        <w:jc w:val="both"/>
        <w:rPr>
          <w:rFonts w:ascii="Times New Roman" w:eastAsia="Times New Roman" w:hAnsi="Times New Roman"/>
          <w:sz w:val="24"/>
          <w:szCs w:val="24"/>
          <w:lang w:eastAsia="ru-RU"/>
        </w:rPr>
      </w:pPr>
      <w:r w:rsidRPr="00982A1E">
        <w:rPr>
          <w:rFonts w:ascii="Times New Roman" w:eastAsia="Times New Roman" w:hAnsi="Times New Roman"/>
          <w:sz w:val="24"/>
          <w:szCs w:val="24"/>
          <w:lang w:eastAsia="ru-RU"/>
        </w:rPr>
        <w:t>Мережа автомобільних доріг загального користування місцевого значення на території Крупецької сільської об’єднаної територіальної громади Славутського району Хмельницької області є невід'ємною частиною єдиної транспортної системи України, що забезпечує роботу всіх галузей промисловості і сільського господарства та соціальний розвиток суспільства. Автомобільні дороги є однією з підсистем економічної системи країни, вони є суспільним продуктом та мають надзвичайно важливе значення.</w:t>
      </w:r>
    </w:p>
    <w:p w:rsidR="002D3E51" w:rsidRPr="00982A1E" w:rsidRDefault="002D3E51" w:rsidP="002D3E51">
      <w:pPr>
        <w:spacing w:after="0"/>
        <w:ind w:firstLine="851"/>
        <w:jc w:val="both"/>
        <w:rPr>
          <w:rFonts w:ascii="Times New Roman" w:eastAsia="Times New Roman" w:hAnsi="Times New Roman"/>
          <w:sz w:val="24"/>
          <w:szCs w:val="24"/>
          <w:lang w:eastAsia="ru-RU"/>
        </w:rPr>
      </w:pPr>
      <w:r w:rsidRPr="00982A1E">
        <w:rPr>
          <w:rFonts w:ascii="Times New Roman" w:eastAsia="Times New Roman" w:hAnsi="Times New Roman"/>
          <w:sz w:val="24"/>
          <w:szCs w:val="24"/>
          <w:lang w:eastAsia="ru-RU"/>
        </w:rPr>
        <w:t>Програмою враховано вимоги Закону України «Про автомобільні дороги» та постанови Кабінету Міністрів України від 30 березня 1994 р. № 198 «Про затвердження Єдиних правил ремонту і утримання автомобільних доріг, вулиць, залізничних переїздів, правил користування ними та охорони».</w:t>
      </w:r>
    </w:p>
    <w:p w:rsidR="002D3E51" w:rsidRPr="00982A1E" w:rsidRDefault="002D3E51" w:rsidP="002D3E51">
      <w:pPr>
        <w:spacing w:after="0"/>
        <w:jc w:val="center"/>
        <w:rPr>
          <w:rFonts w:ascii="Times New Roman" w:eastAsia="Times New Roman" w:hAnsi="Times New Roman"/>
          <w:sz w:val="24"/>
          <w:szCs w:val="24"/>
          <w:lang w:eastAsia="ru-RU"/>
        </w:rPr>
      </w:pPr>
      <w:r w:rsidRPr="00982A1E">
        <w:rPr>
          <w:rFonts w:ascii="Times New Roman" w:eastAsia="Times New Roman" w:hAnsi="Times New Roman"/>
          <w:b/>
          <w:bCs/>
          <w:color w:val="000000"/>
          <w:sz w:val="24"/>
          <w:szCs w:val="24"/>
          <w:lang w:eastAsia="ru-RU"/>
        </w:rPr>
        <w:t>ІІ. Мета Програми</w:t>
      </w:r>
    </w:p>
    <w:p w:rsidR="002D3E51" w:rsidRPr="00982A1E" w:rsidRDefault="002D3E51" w:rsidP="002D3E51">
      <w:pPr>
        <w:spacing w:after="0"/>
        <w:ind w:firstLine="851"/>
        <w:jc w:val="both"/>
        <w:rPr>
          <w:rFonts w:ascii="Times New Roman" w:eastAsia="Times New Roman" w:hAnsi="Times New Roman"/>
          <w:sz w:val="24"/>
          <w:szCs w:val="24"/>
          <w:lang w:eastAsia="ru-RU"/>
        </w:rPr>
      </w:pPr>
      <w:r w:rsidRPr="00982A1E">
        <w:rPr>
          <w:rFonts w:ascii="Times New Roman" w:eastAsia="Times New Roman" w:hAnsi="Times New Roman"/>
          <w:color w:val="000000"/>
          <w:sz w:val="24"/>
          <w:szCs w:val="24"/>
          <w:lang w:eastAsia="ru-RU"/>
        </w:rPr>
        <w:t>Метою Програми є забезпечення планомірного розвитку мережі автомобільних доріг загального користування місцевого значення, що сприятиме підвищенню безпеки руху, швидкості, комфортності та економічності перевезень пасажирів і вантажів автомобільним транспортом; поліпшення транспортно-експлуатаційного стану автомобільних доріг, мостів; підвищення технічних показників, соціально-економічного та екологічно збалансованого розвитку Крупецької сільської об’єднаної територіальної громади.</w:t>
      </w:r>
    </w:p>
    <w:p w:rsidR="002D3E51" w:rsidRPr="00982A1E" w:rsidRDefault="002D3E51" w:rsidP="002D3E51">
      <w:pPr>
        <w:spacing w:after="0"/>
        <w:jc w:val="center"/>
        <w:rPr>
          <w:rFonts w:ascii="Times New Roman" w:eastAsia="Times New Roman" w:hAnsi="Times New Roman"/>
          <w:sz w:val="24"/>
          <w:szCs w:val="24"/>
          <w:lang w:eastAsia="ru-RU"/>
        </w:rPr>
      </w:pPr>
      <w:r w:rsidRPr="00982A1E">
        <w:rPr>
          <w:rFonts w:ascii="Times New Roman" w:eastAsia="Times New Roman" w:hAnsi="Times New Roman"/>
          <w:b/>
          <w:bCs/>
          <w:color w:val="000000"/>
          <w:sz w:val="24"/>
          <w:szCs w:val="24"/>
          <w:lang w:eastAsia="ru-RU"/>
        </w:rPr>
        <w:t>ІІІ. Напрями виконання Програми</w:t>
      </w:r>
    </w:p>
    <w:p w:rsidR="002D3E51" w:rsidRPr="00982A1E" w:rsidRDefault="002D3E51" w:rsidP="002D3E51">
      <w:pPr>
        <w:spacing w:after="0"/>
        <w:ind w:firstLine="567"/>
        <w:jc w:val="both"/>
        <w:rPr>
          <w:rFonts w:ascii="Times New Roman" w:eastAsia="Times New Roman" w:hAnsi="Times New Roman"/>
          <w:sz w:val="24"/>
          <w:szCs w:val="24"/>
          <w:lang w:eastAsia="ru-RU"/>
        </w:rPr>
      </w:pPr>
      <w:r w:rsidRPr="00982A1E">
        <w:rPr>
          <w:rFonts w:ascii="Times New Roman" w:eastAsia="Times New Roman" w:hAnsi="Times New Roman"/>
          <w:color w:val="000000"/>
          <w:sz w:val="24"/>
          <w:szCs w:val="24"/>
          <w:lang w:eastAsia="ru-RU"/>
        </w:rPr>
        <w:t>Виконання Програми буде здійснюватися за такими напрямами:</w:t>
      </w:r>
    </w:p>
    <w:p w:rsidR="002D3E51" w:rsidRPr="00982A1E" w:rsidRDefault="002D3E51" w:rsidP="002D3E51">
      <w:pPr>
        <w:numPr>
          <w:ilvl w:val="0"/>
          <w:numId w:val="1"/>
        </w:numPr>
        <w:tabs>
          <w:tab w:val="num" w:pos="0"/>
        </w:tabs>
        <w:spacing w:after="0"/>
        <w:ind w:left="0" w:firstLine="567"/>
        <w:jc w:val="both"/>
        <w:rPr>
          <w:rFonts w:ascii="Times New Roman" w:eastAsia="Times New Roman" w:hAnsi="Times New Roman"/>
          <w:sz w:val="24"/>
          <w:szCs w:val="24"/>
          <w:lang w:eastAsia="ru-RU"/>
        </w:rPr>
      </w:pPr>
      <w:r w:rsidRPr="00982A1E">
        <w:rPr>
          <w:rFonts w:ascii="Times New Roman" w:eastAsia="Times New Roman" w:hAnsi="Times New Roman"/>
          <w:sz w:val="24"/>
          <w:szCs w:val="24"/>
          <w:lang w:eastAsia="ru-RU"/>
        </w:rPr>
        <w:t>поліпшення транспортно-експлуатаційного стану існуючих доріг;</w:t>
      </w:r>
    </w:p>
    <w:p w:rsidR="002D3E51" w:rsidRPr="00982A1E" w:rsidRDefault="002D3E51" w:rsidP="002D3E51">
      <w:pPr>
        <w:numPr>
          <w:ilvl w:val="0"/>
          <w:numId w:val="1"/>
        </w:numPr>
        <w:tabs>
          <w:tab w:val="num" w:pos="0"/>
        </w:tabs>
        <w:spacing w:after="0"/>
        <w:ind w:left="0" w:firstLine="567"/>
        <w:jc w:val="both"/>
        <w:rPr>
          <w:rFonts w:ascii="Times New Roman" w:eastAsia="Times New Roman" w:hAnsi="Times New Roman"/>
          <w:sz w:val="24"/>
          <w:szCs w:val="24"/>
          <w:lang w:eastAsia="ru-RU"/>
        </w:rPr>
      </w:pPr>
      <w:r w:rsidRPr="00982A1E">
        <w:rPr>
          <w:rFonts w:ascii="Times New Roman" w:eastAsia="Times New Roman" w:hAnsi="Times New Roman"/>
          <w:sz w:val="24"/>
          <w:szCs w:val="24"/>
          <w:lang w:eastAsia="ru-RU"/>
        </w:rPr>
        <w:t>підвищення безпеки дорожнього руху та екологічної безпеки дорожнього руху автомобільних доріг;</w:t>
      </w:r>
    </w:p>
    <w:p w:rsidR="002D3E51" w:rsidRPr="00982A1E" w:rsidRDefault="002D3E51" w:rsidP="002D3E51">
      <w:pPr>
        <w:numPr>
          <w:ilvl w:val="0"/>
          <w:numId w:val="1"/>
        </w:numPr>
        <w:tabs>
          <w:tab w:val="num" w:pos="0"/>
        </w:tabs>
        <w:spacing w:after="0"/>
        <w:ind w:left="0" w:firstLine="567"/>
        <w:jc w:val="both"/>
        <w:rPr>
          <w:rFonts w:ascii="Times New Roman" w:eastAsia="Times New Roman" w:hAnsi="Times New Roman"/>
          <w:sz w:val="24"/>
          <w:szCs w:val="24"/>
          <w:lang w:eastAsia="ru-RU"/>
        </w:rPr>
      </w:pPr>
      <w:r w:rsidRPr="00982A1E">
        <w:rPr>
          <w:rFonts w:ascii="Times New Roman" w:eastAsia="Times New Roman" w:hAnsi="Times New Roman"/>
          <w:sz w:val="24"/>
          <w:szCs w:val="24"/>
          <w:lang w:eastAsia="ru-RU"/>
        </w:rPr>
        <w:t>поліпшення інформаційного забезпечення учасників дорожнього руху;</w:t>
      </w:r>
    </w:p>
    <w:p w:rsidR="002D3E51" w:rsidRPr="00982A1E" w:rsidRDefault="002D3E51" w:rsidP="002D3E51">
      <w:pPr>
        <w:numPr>
          <w:ilvl w:val="0"/>
          <w:numId w:val="1"/>
        </w:numPr>
        <w:tabs>
          <w:tab w:val="num" w:pos="0"/>
        </w:tabs>
        <w:spacing w:after="0"/>
        <w:ind w:left="0" w:firstLine="567"/>
        <w:jc w:val="both"/>
        <w:rPr>
          <w:rFonts w:ascii="Times New Roman" w:eastAsia="Times New Roman" w:hAnsi="Times New Roman"/>
          <w:sz w:val="24"/>
          <w:szCs w:val="24"/>
          <w:lang w:eastAsia="ru-RU"/>
        </w:rPr>
      </w:pPr>
      <w:r w:rsidRPr="00982A1E">
        <w:rPr>
          <w:rFonts w:ascii="Times New Roman" w:eastAsia="Times New Roman" w:hAnsi="Times New Roman"/>
          <w:sz w:val="24"/>
          <w:szCs w:val="24"/>
          <w:lang w:eastAsia="ru-RU"/>
        </w:rPr>
        <w:t>поліпшення рівня обслуговування пасажирів під час очікування автотранспорту загального користування.</w:t>
      </w:r>
    </w:p>
    <w:p w:rsidR="002D3E51" w:rsidRPr="00982A1E" w:rsidRDefault="002D3E51" w:rsidP="002D3E51">
      <w:pPr>
        <w:spacing w:after="0"/>
        <w:jc w:val="both"/>
        <w:rPr>
          <w:rFonts w:ascii="Times New Roman" w:eastAsia="Times New Roman" w:hAnsi="Times New Roman"/>
          <w:sz w:val="24"/>
          <w:szCs w:val="24"/>
          <w:lang w:eastAsia="ru-RU"/>
        </w:rPr>
      </w:pPr>
    </w:p>
    <w:p w:rsidR="002D3E51" w:rsidRPr="00982A1E" w:rsidRDefault="002D3E51" w:rsidP="002D3E51">
      <w:pPr>
        <w:spacing w:after="0"/>
        <w:jc w:val="center"/>
        <w:rPr>
          <w:rFonts w:ascii="Times New Roman" w:eastAsia="Times New Roman" w:hAnsi="Times New Roman"/>
          <w:sz w:val="24"/>
          <w:szCs w:val="24"/>
          <w:lang w:eastAsia="ru-RU"/>
        </w:rPr>
      </w:pPr>
      <w:r w:rsidRPr="00982A1E">
        <w:rPr>
          <w:rFonts w:ascii="Times New Roman" w:eastAsia="Times New Roman" w:hAnsi="Times New Roman"/>
          <w:b/>
          <w:bCs/>
          <w:color w:val="000000"/>
          <w:sz w:val="24"/>
          <w:szCs w:val="24"/>
          <w:lang w:eastAsia="ru-RU"/>
        </w:rPr>
        <w:t>IV. Очікувані результати</w:t>
      </w:r>
    </w:p>
    <w:p w:rsidR="002D3E51" w:rsidRPr="00982A1E" w:rsidRDefault="002D3E51" w:rsidP="002D3E51">
      <w:pPr>
        <w:spacing w:after="0"/>
        <w:ind w:firstLine="567"/>
        <w:jc w:val="both"/>
        <w:rPr>
          <w:rFonts w:ascii="Times New Roman" w:eastAsia="Times New Roman" w:hAnsi="Times New Roman"/>
          <w:sz w:val="24"/>
          <w:szCs w:val="24"/>
          <w:lang w:eastAsia="ru-RU"/>
        </w:rPr>
      </w:pPr>
      <w:r w:rsidRPr="00982A1E">
        <w:rPr>
          <w:rFonts w:ascii="Times New Roman" w:eastAsia="Times New Roman" w:hAnsi="Times New Roman"/>
          <w:sz w:val="24"/>
          <w:szCs w:val="24"/>
          <w:lang w:eastAsia="ru-RU"/>
        </w:rPr>
        <w:t>Виконання Програми забезпечить:</w:t>
      </w:r>
    </w:p>
    <w:p w:rsidR="002D3E51" w:rsidRPr="00982A1E" w:rsidRDefault="002D3E51" w:rsidP="002D3E51">
      <w:pPr>
        <w:numPr>
          <w:ilvl w:val="0"/>
          <w:numId w:val="2"/>
        </w:numPr>
        <w:tabs>
          <w:tab w:val="num" w:pos="142"/>
        </w:tabs>
        <w:spacing w:after="0"/>
        <w:ind w:left="0" w:firstLine="567"/>
        <w:jc w:val="both"/>
        <w:rPr>
          <w:rFonts w:ascii="Times New Roman" w:eastAsia="Times New Roman" w:hAnsi="Times New Roman"/>
          <w:sz w:val="24"/>
          <w:szCs w:val="24"/>
          <w:lang w:eastAsia="ru-RU"/>
        </w:rPr>
      </w:pPr>
      <w:r w:rsidRPr="00982A1E">
        <w:rPr>
          <w:rFonts w:ascii="Times New Roman" w:eastAsia="Times New Roman" w:hAnsi="Times New Roman"/>
          <w:sz w:val="24"/>
          <w:szCs w:val="24"/>
          <w:lang w:eastAsia="ru-RU"/>
        </w:rPr>
        <w:t>покращення експлуатаційного стану та збереження існуючої мережі доріг загального користування місцевого значення від руйнування;</w:t>
      </w:r>
    </w:p>
    <w:p w:rsidR="002D3E51" w:rsidRPr="00982A1E" w:rsidRDefault="002D3E51" w:rsidP="002D3E51">
      <w:pPr>
        <w:numPr>
          <w:ilvl w:val="0"/>
          <w:numId w:val="2"/>
        </w:numPr>
        <w:tabs>
          <w:tab w:val="num" w:pos="142"/>
        </w:tabs>
        <w:spacing w:after="0"/>
        <w:ind w:left="0" w:firstLine="567"/>
        <w:jc w:val="both"/>
        <w:rPr>
          <w:rFonts w:ascii="Times New Roman" w:eastAsia="Times New Roman" w:hAnsi="Times New Roman"/>
          <w:sz w:val="24"/>
          <w:szCs w:val="24"/>
          <w:lang w:eastAsia="ru-RU"/>
        </w:rPr>
      </w:pPr>
      <w:r w:rsidRPr="00982A1E">
        <w:rPr>
          <w:rFonts w:ascii="Times New Roman" w:eastAsia="Times New Roman" w:hAnsi="Times New Roman"/>
          <w:sz w:val="24"/>
          <w:szCs w:val="24"/>
          <w:lang w:eastAsia="ru-RU"/>
        </w:rPr>
        <w:t>виконання заходів з безпеки дорожнього руху;</w:t>
      </w:r>
    </w:p>
    <w:p w:rsidR="002D3E51" w:rsidRPr="00982A1E" w:rsidRDefault="002D3E51" w:rsidP="002D3E51">
      <w:pPr>
        <w:numPr>
          <w:ilvl w:val="0"/>
          <w:numId w:val="2"/>
        </w:numPr>
        <w:tabs>
          <w:tab w:val="num" w:pos="142"/>
        </w:tabs>
        <w:spacing w:after="0"/>
        <w:ind w:left="0" w:firstLine="567"/>
        <w:jc w:val="both"/>
        <w:rPr>
          <w:rFonts w:ascii="Times New Roman" w:eastAsia="Times New Roman" w:hAnsi="Times New Roman"/>
          <w:sz w:val="24"/>
          <w:szCs w:val="24"/>
          <w:lang w:eastAsia="ru-RU"/>
        </w:rPr>
      </w:pPr>
      <w:r w:rsidRPr="00982A1E">
        <w:rPr>
          <w:rFonts w:ascii="Times New Roman" w:eastAsia="Times New Roman" w:hAnsi="Times New Roman"/>
          <w:sz w:val="24"/>
          <w:szCs w:val="24"/>
          <w:lang w:eastAsia="ru-RU"/>
        </w:rPr>
        <w:t xml:space="preserve"> ліквідацію незадовільних умов руху автотранспорту, у тому числі маршрутів загального користування та маршрутів підвезення до шкоти дітей, на аварійних ділянках шляхом проведення на них ремонтних робіт.</w:t>
      </w:r>
    </w:p>
    <w:p w:rsidR="002D3E51" w:rsidRPr="00982A1E" w:rsidRDefault="002D3E51" w:rsidP="002D3E51">
      <w:pPr>
        <w:spacing w:after="0"/>
        <w:ind w:firstLine="720"/>
        <w:jc w:val="both"/>
        <w:rPr>
          <w:rFonts w:ascii="Times New Roman" w:eastAsia="Times New Roman" w:hAnsi="Times New Roman"/>
          <w:sz w:val="24"/>
          <w:szCs w:val="24"/>
          <w:lang w:eastAsia="ru-RU"/>
        </w:rPr>
      </w:pPr>
      <w:r w:rsidRPr="00982A1E">
        <w:rPr>
          <w:rFonts w:ascii="Times New Roman" w:eastAsia="Times New Roman" w:hAnsi="Times New Roman"/>
          <w:sz w:val="24"/>
          <w:szCs w:val="24"/>
          <w:lang w:eastAsia="ru-RU"/>
        </w:rPr>
        <w:t>Вирішення цих проблем дозволить покращити соціально-економічний розвиток Крупецької сільської об’єднаної територіальної громади, забезпечить швидкий та безперешкодний доступ до населених пунктів об’єднаної громади, сприятиме залученню нових інвестицій, дозволить розвиватися діючим підприємствам та створенню нових суб’єктів господарської діяльності, забезпечить повноцінне проживання, роботу і відпочинок мешканців громади.</w:t>
      </w:r>
    </w:p>
    <w:p w:rsidR="002D3E51" w:rsidRPr="00982A1E" w:rsidRDefault="002D3E51" w:rsidP="002D3E51">
      <w:pPr>
        <w:spacing w:after="0"/>
        <w:ind w:firstLine="851"/>
        <w:jc w:val="both"/>
        <w:rPr>
          <w:rFonts w:ascii="Times New Roman" w:eastAsia="Times New Roman" w:hAnsi="Times New Roman"/>
          <w:sz w:val="24"/>
          <w:szCs w:val="24"/>
          <w:lang w:eastAsia="ru-RU"/>
        </w:rPr>
      </w:pPr>
    </w:p>
    <w:p w:rsidR="002D3E51" w:rsidRPr="00982A1E" w:rsidRDefault="002D3E51" w:rsidP="002D3E51">
      <w:pPr>
        <w:spacing w:after="0"/>
        <w:ind w:firstLine="851"/>
        <w:jc w:val="center"/>
        <w:rPr>
          <w:rFonts w:ascii="Times New Roman" w:eastAsia="Times New Roman" w:hAnsi="Times New Roman"/>
          <w:sz w:val="24"/>
          <w:szCs w:val="24"/>
          <w:lang w:eastAsia="ru-RU"/>
        </w:rPr>
      </w:pPr>
      <w:r w:rsidRPr="00982A1E">
        <w:rPr>
          <w:rFonts w:ascii="Times New Roman" w:eastAsia="Times New Roman" w:hAnsi="Times New Roman"/>
          <w:b/>
          <w:bCs/>
          <w:color w:val="000000"/>
          <w:sz w:val="24"/>
          <w:szCs w:val="24"/>
          <w:lang w:eastAsia="ru-RU"/>
        </w:rPr>
        <w:t>V. Обсяг та джерела фінансування</w:t>
      </w:r>
    </w:p>
    <w:p w:rsidR="002D3E51" w:rsidRPr="00982A1E" w:rsidRDefault="002D3E51" w:rsidP="002D3E51">
      <w:pPr>
        <w:spacing w:after="0"/>
        <w:ind w:firstLine="709"/>
        <w:jc w:val="both"/>
        <w:rPr>
          <w:rFonts w:ascii="Times New Roman" w:eastAsia="Times New Roman" w:hAnsi="Times New Roman"/>
          <w:sz w:val="24"/>
          <w:szCs w:val="24"/>
          <w:lang w:eastAsia="ru-RU"/>
        </w:rPr>
      </w:pPr>
      <w:r w:rsidRPr="00982A1E">
        <w:rPr>
          <w:rFonts w:ascii="Times New Roman" w:eastAsia="Times New Roman" w:hAnsi="Times New Roman"/>
          <w:color w:val="000000"/>
          <w:sz w:val="24"/>
          <w:szCs w:val="24"/>
          <w:lang w:eastAsia="ru-RU"/>
        </w:rPr>
        <w:lastRenderedPageBreak/>
        <w:t xml:space="preserve">Фінансування заходів Програми проводиться за рахунок коштів місцевих бюджетів Крупецької сільської ради, коштів, залучених під державні гарантії та інших не заборонених чинним законодавством джерел, відповідно до додатків. </w:t>
      </w:r>
    </w:p>
    <w:p w:rsidR="002D3E51" w:rsidRPr="00982A1E" w:rsidRDefault="002D3E51" w:rsidP="002D3E51">
      <w:pPr>
        <w:spacing w:after="0"/>
        <w:ind w:firstLine="851"/>
        <w:jc w:val="both"/>
        <w:rPr>
          <w:rFonts w:ascii="Times New Roman" w:eastAsia="Times New Roman" w:hAnsi="Times New Roman"/>
          <w:sz w:val="24"/>
          <w:szCs w:val="24"/>
          <w:lang w:eastAsia="ru-RU"/>
        </w:rPr>
      </w:pPr>
    </w:p>
    <w:p w:rsidR="002D3E51" w:rsidRPr="00982A1E" w:rsidRDefault="002D3E51" w:rsidP="002D3E51">
      <w:pPr>
        <w:spacing w:after="0"/>
        <w:ind w:firstLine="851"/>
        <w:jc w:val="center"/>
        <w:rPr>
          <w:rFonts w:ascii="Times New Roman" w:eastAsia="Times New Roman" w:hAnsi="Times New Roman"/>
          <w:sz w:val="24"/>
          <w:szCs w:val="24"/>
          <w:lang w:eastAsia="ru-RU"/>
        </w:rPr>
      </w:pPr>
      <w:r w:rsidRPr="00982A1E">
        <w:rPr>
          <w:rFonts w:ascii="Times New Roman" w:eastAsia="Times New Roman" w:hAnsi="Times New Roman"/>
          <w:b/>
          <w:bCs/>
          <w:color w:val="000000"/>
          <w:sz w:val="24"/>
          <w:szCs w:val="24"/>
          <w:lang w:eastAsia="ru-RU"/>
        </w:rPr>
        <w:t>VІ. Заходи з виконання Програми</w:t>
      </w:r>
    </w:p>
    <w:tbl>
      <w:tblPr>
        <w:tblW w:w="9645" w:type="dxa"/>
        <w:tblCellSpacing w:w="0"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tblPr>
      <w:tblGrid>
        <w:gridCol w:w="2669"/>
        <w:gridCol w:w="5041"/>
        <w:gridCol w:w="1935"/>
      </w:tblGrid>
      <w:tr w:rsidR="002D3E51" w:rsidRPr="00982A1E" w:rsidTr="0048491E">
        <w:trPr>
          <w:tblCellSpacing w:w="0" w:type="dxa"/>
        </w:trPr>
        <w:tc>
          <w:tcPr>
            <w:tcW w:w="2669" w:type="dxa"/>
            <w:tcBorders>
              <w:top w:val="outset" w:sz="6" w:space="0" w:color="000000"/>
              <w:left w:val="outset" w:sz="6" w:space="0" w:color="000000"/>
              <w:bottom w:val="outset" w:sz="6" w:space="0" w:color="000000"/>
              <w:right w:val="outset" w:sz="6" w:space="0" w:color="000000"/>
            </w:tcBorders>
            <w:vAlign w:val="center"/>
            <w:hideMark/>
          </w:tcPr>
          <w:p w:rsidR="002D3E51" w:rsidRPr="00982A1E" w:rsidRDefault="002D3E51" w:rsidP="0048491E">
            <w:pPr>
              <w:spacing w:after="0"/>
              <w:jc w:val="both"/>
              <w:rPr>
                <w:rFonts w:ascii="Times New Roman" w:eastAsia="Times New Roman" w:hAnsi="Times New Roman"/>
                <w:sz w:val="24"/>
                <w:szCs w:val="24"/>
                <w:lang w:eastAsia="ru-RU"/>
              </w:rPr>
            </w:pPr>
            <w:r w:rsidRPr="00982A1E">
              <w:rPr>
                <w:rFonts w:ascii="Times New Roman" w:eastAsia="Times New Roman" w:hAnsi="Times New Roman"/>
                <w:sz w:val="24"/>
                <w:szCs w:val="24"/>
                <w:lang w:eastAsia="ru-RU"/>
              </w:rPr>
              <w:t>Найменування завдання</w:t>
            </w:r>
          </w:p>
        </w:tc>
        <w:tc>
          <w:tcPr>
            <w:tcW w:w="5041" w:type="dxa"/>
            <w:tcBorders>
              <w:top w:val="outset" w:sz="6" w:space="0" w:color="000000"/>
              <w:left w:val="outset" w:sz="6" w:space="0" w:color="000000"/>
              <w:bottom w:val="outset" w:sz="6" w:space="0" w:color="000000"/>
              <w:right w:val="outset" w:sz="6" w:space="0" w:color="000000"/>
            </w:tcBorders>
            <w:vAlign w:val="center"/>
            <w:hideMark/>
          </w:tcPr>
          <w:p w:rsidR="002D3E51" w:rsidRPr="00982A1E" w:rsidRDefault="002D3E51" w:rsidP="0048491E">
            <w:pPr>
              <w:spacing w:after="0"/>
              <w:jc w:val="both"/>
              <w:rPr>
                <w:rFonts w:ascii="Times New Roman" w:eastAsia="Times New Roman" w:hAnsi="Times New Roman"/>
                <w:sz w:val="24"/>
                <w:szCs w:val="24"/>
                <w:lang w:eastAsia="ru-RU"/>
              </w:rPr>
            </w:pPr>
            <w:r w:rsidRPr="00982A1E">
              <w:rPr>
                <w:rFonts w:ascii="Times New Roman" w:eastAsia="Times New Roman" w:hAnsi="Times New Roman"/>
                <w:sz w:val="24"/>
                <w:szCs w:val="24"/>
                <w:lang w:eastAsia="ru-RU"/>
              </w:rPr>
              <w:t>Найменування заходу</w:t>
            </w:r>
          </w:p>
        </w:tc>
        <w:tc>
          <w:tcPr>
            <w:tcW w:w="1935" w:type="dxa"/>
            <w:tcBorders>
              <w:top w:val="outset" w:sz="6" w:space="0" w:color="000000"/>
              <w:left w:val="outset" w:sz="6" w:space="0" w:color="000000"/>
              <w:bottom w:val="outset" w:sz="6" w:space="0" w:color="000000"/>
              <w:right w:val="outset" w:sz="6" w:space="0" w:color="000000"/>
            </w:tcBorders>
            <w:vAlign w:val="center"/>
            <w:hideMark/>
          </w:tcPr>
          <w:p w:rsidR="002D3E51" w:rsidRPr="00982A1E" w:rsidRDefault="002D3E51" w:rsidP="0048491E">
            <w:pPr>
              <w:spacing w:after="0"/>
              <w:jc w:val="both"/>
              <w:rPr>
                <w:rFonts w:ascii="Times New Roman" w:eastAsia="Times New Roman" w:hAnsi="Times New Roman"/>
                <w:sz w:val="24"/>
                <w:szCs w:val="24"/>
                <w:lang w:eastAsia="ru-RU"/>
              </w:rPr>
            </w:pPr>
            <w:r w:rsidRPr="00982A1E">
              <w:rPr>
                <w:rFonts w:ascii="Times New Roman" w:eastAsia="Times New Roman" w:hAnsi="Times New Roman"/>
                <w:sz w:val="24"/>
                <w:szCs w:val="24"/>
                <w:lang w:eastAsia="ru-RU"/>
              </w:rPr>
              <w:t>Термін виконання</w:t>
            </w:r>
          </w:p>
        </w:tc>
      </w:tr>
      <w:tr w:rsidR="002D3E51" w:rsidRPr="00982A1E" w:rsidTr="0048491E">
        <w:trPr>
          <w:tblCellSpacing w:w="0" w:type="dxa"/>
        </w:trPr>
        <w:tc>
          <w:tcPr>
            <w:tcW w:w="2669" w:type="dxa"/>
            <w:tcBorders>
              <w:top w:val="outset" w:sz="6" w:space="0" w:color="000000"/>
              <w:left w:val="outset" w:sz="6" w:space="0" w:color="000000"/>
              <w:bottom w:val="outset" w:sz="6" w:space="0" w:color="000000"/>
              <w:right w:val="outset" w:sz="6" w:space="0" w:color="000000"/>
            </w:tcBorders>
            <w:hideMark/>
          </w:tcPr>
          <w:p w:rsidR="002D3E51" w:rsidRPr="00982A1E" w:rsidRDefault="002D3E51" w:rsidP="0048491E">
            <w:pPr>
              <w:spacing w:after="0"/>
              <w:jc w:val="both"/>
              <w:rPr>
                <w:rFonts w:ascii="Times New Roman" w:eastAsia="Times New Roman" w:hAnsi="Times New Roman"/>
                <w:sz w:val="24"/>
                <w:szCs w:val="24"/>
                <w:lang w:eastAsia="ru-RU"/>
              </w:rPr>
            </w:pPr>
            <w:r w:rsidRPr="00982A1E">
              <w:rPr>
                <w:rFonts w:ascii="Times New Roman" w:eastAsia="Times New Roman" w:hAnsi="Times New Roman"/>
                <w:sz w:val="24"/>
                <w:szCs w:val="24"/>
                <w:lang w:eastAsia="ru-RU"/>
              </w:rPr>
              <w:t>1. П</w:t>
            </w:r>
            <w:r w:rsidRPr="00982A1E">
              <w:rPr>
                <w:rFonts w:ascii="Times New Roman" w:eastAsia="Times New Roman" w:hAnsi="Times New Roman"/>
                <w:color w:val="000000"/>
                <w:sz w:val="24"/>
                <w:szCs w:val="24"/>
                <w:lang w:eastAsia="ru-RU"/>
              </w:rPr>
              <w:t xml:space="preserve">оліпшення транспортно-експлуатаційного стану доріг </w:t>
            </w:r>
          </w:p>
        </w:tc>
        <w:tc>
          <w:tcPr>
            <w:tcW w:w="5041" w:type="dxa"/>
            <w:tcBorders>
              <w:top w:val="outset" w:sz="6" w:space="0" w:color="000000"/>
              <w:left w:val="outset" w:sz="6" w:space="0" w:color="000000"/>
              <w:bottom w:val="outset" w:sz="6" w:space="0" w:color="000000"/>
              <w:right w:val="outset" w:sz="6" w:space="0" w:color="000000"/>
            </w:tcBorders>
            <w:hideMark/>
          </w:tcPr>
          <w:p w:rsidR="002D3E51" w:rsidRPr="00982A1E" w:rsidRDefault="002D3E51" w:rsidP="0048491E">
            <w:pPr>
              <w:spacing w:after="0"/>
              <w:jc w:val="both"/>
              <w:rPr>
                <w:rFonts w:ascii="Times New Roman" w:eastAsia="Times New Roman" w:hAnsi="Times New Roman"/>
                <w:sz w:val="24"/>
                <w:szCs w:val="24"/>
                <w:lang w:eastAsia="ru-RU"/>
              </w:rPr>
            </w:pPr>
            <w:r w:rsidRPr="00982A1E">
              <w:rPr>
                <w:rFonts w:ascii="Times New Roman" w:eastAsia="Times New Roman" w:hAnsi="Times New Roman"/>
                <w:color w:val="000000"/>
                <w:sz w:val="24"/>
                <w:szCs w:val="24"/>
                <w:lang w:eastAsia="ru-RU"/>
              </w:rPr>
              <w:t xml:space="preserve">Виконання робіт з </w:t>
            </w:r>
            <w:proofErr w:type="spellStart"/>
            <w:r w:rsidRPr="00982A1E">
              <w:rPr>
                <w:rFonts w:ascii="Times New Roman" w:eastAsia="Times New Roman" w:hAnsi="Times New Roman"/>
                <w:color w:val="000000"/>
                <w:sz w:val="24"/>
                <w:szCs w:val="24"/>
                <w:lang w:eastAsia="ru-RU"/>
              </w:rPr>
              <w:t>поточно</w:t>
            </w:r>
            <w:proofErr w:type="spellEnd"/>
            <w:r w:rsidRPr="00982A1E">
              <w:rPr>
                <w:rFonts w:ascii="Times New Roman" w:eastAsia="Times New Roman" w:hAnsi="Times New Roman"/>
                <w:color w:val="000000"/>
                <w:sz w:val="24"/>
                <w:szCs w:val="24"/>
                <w:lang w:eastAsia="ru-RU"/>
              </w:rPr>
              <w:t xml:space="preserve"> дрібного ремонту та експлуатаційного утримання (ямкового ремонту), влаштування поверхневих обробок покриття доріг з використанням новітніх технологій, виконання робіт із застосуванням в'яжучих матеріалів на основі високоякісних бітумів та інших </w:t>
            </w:r>
            <w:proofErr w:type="spellStart"/>
            <w:r w:rsidRPr="00982A1E">
              <w:rPr>
                <w:rFonts w:ascii="Times New Roman" w:eastAsia="Times New Roman" w:hAnsi="Times New Roman"/>
                <w:color w:val="000000"/>
                <w:sz w:val="24"/>
                <w:szCs w:val="24"/>
                <w:lang w:eastAsia="ru-RU"/>
              </w:rPr>
              <w:t>дорожньо-будівельних</w:t>
            </w:r>
            <w:proofErr w:type="spellEnd"/>
            <w:r w:rsidRPr="00982A1E">
              <w:rPr>
                <w:rFonts w:ascii="Times New Roman" w:eastAsia="Times New Roman" w:hAnsi="Times New Roman"/>
                <w:color w:val="000000"/>
                <w:sz w:val="24"/>
                <w:szCs w:val="24"/>
                <w:lang w:eastAsia="ru-RU"/>
              </w:rPr>
              <w:t xml:space="preserve"> матеріалів вітчизняного виробництва</w:t>
            </w:r>
          </w:p>
        </w:tc>
        <w:tc>
          <w:tcPr>
            <w:tcW w:w="1935" w:type="dxa"/>
            <w:tcBorders>
              <w:top w:val="outset" w:sz="6" w:space="0" w:color="000000"/>
              <w:left w:val="outset" w:sz="6" w:space="0" w:color="000000"/>
              <w:bottom w:val="outset" w:sz="6" w:space="0" w:color="000000"/>
              <w:right w:val="outset" w:sz="6" w:space="0" w:color="000000"/>
            </w:tcBorders>
            <w:vAlign w:val="center"/>
            <w:hideMark/>
          </w:tcPr>
          <w:p w:rsidR="002D3E51" w:rsidRPr="00982A1E" w:rsidRDefault="002D3E51" w:rsidP="0048491E">
            <w:pPr>
              <w:spacing w:after="0"/>
              <w:jc w:val="both"/>
              <w:rPr>
                <w:rFonts w:ascii="Times New Roman" w:eastAsia="Times New Roman" w:hAnsi="Times New Roman"/>
                <w:sz w:val="24"/>
                <w:szCs w:val="24"/>
                <w:lang w:eastAsia="ru-RU"/>
              </w:rPr>
            </w:pPr>
            <w:r w:rsidRPr="00982A1E">
              <w:rPr>
                <w:rFonts w:ascii="Times New Roman" w:eastAsia="Times New Roman" w:hAnsi="Times New Roman"/>
                <w:sz w:val="24"/>
                <w:szCs w:val="24"/>
                <w:lang w:eastAsia="ru-RU"/>
              </w:rPr>
              <w:t>2019-2020 роки</w:t>
            </w:r>
          </w:p>
        </w:tc>
      </w:tr>
      <w:tr w:rsidR="002D3E51" w:rsidRPr="00982A1E" w:rsidTr="0048491E">
        <w:trPr>
          <w:tblCellSpacing w:w="0" w:type="dxa"/>
        </w:trPr>
        <w:tc>
          <w:tcPr>
            <w:tcW w:w="2669" w:type="dxa"/>
            <w:tcBorders>
              <w:top w:val="outset" w:sz="6" w:space="0" w:color="000000"/>
              <w:left w:val="outset" w:sz="6" w:space="0" w:color="000000"/>
              <w:bottom w:val="outset" w:sz="6" w:space="0" w:color="000000"/>
              <w:right w:val="outset" w:sz="6" w:space="0" w:color="000000"/>
            </w:tcBorders>
            <w:hideMark/>
          </w:tcPr>
          <w:p w:rsidR="002D3E51" w:rsidRPr="00982A1E" w:rsidRDefault="002D3E51" w:rsidP="0048491E">
            <w:pPr>
              <w:spacing w:after="0"/>
              <w:jc w:val="both"/>
              <w:rPr>
                <w:rFonts w:ascii="Times New Roman" w:eastAsia="Times New Roman" w:hAnsi="Times New Roman"/>
                <w:sz w:val="24"/>
                <w:szCs w:val="24"/>
                <w:lang w:eastAsia="ru-RU"/>
              </w:rPr>
            </w:pPr>
            <w:r w:rsidRPr="00982A1E">
              <w:rPr>
                <w:rFonts w:ascii="Times New Roman" w:eastAsia="Times New Roman" w:hAnsi="Times New Roman"/>
                <w:sz w:val="24"/>
                <w:szCs w:val="24"/>
                <w:lang w:eastAsia="ru-RU"/>
              </w:rPr>
              <w:t>2. П</w:t>
            </w:r>
            <w:r w:rsidRPr="00982A1E">
              <w:rPr>
                <w:rFonts w:ascii="Times New Roman" w:eastAsia="Times New Roman" w:hAnsi="Times New Roman"/>
                <w:color w:val="000000"/>
                <w:sz w:val="24"/>
                <w:szCs w:val="24"/>
                <w:lang w:eastAsia="ru-RU"/>
              </w:rPr>
              <w:t xml:space="preserve">окращення умов дорожнього руху </w:t>
            </w:r>
          </w:p>
        </w:tc>
        <w:tc>
          <w:tcPr>
            <w:tcW w:w="5041" w:type="dxa"/>
            <w:tcBorders>
              <w:top w:val="outset" w:sz="6" w:space="0" w:color="000000"/>
              <w:left w:val="outset" w:sz="6" w:space="0" w:color="000000"/>
              <w:bottom w:val="outset" w:sz="6" w:space="0" w:color="000000"/>
              <w:right w:val="outset" w:sz="6" w:space="0" w:color="000000"/>
            </w:tcBorders>
            <w:hideMark/>
          </w:tcPr>
          <w:p w:rsidR="002D3E51" w:rsidRPr="00982A1E" w:rsidRDefault="002D3E51" w:rsidP="0048491E">
            <w:pPr>
              <w:spacing w:after="0"/>
              <w:ind w:right="28"/>
              <w:jc w:val="both"/>
              <w:rPr>
                <w:rFonts w:ascii="Times New Roman" w:eastAsia="Times New Roman" w:hAnsi="Times New Roman"/>
                <w:sz w:val="24"/>
                <w:szCs w:val="24"/>
                <w:lang w:eastAsia="ru-RU"/>
              </w:rPr>
            </w:pPr>
            <w:r w:rsidRPr="00982A1E">
              <w:rPr>
                <w:rFonts w:ascii="Times New Roman" w:eastAsia="Times New Roman" w:hAnsi="Times New Roman"/>
                <w:color w:val="000000"/>
                <w:sz w:val="24"/>
                <w:szCs w:val="24"/>
                <w:lang w:eastAsia="ru-RU"/>
              </w:rPr>
              <w:t>Встановлення засобів організації дорожнього руху (знаки, покажчики, назви населених пунктів) та схем маршрутного орієнтування учасників дорожнього руху</w:t>
            </w:r>
          </w:p>
        </w:tc>
        <w:tc>
          <w:tcPr>
            <w:tcW w:w="1935" w:type="dxa"/>
            <w:tcBorders>
              <w:top w:val="outset" w:sz="6" w:space="0" w:color="000000"/>
              <w:left w:val="outset" w:sz="6" w:space="0" w:color="000000"/>
              <w:bottom w:val="outset" w:sz="6" w:space="0" w:color="000000"/>
              <w:right w:val="outset" w:sz="6" w:space="0" w:color="000000"/>
            </w:tcBorders>
            <w:vAlign w:val="center"/>
            <w:hideMark/>
          </w:tcPr>
          <w:p w:rsidR="002D3E51" w:rsidRPr="00982A1E" w:rsidRDefault="002D3E51" w:rsidP="0048491E">
            <w:pPr>
              <w:spacing w:after="0"/>
              <w:jc w:val="both"/>
              <w:rPr>
                <w:rFonts w:ascii="Times New Roman" w:eastAsia="Times New Roman" w:hAnsi="Times New Roman"/>
                <w:sz w:val="24"/>
                <w:szCs w:val="24"/>
                <w:lang w:eastAsia="ru-RU"/>
              </w:rPr>
            </w:pPr>
            <w:r w:rsidRPr="00982A1E">
              <w:rPr>
                <w:rFonts w:ascii="Times New Roman" w:eastAsia="Times New Roman" w:hAnsi="Times New Roman"/>
                <w:sz w:val="24"/>
                <w:szCs w:val="24"/>
                <w:lang w:eastAsia="ru-RU"/>
              </w:rPr>
              <w:t>2019-2020 роки</w:t>
            </w:r>
          </w:p>
        </w:tc>
      </w:tr>
      <w:tr w:rsidR="002D3E51" w:rsidRPr="00982A1E" w:rsidTr="0048491E">
        <w:trPr>
          <w:tblCellSpacing w:w="0" w:type="dxa"/>
        </w:trPr>
        <w:tc>
          <w:tcPr>
            <w:tcW w:w="2669" w:type="dxa"/>
            <w:tcBorders>
              <w:top w:val="outset" w:sz="6" w:space="0" w:color="000000"/>
              <w:left w:val="outset" w:sz="6" w:space="0" w:color="000000"/>
              <w:bottom w:val="outset" w:sz="6" w:space="0" w:color="000000"/>
              <w:right w:val="outset" w:sz="6" w:space="0" w:color="000000"/>
            </w:tcBorders>
            <w:hideMark/>
          </w:tcPr>
          <w:p w:rsidR="002D3E51" w:rsidRPr="00982A1E" w:rsidRDefault="002D3E51" w:rsidP="0048491E">
            <w:pPr>
              <w:spacing w:after="0"/>
              <w:jc w:val="both"/>
              <w:rPr>
                <w:rFonts w:ascii="Times New Roman" w:eastAsia="Times New Roman" w:hAnsi="Times New Roman"/>
                <w:sz w:val="24"/>
                <w:szCs w:val="24"/>
                <w:lang w:eastAsia="ru-RU"/>
              </w:rPr>
            </w:pPr>
            <w:r w:rsidRPr="00982A1E">
              <w:rPr>
                <w:rFonts w:ascii="Times New Roman" w:eastAsia="Times New Roman" w:hAnsi="Times New Roman"/>
                <w:sz w:val="24"/>
                <w:szCs w:val="24"/>
                <w:lang w:eastAsia="ru-RU"/>
              </w:rPr>
              <w:t>3. З</w:t>
            </w:r>
            <w:r w:rsidRPr="00982A1E">
              <w:rPr>
                <w:rFonts w:ascii="Times New Roman" w:eastAsia="Times New Roman" w:hAnsi="Times New Roman"/>
                <w:color w:val="000000"/>
                <w:sz w:val="24"/>
                <w:szCs w:val="24"/>
                <w:lang w:eastAsia="ru-RU"/>
              </w:rPr>
              <w:t>абезпечення безпеки руху</w:t>
            </w:r>
          </w:p>
        </w:tc>
        <w:tc>
          <w:tcPr>
            <w:tcW w:w="5041" w:type="dxa"/>
            <w:tcBorders>
              <w:top w:val="outset" w:sz="6" w:space="0" w:color="000000"/>
              <w:left w:val="outset" w:sz="6" w:space="0" w:color="000000"/>
              <w:bottom w:val="outset" w:sz="6" w:space="0" w:color="000000"/>
              <w:right w:val="outset" w:sz="6" w:space="0" w:color="000000"/>
            </w:tcBorders>
            <w:hideMark/>
          </w:tcPr>
          <w:p w:rsidR="002D3E51" w:rsidRPr="00982A1E" w:rsidRDefault="002D3E51" w:rsidP="0048491E">
            <w:pPr>
              <w:spacing w:after="0"/>
              <w:ind w:right="28"/>
              <w:jc w:val="both"/>
              <w:rPr>
                <w:rFonts w:ascii="Times New Roman" w:eastAsia="Times New Roman" w:hAnsi="Times New Roman"/>
                <w:sz w:val="24"/>
                <w:szCs w:val="24"/>
                <w:lang w:eastAsia="ru-RU"/>
              </w:rPr>
            </w:pPr>
            <w:r w:rsidRPr="00982A1E">
              <w:rPr>
                <w:rFonts w:ascii="Times New Roman" w:eastAsia="Times New Roman" w:hAnsi="Times New Roman"/>
                <w:color w:val="000000"/>
                <w:sz w:val="24"/>
                <w:szCs w:val="24"/>
                <w:lang w:eastAsia="ru-RU"/>
              </w:rPr>
              <w:t>Проведення робіт по влаштуванню осьової горизонтальної дорожньої розмітки та розмітки пішохідних переходів.</w:t>
            </w:r>
          </w:p>
          <w:p w:rsidR="002D3E51" w:rsidRPr="00982A1E" w:rsidRDefault="002D3E51" w:rsidP="0048491E">
            <w:pPr>
              <w:spacing w:after="0"/>
              <w:jc w:val="both"/>
              <w:rPr>
                <w:rFonts w:ascii="Times New Roman" w:eastAsia="Times New Roman" w:hAnsi="Times New Roman"/>
                <w:sz w:val="24"/>
                <w:szCs w:val="24"/>
                <w:lang w:eastAsia="ru-RU"/>
              </w:rPr>
            </w:pPr>
            <w:r w:rsidRPr="00982A1E">
              <w:rPr>
                <w:rFonts w:ascii="Times New Roman" w:eastAsia="Times New Roman" w:hAnsi="Times New Roman"/>
                <w:color w:val="000000"/>
                <w:sz w:val="24"/>
                <w:szCs w:val="24"/>
                <w:lang w:eastAsia="ru-RU"/>
              </w:rPr>
              <w:t>Встановлення металевої або тросової бар'єрної огорожі на аварійно-небезпечних ділянках автодоріг у визначених місцях</w:t>
            </w:r>
          </w:p>
        </w:tc>
        <w:tc>
          <w:tcPr>
            <w:tcW w:w="1935" w:type="dxa"/>
            <w:tcBorders>
              <w:top w:val="outset" w:sz="6" w:space="0" w:color="000000"/>
              <w:left w:val="outset" w:sz="6" w:space="0" w:color="000000"/>
              <w:bottom w:val="outset" w:sz="6" w:space="0" w:color="000000"/>
              <w:right w:val="outset" w:sz="6" w:space="0" w:color="000000"/>
            </w:tcBorders>
            <w:vAlign w:val="center"/>
            <w:hideMark/>
          </w:tcPr>
          <w:p w:rsidR="002D3E51" w:rsidRPr="00982A1E" w:rsidRDefault="002D3E51" w:rsidP="0048491E">
            <w:pPr>
              <w:spacing w:after="0"/>
              <w:jc w:val="both"/>
              <w:rPr>
                <w:rFonts w:ascii="Times New Roman" w:eastAsia="Times New Roman" w:hAnsi="Times New Roman"/>
                <w:sz w:val="24"/>
                <w:szCs w:val="24"/>
                <w:lang w:eastAsia="ru-RU"/>
              </w:rPr>
            </w:pPr>
            <w:r w:rsidRPr="00982A1E">
              <w:rPr>
                <w:rFonts w:ascii="Times New Roman" w:eastAsia="Times New Roman" w:hAnsi="Times New Roman"/>
                <w:sz w:val="24"/>
                <w:szCs w:val="24"/>
                <w:lang w:eastAsia="ru-RU"/>
              </w:rPr>
              <w:t>2019-2020 роки</w:t>
            </w:r>
          </w:p>
        </w:tc>
      </w:tr>
    </w:tbl>
    <w:p w:rsidR="002D3E51" w:rsidRPr="00982A1E" w:rsidRDefault="002D3E51" w:rsidP="002D3E51">
      <w:pPr>
        <w:spacing w:after="0"/>
        <w:ind w:firstLine="851"/>
        <w:jc w:val="both"/>
        <w:rPr>
          <w:rFonts w:ascii="Times New Roman" w:eastAsia="Times New Roman" w:hAnsi="Times New Roman"/>
          <w:sz w:val="24"/>
          <w:szCs w:val="24"/>
          <w:lang w:eastAsia="ru-RU"/>
        </w:rPr>
      </w:pPr>
    </w:p>
    <w:p w:rsidR="002D3E51" w:rsidRPr="00982A1E" w:rsidRDefault="002D3E51" w:rsidP="002D3E51">
      <w:pPr>
        <w:spacing w:after="0"/>
        <w:ind w:firstLine="851"/>
        <w:jc w:val="both"/>
        <w:rPr>
          <w:rFonts w:ascii="Times New Roman" w:eastAsia="Times New Roman" w:hAnsi="Times New Roman"/>
          <w:sz w:val="24"/>
          <w:szCs w:val="24"/>
          <w:lang w:eastAsia="ru-RU"/>
        </w:rPr>
      </w:pPr>
      <w:r w:rsidRPr="00982A1E">
        <w:rPr>
          <w:rFonts w:ascii="Times New Roman" w:eastAsia="Times New Roman" w:hAnsi="Times New Roman"/>
          <w:b/>
          <w:bCs/>
          <w:color w:val="000000"/>
          <w:sz w:val="24"/>
          <w:szCs w:val="24"/>
          <w:lang w:eastAsia="ru-RU"/>
        </w:rPr>
        <w:t>VII. Координація та контроль за ходом виконання Програми</w:t>
      </w:r>
    </w:p>
    <w:p w:rsidR="002D3E51" w:rsidRPr="00982A1E" w:rsidRDefault="002D3E51" w:rsidP="002D3E51">
      <w:pPr>
        <w:spacing w:after="0"/>
        <w:ind w:firstLine="851"/>
        <w:jc w:val="both"/>
        <w:rPr>
          <w:rFonts w:ascii="Times New Roman" w:eastAsia="Times New Roman" w:hAnsi="Times New Roman"/>
          <w:sz w:val="24"/>
          <w:szCs w:val="24"/>
          <w:lang w:eastAsia="ru-RU"/>
        </w:rPr>
      </w:pPr>
      <w:r w:rsidRPr="00982A1E">
        <w:rPr>
          <w:rFonts w:ascii="Times New Roman" w:eastAsia="Times New Roman" w:hAnsi="Times New Roman"/>
          <w:color w:val="000000"/>
          <w:sz w:val="24"/>
          <w:szCs w:val="24"/>
          <w:lang w:eastAsia="ru-RU"/>
        </w:rPr>
        <w:t xml:space="preserve">Координацію між виконавцями Програми здійснює </w:t>
      </w:r>
      <w:proofErr w:type="spellStart"/>
      <w:r w:rsidRPr="00982A1E">
        <w:rPr>
          <w:rFonts w:ascii="Times New Roman" w:eastAsia="Times New Roman" w:hAnsi="Times New Roman"/>
          <w:color w:val="000000"/>
          <w:sz w:val="24"/>
          <w:szCs w:val="24"/>
          <w:lang w:eastAsia="ru-RU"/>
        </w:rPr>
        <w:t>Крупецька</w:t>
      </w:r>
      <w:proofErr w:type="spellEnd"/>
      <w:r w:rsidRPr="00982A1E">
        <w:rPr>
          <w:rFonts w:ascii="Times New Roman" w:eastAsia="Times New Roman" w:hAnsi="Times New Roman"/>
          <w:color w:val="000000"/>
          <w:sz w:val="24"/>
          <w:szCs w:val="24"/>
          <w:lang w:eastAsia="ru-RU"/>
        </w:rPr>
        <w:t xml:space="preserve"> сільська рада</w:t>
      </w:r>
      <w:r w:rsidRPr="00982A1E">
        <w:rPr>
          <w:rFonts w:ascii="Times New Roman" w:eastAsia="Times New Roman" w:hAnsi="Times New Roman"/>
          <w:sz w:val="24"/>
          <w:szCs w:val="24"/>
          <w:lang w:eastAsia="ru-RU"/>
        </w:rPr>
        <w:t>.</w:t>
      </w:r>
    </w:p>
    <w:p w:rsidR="002D3E51" w:rsidRPr="00982A1E" w:rsidRDefault="002D3E51" w:rsidP="002D3E51">
      <w:pPr>
        <w:spacing w:after="0"/>
        <w:ind w:firstLine="851"/>
        <w:jc w:val="both"/>
        <w:rPr>
          <w:rFonts w:ascii="Times New Roman" w:eastAsia="Times New Roman" w:hAnsi="Times New Roman"/>
          <w:sz w:val="24"/>
          <w:szCs w:val="24"/>
          <w:lang w:eastAsia="ru-RU"/>
        </w:rPr>
      </w:pPr>
      <w:r w:rsidRPr="00982A1E">
        <w:rPr>
          <w:rFonts w:ascii="Times New Roman" w:eastAsia="Times New Roman" w:hAnsi="Times New Roman"/>
          <w:sz w:val="24"/>
          <w:szCs w:val="24"/>
          <w:lang w:eastAsia="ru-RU"/>
        </w:rPr>
        <w:t>Контроль за використанням бюджетних коштів, спрямованих на забезпечення виконання Програми, здійснюється в порядку, встановленому чинним законодавством.</w:t>
      </w:r>
    </w:p>
    <w:p w:rsidR="00E76024" w:rsidRDefault="00E76024"/>
    <w:sectPr w:rsidR="00E76024" w:rsidSect="00E7602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A50B44"/>
    <w:multiLevelType w:val="multilevel"/>
    <w:tmpl w:val="9ECEAC7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34AD1BD6"/>
    <w:multiLevelType w:val="multilevel"/>
    <w:tmpl w:val="1F1239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08"/>
  <w:characterSpacingControl w:val="doNotCompress"/>
  <w:compat/>
  <w:rsids>
    <w:rsidRoot w:val="002D3E51"/>
    <w:rsid w:val="002D3E51"/>
    <w:rsid w:val="00E46255"/>
    <w:rsid w:val="00E7602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3E51"/>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2D3E51"/>
    <w:pPr>
      <w:spacing w:after="0" w:line="240" w:lineRule="auto"/>
    </w:pPr>
    <w:rPr>
      <w:rFonts w:ascii="Calibri" w:eastAsia="Calibri" w:hAnsi="Calibri" w:cs="Times New Roman"/>
      <w:lang w:val="uk-UA"/>
    </w:rPr>
  </w:style>
  <w:style w:type="character" w:customStyle="1" w:styleId="a4">
    <w:name w:val="Без интервала Знак"/>
    <w:link w:val="a3"/>
    <w:uiPriority w:val="1"/>
    <w:rsid w:val="002D3E51"/>
    <w:rPr>
      <w:rFonts w:ascii="Calibri" w:eastAsia="Calibri" w:hAnsi="Calibri" w:cs="Times New Roman"/>
      <w:lang w:val="uk-U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1047</Words>
  <Characters>5971</Characters>
  <Application>Microsoft Office Word</Application>
  <DocSecurity>0</DocSecurity>
  <Lines>49</Lines>
  <Paragraphs>14</Paragraphs>
  <ScaleCrop>false</ScaleCrop>
  <Company>Home</Company>
  <LinksUpToDate>false</LinksUpToDate>
  <CharactersWithSpaces>7004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KRUPSR</dc:creator>
  <cp:keywords/>
  <dc:description/>
  <cp:lastModifiedBy>KRUPSR</cp:lastModifiedBy>
  <cp:revision>2</cp:revision>
  <dcterms:created xsi:type="dcterms:W3CDTF">2019-10-23T13:00:00Z</dcterms:created>
  <dcterms:modified xsi:type="dcterms:W3CDTF">2019-10-23T13:00:00Z</dcterms:modified>
</cp:coreProperties>
</file>