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4C" w:rsidRDefault="00393E4C" w:rsidP="00393E4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687F108" wp14:editId="78368D3B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6" name="Рисунок 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25.06.2019                                                 Крупець                                                            №44</w:t>
      </w:r>
    </w:p>
    <w:p w:rsidR="00393E4C" w:rsidRDefault="00393E4C" w:rsidP="00393E4C">
      <w:pPr>
        <w:spacing w:after="0" w:line="240" w:lineRule="auto"/>
        <w:ind w:right="5318"/>
        <w:jc w:val="both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pStyle w:val="ae"/>
        <w:spacing w:before="0" w:after="0" w:line="276" w:lineRule="auto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  <w:lang w:val="ru-RU"/>
        </w:rPr>
        <w:t>ро погодження  місця  розташування</w:t>
      </w:r>
    </w:p>
    <w:p w:rsidR="00393E4C" w:rsidRDefault="00393E4C" w:rsidP="00393E4C">
      <w:pPr>
        <w:pStyle w:val="ad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тимчасового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літнього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 табору</w:t>
      </w:r>
    </w:p>
    <w:p w:rsidR="00393E4C" w:rsidRDefault="00393E4C" w:rsidP="00393E4C">
      <w:pPr>
        <w:widowControl w:val="0"/>
        <w:spacing w:after="0"/>
        <w:jc w:val="both"/>
        <w:rPr>
          <w:rFonts w:ascii="Times New Roman" w:hAnsi="Times New Roman" w:cs="Times New Roman"/>
          <w:noProof/>
        </w:rPr>
      </w:pPr>
    </w:p>
    <w:p w:rsidR="00393E4C" w:rsidRDefault="00393E4C" w:rsidP="00393E4C">
      <w:pPr>
        <w:pStyle w:val="ae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   </w:t>
      </w:r>
      <w:r>
        <w:rPr>
          <w:rFonts w:ascii="Times New Roman" w:hAnsi="Times New Roman"/>
          <w:b w:val="0"/>
          <w:sz w:val="24"/>
          <w:szCs w:val="24"/>
        </w:rPr>
        <w:t>Розглянувши заяву  Білоуса М.В.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b w:val="0"/>
          <w:sz w:val="24"/>
          <w:szCs w:val="24"/>
        </w:rPr>
        <w:t>метою забезпечення організованого  відпочинку та зайнятості дітей,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 керуючись Законом України “Про місцеве самоврядування в Україні”,  виконавчий комітет  Крупецької  сільської  ради  </w:t>
      </w:r>
    </w:p>
    <w:p w:rsidR="00393E4C" w:rsidRDefault="00393E4C" w:rsidP="00393E4C">
      <w:pPr>
        <w:pStyle w:val="ae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  <w:szCs w:val="22"/>
        </w:rPr>
      </w:pPr>
      <w:r>
        <w:rPr>
          <w:b/>
          <w:sz w:val="24"/>
        </w:rPr>
        <w:t xml:space="preserve">        </w:t>
      </w:r>
      <w:r>
        <w:rPr>
          <w:sz w:val="24"/>
        </w:rPr>
        <w:t>1.</w:t>
      </w:r>
      <w:r>
        <w:rPr>
          <w:b/>
          <w:sz w:val="24"/>
        </w:rPr>
        <w:t xml:space="preserve"> </w:t>
      </w:r>
      <w:r>
        <w:rPr>
          <w:sz w:val="24"/>
        </w:rPr>
        <w:t>Погодити місце розташування</w:t>
      </w:r>
      <w:r>
        <w:rPr>
          <w:b/>
          <w:sz w:val="24"/>
        </w:rPr>
        <w:t xml:space="preserve">  </w:t>
      </w:r>
      <w:r>
        <w:rPr>
          <w:sz w:val="24"/>
        </w:rPr>
        <w:t xml:space="preserve">тимчасового   літнього  табору для проведення патріотичного виховання дітей та молоді  на території національного природного парку  «Мале Полісся»  </w:t>
      </w:r>
      <w:proofErr w:type="spellStart"/>
      <w:r>
        <w:rPr>
          <w:sz w:val="24"/>
        </w:rPr>
        <w:t>Крупецької</w:t>
      </w:r>
      <w:proofErr w:type="spellEnd"/>
      <w:r>
        <w:rPr>
          <w:sz w:val="24"/>
        </w:rPr>
        <w:t xml:space="preserve">  сільської  ради  </w:t>
      </w:r>
      <w:proofErr w:type="spellStart"/>
      <w:r>
        <w:rPr>
          <w:sz w:val="24"/>
        </w:rPr>
        <w:t>Славутського</w:t>
      </w:r>
      <w:proofErr w:type="spellEnd"/>
      <w:r>
        <w:rPr>
          <w:sz w:val="24"/>
        </w:rPr>
        <w:t xml:space="preserve"> району  Хмельницької області.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  <w:r>
        <w:rPr>
          <w:sz w:val="24"/>
        </w:rPr>
        <w:t xml:space="preserve">        2. Відповідальним особам  відпочинку :</w:t>
      </w:r>
    </w:p>
    <w:p w:rsidR="00393E4C" w:rsidRDefault="00393E4C" w:rsidP="00393E4C">
      <w:pPr>
        <w:pStyle w:val="af"/>
        <w:spacing w:after="0"/>
        <w:ind w:right="279" w:firstLine="708"/>
        <w:jc w:val="both"/>
        <w:rPr>
          <w:sz w:val="24"/>
        </w:rPr>
      </w:pPr>
      <w:r>
        <w:rPr>
          <w:sz w:val="24"/>
        </w:rPr>
        <w:t xml:space="preserve"> 2.1. забезпечити безпеку перебування  дітей та молоді в таборі;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  <w:r>
        <w:rPr>
          <w:sz w:val="24"/>
        </w:rPr>
        <w:t xml:space="preserve">            2.2.дотримуватися санітарно-епідеміологічних норм відповідно до  Державних  санітарних  правил  і норм ; 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  <w:r>
        <w:rPr>
          <w:sz w:val="24"/>
        </w:rPr>
        <w:t xml:space="preserve">             2.3. дотримуватися вимог пожежної безпеки , відповідно до Правил пожежної безпеки, затверджених наказом Міністерства внутрішніх справ України від 30.12.2014 № 1417, зареєстрованих в Міністерстві юстиції України 05.03.2015 р.  за    № 252/26697.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  <w:r>
        <w:rPr>
          <w:sz w:val="24"/>
        </w:rPr>
        <w:t xml:space="preserve">        3. Відповідальність за дотриманням вимог , передбачених п.2 даного рішення покласти на організатора  табору.</w:t>
      </w:r>
    </w:p>
    <w:p w:rsidR="00393E4C" w:rsidRDefault="00393E4C" w:rsidP="00393E4C">
      <w:pPr>
        <w:pStyle w:val="af"/>
        <w:spacing w:after="0"/>
        <w:ind w:left="0"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left="0"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left="0"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left="0"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left="0"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  <w:r>
        <w:rPr>
          <w:sz w:val="24"/>
        </w:rPr>
        <w:t xml:space="preserve">Сільський    голова                                                                                         </w:t>
      </w:r>
      <w:proofErr w:type="spellStart"/>
      <w:r>
        <w:rPr>
          <w:sz w:val="24"/>
        </w:rPr>
        <w:t>В.А.Михалюк</w:t>
      </w:r>
      <w:proofErr w:type="spellEnd"/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</w:p>
    <w:p w:rsidR="009E5FB4" w:rsidRDefault="009E5FB4" w:rsidP="00393E4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9E5FB4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154B21"/>
    <w:rsid w:val="0032573D"/>
    <w:rsid w:val="00393E4C"/>
    <w:rsid w:val="003D4313"/>
    <w:rsid w:val="004C5A15"/>
    <w:rsid w:val="00530404"/>
    <w:rsid w:val="006419C9"/>
    <w:rsid w:val="007320E9"/>
    <w:rsid w:val="007864D0"/>
    <w:rsid w:val="007A703A"/>
    <w:rsid w:val="007C08D6"/>
    <w:rsid w:val="00815985"/>
    <w:rsid w:val="00845B5A"/>
    <w:rsid w:val="00866610"/>
    <w:rsid w:val="009A60A4"/>
    <w:rsid w:val="009E5FB4"/>
    <w:rsid w:val="00A32F00"/>
    <w:rsid w:val="00B121CC"/>
    <w:rsid w:val="00CA723A"/>
    <w:rsid w:val="00E009F8"/>
    <w:rsid w:val="00E337F3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2019-08-06T05:48:00Z</dcterms:created>
  <dcterms:modified xsi:type="dcterms:W3CDTF">2019-08-06T05:48:00Z</dcterms:modified>
</cp:coreProperties>
</file>