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8BC" w:rsidRPr="0039473A" w:rsidRDefault="00A158BC" w:rsidP="00A158BC">
      <w:pPr>
        <w:spacing w:after="0"/>
        <w:jc w:val="both"/>
        <w:rPr>
          <w:rFonts w:ascii="Times New Roman" w:eastAsia="Calibri" w:hAnsi="Times New Roman" w:cs="Times New Roman"/>
          <w:color w:val="000000"/>
          <w:sz w:val="24"/>
          <w:szCs w:val="24"/>
        </w:rPr>
      </w:pPr>
    </w:p>
    <w:p w:rsidR="00A158BC" w:rsidRDefault="00A158BC" w:rsidP="00A158BC">
      <w:pPr>
        <w:jc w:val="both"/>
        <w:rPr>
          <w:rFonts w:ascii="Times New Roman" w:hAnsi="Times New Roman" w:cs="Times New Roman"/>
        </w:rPr>
      </w:pPr>
      <w:r w:rsidRPr="00B679F6">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158BC" w:rsidRDefault="00A158BC" w:rsidP="00A158BC">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158BC" w:rsidRDefault="00A158BC" w:rsidP="00A158BC">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158BC" w:rsidRDefault="00A158BC" w:rsidP="00A158BC">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158BC" w:rsidRDefault="00A158BC" w:rsidP="00A158BC">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158BC" w:rsidRDefault="00A158BC" w:rsidP="00A158BC">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158BC" w:rsidRDefault="00A158BC" w:rsidP="00A158BC">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158BC" w:rsidRDefault="00A158BC" w:rsidP="00A158BC">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158BC" w:rsidRDefault="00A158BC" w:rsidP="00A158BC">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158BC" w:rsidRDefault="00A158BC" w:rsidP="00A158BC">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158BC" w:rsidRDefault="00A158BC" w:rsidP="00A158BC">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158BC" w:rsidRDefault="00A158BC" w:rsidP="00A158BC">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158BC" w:rsidRDefault="00A158BC" w:rsidP="00A158BC">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158BC" w:rsidRDefault="00A158BC" w:rsidP="00A158BC">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158BC" w:rsidRDefault="00A158BC" w:rsidP="00A158BC">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158BC" w:rsidRDefault="00A158BC" w:rsidP="00A158BC">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158BC" w:rsidRDefault="00A158BC" w:rsidP="00A158BC">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158BC" w:rsidRDefault="00A158BC" w:rsidP="00A158BC">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158BC" w:rsidRDefault="00A158BC" w:rsidP="00A158BC">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158BC" w:rsidRDefault="00A158BC" w:rsidP="00A158BC">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158BC" w:rsidRDefault="00A158BC" w:rsidP="00A158BC">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A158BC" w:rsidRDefault="00A158BC" w:rsidP="00A158BC">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158BC" w:rsidRDefault="00A158BC" w:rsidP="00A158BC">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158BC" w:rsidRDefault="00A158BC" w:rsidP="00A158BC">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158BC" w:rsidRDefault="00A158BC" w:rsidP="00A158BC">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158BC" w:rsidRDefault="00A158BC" w:rsidP="00A158BC">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158BC" w:rsidRDefault="00A158BC" w:rsidP="00A158BC">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158BC" w:rsidRDefault="00A158BC" w:rsidP="00A158BC">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A158BC" w:rsidRDefault="00A158BC" w:rsidP="00A158BC">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158BC" w:rsidRDefault="00A158BC" w:rsidP="00A158BC">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A158BC" w:rsidRDefault="00A158BC" w:rsidP="00A158BC">
                    <w:pPr>
                      <w:rPr>
                        <w:rFonts w:eastAsia="Times New Roman"/>
                      </w:rPr>
                    </w:pPr>
                  </w:p>
                </w:txbxContent>
              </v:textbox>
            </v:shape>
            <w10:wrap anchorx="margin"/>
          </v:group>
        </w:pict>
      </w:r>
    </w:p>
    <w:p w:rsidR="00A158BC" w:rsidRDefault="00A158BC" w:rsidP="00A158BC">
      <w:pPr>
        <w:spacing w:after="0" w:line="240" w:lineRule="auto"/>
        <w:jc w:val="center"/>
        <w:rPr>
          <w:rFonts w:ascii="Times New Roman" w:eastAsia="Arial Unicode MS" w:hAnsi="Times New Roman" w:cs="Times New Roman"/>
          <w:b/>
          <w:color w:val="000000"/>
          <w:sz w:val="24"/>
          <w:szCs w:val="24"/>
        </w:rPr>
      </w:pPr>
    </w:p>
    <w:p w:rsidR="00A158BC" w:rsidRDefault="00A158BC" w:rsidP="00A158BC">
      <w:pPr>
        <w:spacing w:after="0" w:line="240" w:lineRule="auto"/>
        <w:rPr>
          <w:rFonts w:ascii="Times New Roman" w:eastAsia="Arial Unicode MS" w:hAnsi="Times New Roman" w:cs="Times New Roman"/>
          <w:b/>
          <w:color w:val="000000"/>
          <w:sz w:val="24"/>
          <w:szCs w:val="24"/>
        </w:rPr>
      </w:pPr>
    </w:p>
    <w:p w:rsidR="00A158BC" w:rsidRDefault="00A158BC" w:rsidP="00A158BC">
      <w:pPr>
        <w:spacing w:after="0" w:line="240" w:lineRule="auto"/>
        <w:jc w:val="center"/>
        <w:rPr>
          <w:rFonts w:ascii="Times New Roman" w:eastAsia="Arial Unicode MS" w:hAnsi="Times New Roman" w:cs="Times New Roman"/>
          <w:b/>
          <w:color w:val="000000"/>
          <w:sz w:val="24"/>
          <w:szCs w:val="24"/>
        </w:rPr>
      </w:pPr>
    </w:p>
    <w:p w:rsidR="00A158BC" w:rsidRDefault="00A158BC" w:rsidP="00A158BC">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A158BC" w:rsidRDefault="00A158BC" w:rsidP="00A158BC">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A158BC" w:rsidRDefault="00A158BC" w:rsidP="00A158B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A158BC" w:rsidRDefault="00A158BC" w:rsidP="00A158B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A158BC" w:rsidRDefault="00A158BC" w:rsidP="00A158BC">
      <w:pPr>
        <w:spacing w:after="0" w:line="240" w:lineRule="auto"/>
        <w:jc w:val="center"/>
        <w:rPr>
          <w:rFonts w:ascii="Times New Roman" w:eastAsia="Arial Unicode MS" w:hAnsi="Times New Roman" w:cs="Times New Roman"/>
          <w:b/>
          <w:color w:val="000000"/>
          <w:sz w:val="24"/>
          <w:szCs w:val="24"/>
        </w:rPr>
      </w:pPr>
    </w:p>
    <w:p w:rsidR="00A158BC" w:rsidRDefault="00A158BC" w:rsidP="00A158B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A158BC" w:rsidRDefault="00A158BC" w:rsidP="00A158BC">
      <w:pPr>
        <w:spacing w:after="0" w:line="240" w:lineRule="auto"/>
        <w:jc w:val="center"/>
        <w:rPr>
          <w:rFonts w:ascii="Times New Roman" w:eastAsia="Arial Unicode MS" w:hAnsi="Times New Roman" w:cs="Times New Roman"/>
          <w:b/>
          <w:color w:val="000000"/>
          <w:sz w:val="24"/>
          <w:szCs w:val="24"/>
        </w:rPr>
      </w:pPr>
    </w:p>
    <w:p w:rsidR="00A158BC" w:rsidRDefault="00A158BC" w:rsidP="00A158BC">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A158BC" w:rsidRPr="0005326B" w:rsidRDefault="00A158BC" w:rsidP="00A158BC">
      <w:pPr>
        <w:spacing w:after="0" w:line="240" w:lineRule="auto"/>
        <w:jc w:val="both"/>
        <w:rPr>
          <w:rFonts w:ascii="Times New Roman" w:eastAsia="Calibri" w:hAnsi="Times New Roman" w:cs="Times New Roman"/>
          <w:color w:val="000000"/>
          <w:sz w:val="24"/>
          <w:szCs w:val="24"/>
        </w:rPr>
      </w:pPr>
    </w:p>
    <w:p w:rsidR="00A158BC" w:rsidRPr="007260B7" w:rsidRDefault="00A158BC" w:rsidP="00A158BC">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№3</w:t>
      </w:r>
    </w:p>
    <w:p w:rsidR="00A158BC" w:rsidRPr="00CC343A" w:rsidRDefault="00A158BC" w:rsidP="00A158BC">
      <w:pPr>
        <w:spacing w:after="0"/>
        <w:rPr>
          <w:rFonts w:ascii="Times New Roman" w:hAnsi="Times New Roman" w:cs="Times New Roman"/>
          <w:sz w:val="24"/>
          <w:szCs w:val="24"/>
        </w:rPr>
      </w:pPr>
    </w:p>
    <w:p w:rsidR="00A158BC" w:rsidRPr="00CC343A" w:rsidRDefault="00A158BC" w:rsidP="00A158BC">
      <w:pPr>
        <w:autoSpaceDE w:val="0"/>
        <w:autoSpaceDN w:val="0"/>
        <w:adjustRightInd w:val="0"/>
        <w:spacing w:after="0"/>
        <w:ind w:right="4252"/>
        <w:jc w:val="both"/>
        <w:rPr>
          <w:rFonts w:ascii="Times New Roman" w:hAnsi="Times New Roman" w:cs="Times New Roman"/>
          <w:b/>
          <w:bCs/>
          <w:color w:val="0D0D0D"/>
          <w:sz w:val="24"/>
          <w:szCs w:val="24"/>
        </w:rPr>
      </w:pPr>
      <w:r w:rsidRPr="00CC343A">
        <w:rPr>
          <w:rFonts w:ascii="Times New Roman" w:hAnsi="Times New Roman" w:cs="Times New Roman"/>
          <w:b/>
          <w:bCs/>
          <w:color w:val="0D0D0D"/>
          <w:sz w:val="24"/>
          <w:szCs w:val="24"/>
        </w:rPr>
        <w:t>Про затвердження передавальних актів щодо передачі майна сільських рад, які реорганізовуються шляхом приєднання до Крупецької сільської ради</w:t>
      </w:r>
    </w:p>
    <w:p w:rsidR="00A158BC" w:rsidRPr="00CC343A" w:rsidRDefault="00A158BC" w:rsidP="00A158BC">
      <w:pPr>
        <w:autoSpaceDE w:val="0"/>
        <w:autoSpaceDN w:val="0"/>
        <w:adjustRightInd w:val="0"/>
        <w:spacing w:after="0"/>
        <w:rPr>
          <w:rFonts w:ascii="Times New Roman" w:hAnsi="Times New Roman" w:cs="Times New Roman"/>
          <w:bCs/>
          <w:color w:val="0D0D0D"/>
          <w:sz w:val="24"/>
          <w:szCs w:val="24"/>
        </w:rPr>
      </w:pPr>
    </w:p>
    <w:p w:rsidR="00A158BC" w:rsidRPr="00CC343A" w:rsidRDefault="00A158BC" w:rsidP="00A158BC">
      <w:pPr>
        <w:tabs>
          <w:tab w:val="left" w:pos="567"/>
        </w:tabs>
        <w:autoSpaceDE w:val="0"/>
        <w:autoSpaceDN w:val="0"/>
        <w:adjustRightInd w:val="0"/>
        <w:spacing w:after="0"/>
        <w:ind w:firstLine="567"/>
        <w:jc w:val="both"/>
        <w:rPr>
          <w:rFonts w:ascii="Times New Roman" w:hAnsi="Times New Roman" w:cs="Times New Roman"/>
          <w:sz w:val="24"/>
          <w:szCs w:val="24"/>
        </w:rPr>
      </w:pPr>
      <w:r w:rsidRPr="00CC343A">
        <w:rPr>
          <w:rFonts w:ascii="Times New Roman" w:hAnsi="Times New Roman" w:cs="Times New Roman"/>
          <w:bCs/>
          <w:color w:val="0D0D0D"/>
          <w:sz w:val="24"/>
          <w:szCs w:val="24"/>
        </w:rPr>
        <w:t xml:space="preserve">Відповідно до статті 25, статті 59 Закону України «Про місцеве самоврядування в Україні», </w:t>
      </w:r>
      <w:r w:rsidRPr="00CC343A">
        <w:rPr>
          <w:rFonts w:ascii="Times New Roman" w:hAnsi="Times New Roman" w:cs="Times New Roman"/>
          <w:sz w:val="24"/>
          <w:szCs w:val="24"/>
        </w:rPr>
        <w:t>статті 8</w:t>
      </w:r>
      <w:r w:rsidRPr="00CC343A">
        <w:rPr>
          <w:rFonts w:ascii="Times New Roman" w:hAnsi="Times New Roman" w:cs="Times New Roman"/>
          <w:sz w:val="24"/>
          <w:szCs w:val="24"/>
          <w:vertAlign w:val="superscript"/>
        </w:rPr>
        <w:t>3</w:t>
      </w:r>
      <w:r w:rsidRPr="00CC343A">
        <w:rPr>
          <w:rFonts w:ascii="Times New Roman" w:hAnsi="Times New Roman" w:cs="Times New Roman"/>
          <w:sz w:val="24"/>
          <w:szCs w:val="24"/>
        </w:rPr>
        <w:t xml:space="preserve"> Закону України «Про добровільне об’єднання територіальних громад»,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рішень Крупецької сільської ради від 12 липня 2019 року № 2 «Про реорганізацію </w:t>
      </w:r>
      <w:proofErr w:type="spellStart"/>
      <w:r w:rsidRPr="00CC343A">
        <w:rPr>
          <w:rFonts w:ascii="Times New Roman" w:hAnsi="Times New Roman" w:cs="Times New Roman"/>
          <w:sz w:val="24"/>
          <w:szCs w:val="24"/>
        </w:rPr>
        <w:t>Головлівської</w:t>
      </w:r>
      <w:proofErr w:type="spellEnd"/>
      <w:r w:rsidRPr="00CC343A">
        <w:rPr>
          <w:rFonts w:ascii="Times New Roman" w:hAnsi="Times New Roman" w:cs="Times New Roman"/>
          <w:sz w:val="24"/>
          <w:szCs w:val="24"/>
        </w:rPr>
        <w:t xml:space="preserve"> сільської ради шляхом приєднання до Крупецької сільської ради» та № 3 «Про реорганізацію </w:t>
      </w:r>
      <w:proofErr w:type="spellStart"/>
      <w:r w:rsidRPr="00CC343A">
        <w:rPr>
          <w:rFonts w:ascii="Times New Roman" w:hAnsi="Times New Roman" w:cs="Times New Roman"/>
          <w:sz w:val="24"/>
          <w:szCs w:val="24"/>
        </w:rPr>
        <w:t>Лисиченської</w:t>
      </w:r>
      <w:proofErr w:type="spellEnd"/>
      <w:r w:rsidRPr="00CC343A">
        <w:rPr>
          <w:rFonts w:ascii="Times New Roman" w:hAnsi="Times New Roman" w:cs="Times New Roman"/>
          <w:sz w:val="24"/>
          <w:szCs w:val="24"/>
        </w:rPr>
        <w:t xml:space="preserve"> сільської ради шляхом приєднання до Крупецької сільської ради», </w:t>
      </w:r>
      <w:r w:rsidRPr="00CC343A">
        <w:rPr>
          <w:rFonts w:ascii="Times New Roman" w:hAnsi="Times New Roman" w:cs="Times New Roman"/>
          <w:bCs/>
          <w:color w:val="0D0D0D"/>
          <w:sz w:val="24"/>
          <w:szCs w:val="24"/>
        </w:rPr>
        <w:t>сільська</w:t>
      </w:r>
      <w:r w:rsidRPr="00CC343A">
        <w:rPr>
          <w:rFonts w:ascii="Times New Roman" w:hAnsi="Times New Roman" w:cs="Times New Roman"/>
          <w:sz w:val="24"/>
          <w:szCs w:val="24"/>
        </w:rPr>
        <w:t xml:space="preserve"> рада</w:t>
      </w:r>
    </w:p>
    <w:p w:rsidR="00A158BC" w:rsidRPr="00CC343A" w:rsidRDefault="00A158BC" w:rsidP="00A158BC">
      <w:pPr>
        <w:tabs>
          <w:tab w:val="left" w:pos="567"/>
        </w:tabs>
        <w:autoSpaceDE w:val="0"/>
        <w:autoSpaceDN w:val="0"/>
        <w:adjustRightInd w:val="0"/>
        <w:spacing w:after="0"/>
        <w:ind w:firstLine="567"/>
        <w:jc w:val="both"/>
        <w:rPr>
          <w:rFonts w:ascii="Times New Roman" w:hAnsi="Times New Roman" w:cs="Times New Roman"/>
          <w:sz w:val="24"/>
          <w:szCs w:val="24"/>
        </w:rPr>
      </w:pPr>
      <w:r w:rsidRPr="00CC343A">
        <w:rPr>
          <w:rFonts w:ascii="Times New Roman" w:hAnsi="Times New Roman" w:cs="Times New Roman"/>
          <w:sz w:val="24"/>
          <w:szCs w:val="24"/>
        </w:rPr>
        <w:t>ВИРІШИЛА:</w:t>
      </w:r>
    </w:p>
    <w:p w:rsidR="00A158BC" w:rsidRPr="00CC343A" w:rsidRDefault="00A158BC" w:rsidP="00A158BC">
      <w:pPr>
        <w:pStyle w:val="af4"/>
        <w:spacing w:before="0" w:beforeAutospacing="0" w:after="0" w:afterAutospacing="0" w:line="276" w:lineRule="auto"/>
        <w:ind w:firstLine="709"/>
        <w:jc w:val="both"/>
      </w:pPr>
      <w:r w:rsidRPr="00CC343A">
        <w:t xml:space="preserve">1. Затвердити передавальний акт щодо передачі майна </w:t>
      </w:r>
      <w:proofErr w:type="spellStart"/>
      <w:r w:rsidRPr="00CC343A">
        <w:t>Лисиченської</w:t>
      </w:r>
      <w:proofErr w:type="spellEnd"/>
      <w:r w:rsidRPr="00CC343A">
        <w:t xml:space="preserve"> сільської ради (ЄДРПОУ 04404987), місцезнаходження: вул. Шкільна (Московська), буд. 1, село Лисиче, </w:t>
      </w:r>
      <w:proofErr w:type="spellStart"/>
      <w:r w:rsidRPr="00CC343A">
        <w:t>Славутський</w:t>
      </w:r>
      <w:proofErr w:type="spellEnd"/>
      <w:r w:rsidRPr="00CC343A">
        <w:t xml:space="preserve"> район, Хмельницька область, яка припиняється в результаті реорганізації шляхом приєднання до Крупецької сільської ради  (ЄДРПОУ 04405030), місцезнаходження:  вул. Б. Хмельницького, 106, село Крупець, </w:t>
      </w:r>
      <w:proofErr w:type="spellStart"/>
      <w:r w:rsidRPr="00CC343A">
        <w:t>Славутський</w:t>
      </w:r>
      <w:proofErr w:type="spellEnd"/>
      <w:r w:rsidRPr="00CC343A">
        <w:t xml:space="preserve"> район, Хмельницька область згідно з додатком №1, що додається.</w:t>
      </w:r>
    </w:p>
    <w:p w:rsidR="00A158BC" w:rsidRPr="00CC343A" w:rsidRDefault="00A158BC" w:rsidP="00A158BC">
      <w:pPr>
        <w:pStyle w:val="af4"/>
        <w:spacing w:before="0" w:beforeAutospacing="0" w:after="0" w:afterAutospacing="0" w:line="276" w:lineRule="auto"/>
        <w:ind w:firstLine="709"/>
        <w:jc w:val="both"/>
      </w:pPr>
      <w:r w:rsidRPr="00CC343A">
        <w:t xml:space="preserve">2. Затвердити передавальний акт щодо передачі майна </w:t>
      </w:r>
      <w:proofErr w:type="spellStart"/>
      <w:r w:rsidRPr="00CC343A">
        <w:t>Головлівської</w:t>
      </w:r>
      <w:proofErr w:type="spellEnd"/>
      <w:r w:rsidRPr="00CC343A">
        <w:t xml:space="preserve"> сільської ради (ЄДРПОУ 04404964), місцезнаходження: вул. Ветеранів, буд. 1, село </w:t>
      </w:r>
      <w:proofErr w:type="spellStart"/>
      <w:r w:rsidRPr="00CC343A">
        <w:t>Головлі</w:t>
      </w:r>
      <w:proofErr w:type="spellEnd"/>
      <w:r w:rsidRPr="00CC343A">
        <w:t xml:space="preserve">, </w:t>
      </w:r>
      <w:proofErr w:type="spellStart"/>
      <w:r w:rsidRPr="00CC343A">
        <w:t>Славутський</w:t>
      </w:r>
      <w:proofErr w:type="spellEnd"/>
      <w:r w:rsidRPr="00CC343A">
        <w:t xml:space="preserve"> район, Хмельницька область, яка припиняється в результаті реорганізації </w:t>
      </w:r>
      <w:r w:rsidRPr="00CC343A">
        <w:lastRenderedPageBreak/>
        <w:t xml:space="preserve">шляхом приєднання до Крупецької сільської ради  (ЄДРПОУ 04405030), місцезнаходження:  вул. Б. Хмельницького, 106, село Крупець, </w:t>
      </w:r>
      <w:proofErr w:type="spellStart"/>
      <w:r w:rsidRPr="00CC343A">
        <w:t>Славутський</w:t>
      </w:r>
      <w:proofErr w:type="spellEnd"/>
      <w:r w:rsidRPr="00CC343A">
        <w:t xml:space="preserve"> район, Хмельницька область згідно з додатком №2, що додається.</w:t>
      </w:r>
    </w:p>
    <w:p w:rsidR="00A158BC" w:rsidRPr="00CC343A" w:rsidRDefault="00A158BC" w:rsidP="00A158BC">
      <w:pPr>
        <w:pStyle w:val="af4"/>
        <w:spacing w:before="0" w:beforeAutospacing="0" w:after="0" w:afterAutospacing="0" w:line="276" w:lineRule="auto"/>
        <w:ind w:firstLine="709"/>
        <w:jc w:val="both"/>
      </w:pPr>
      <w:r w:rsidRPr="00CC343A">
        <w:t>3. Прийняти основні засоби та товарно-матеріальні цінності, відображені в передавальних актах, у комунальну власність Крупецької сільської об’єднаної територіальної громади.</w:t>
      </w:r>
    </w:p>
    <w:p w:rsidR="00A158BC" w:rsidRPr="00CC343A" w:rsidRDefault="00A158BC" w:rsidP="00A158BC">
      <w:pPr>
        <w:pStyle w:val="af4"/>
        <w:spacing w:before="0" w:beforeAutospacing="0" w:after="0" w:afterAutospacing="0" w:line="276" w:lineRule="auto"/>
        <w:ind w:firstLine="709"/>
        <w:jc w:val="both"/>
        <w:rPr>
          <w:lang w:eastAsia="ru-RU"/>
        </w:rPr>
      </w:pPr>
      <w:r w:rsidRPr="00CC343A">
        <w:t xml:space="preserve">4. </w:t>
      </w:r>
      <w:r w:rsidRPr="00CC343A">
        <w:rPr>
          <w:lang w:eastAsia="ru-RU"/>
        </w:rPr>
        <w:t>Відділу бухгалтерського обліку сільської ради (Нечипорук М.М.) поставити на баланс майно, що підлягає передачі.</w:t>
      </w:r>
    </w:p>
    <w:p w:rsidR="00A158BC" w:rsidRPr="00CC343A" w:rsidRDefault="00A158BC" w:rsidP="00A158BC">
      <w:pPr>
        <w:pStyle w:val="af4"/>
        <w:spacing w:before="0" w:beforeAutospacing="0" w:after="0" w:afterAutospacing="0" w:line="276" w:lineRule="auto"/>
        <w:ind w:firstLine="709"/>
        <w:jc w:val="both"/>
        <w:rPr>
          <w:lang w:eastAsia="ru-RU"/>
        </w:rPr>
      </w:pPr>
      <w:r w:rsidRPr="00CC343A">
        <w:t xml:space="preserve">5. Контроль за виконанням цього рішення покласти на постійну комісію з питань комунальної власності, </w:t>
      </w:r>
      <w:proofErr w:type="spellStart"/>
      <w:r w:rsidRPr="00CC343A">
        <w:t>житлово–комунального</w:t>
      </w:r>
      <w:proofErr w:type="spellEnd"/>
      <w:r w:rsidRPr="00CC343A">
        <w:t xml:space="preserve"> господарства, енергозбереження та транспорту та інфраструктури (</w:t>
      </w:r>
      <w:proofErr w:type="spellStart"/>
      <w:r w:rsidRPr="00CC343A">
        <w:t>Немец</w:t>
      </w:r>
      <w:proofErr w:type="spellEnd"/>
      <w:r w:rsidRPr="00CC343A">
        <w:t xml:space="preserve"> В.М.) та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CC343A">
        <w:t>Качаровська</w:t>
      </w:r>
      <w:proofErr w:type="spellEnd"/>
      <w:r w:rsidRPr="00CC343A">
        <w:t xml:space="preserve"> О.В.).</w:t>
      </w:r>
    </w:p>
    <w:p w:rsidR="00A158BC" w:rsidRDefault="00A158BC" w:rsidP="00A158BC">
      <w:pPr>
        <w:pStyle w:val="af4"/>
        <w:spacing w:before="0" w:beforeAutospacing="0" w:after="0" w:afterAutospacing="0" w:line="276" w:lineRule="auto"/>
        <w:ind w:firstLine="709"/>
        <w:jc w:val="both"/>
      </w:pPr>
    </w:p>
    <w:p w:rsidR="00A158BC" w:rsidRDefault="00A158BC" w:rsidP="00A158BC">
      <w:pPr>
        <w:pStyle w:val="af4"/>
        <w:spacing w:before="0" w:beforeAutospacing="0" w:after="0" w:afterAutospacing="0" w:line="276" w:lineRule="auto"/>
        <w:ind w:firstLine="709"/>
        <w:jc w:val="both"/>
      </w:pPr>
    </w:p>
    <w:p w:rsidR="00A158BC" w:rsidRDefault="00A158BC" w:rsidP="00A158BC">
      <w:pPr>
        <w:pStyle w:val="af4"/>
        <w:spacing w:before="0" w:beforeAutospacing="0" w:after="0" w:afterAutospacing="0" w:line="276" w:lineRule="auto"/>
        <w:ind w:firstLine="709"/>
        <w:jc w:val="both"/>
      </w:pPr>
    </w:p>
    <w:p w:rsidR="00A158BC" w:rsidRPr="00CC343A" w:rsidRDefault="00A158BC" w:rsidP="00A158BC">
      <w:pPr>
        <w:pStyle w:val="af4"/>
        <w:spacing w:before="0" w:beforeAutospacing="0" w:after="0" w:afterAutospacing="0" w:line="276" w:lineRule="auto"/>
        <w:ind w:firstLine="709"/>
        <w:jc w:val="both"/>
      </w:pPr>
    </w:p>
    <w:p w:rsidR="00A158BC" w:rsidRPr="00B660C6" w:rsidRDefault="00A158BC" w:rsidP="00A158BC">
      <w:pPr>
        <w:pStyle w:val="HTML"/>
        <w:spacing w:line="276" w:lineRule="auto"/>
        <w:rPr>
          <w:rFonts w:ascii="Times New Roman" w:hAnsi="Times New Roman"/>
          <w:lang w:val="ru-RU"/>
        </w:rPr>
      </w:pPr>
      <w:proofErr w:type="spellStart"/>
      <w:r w:rsidRPr="00B660C6">
        <w:rPr>
          <w:rFonts w:ascii="Times New Roman" w:hAnsi="Times New Roman"/>
          <w:lang w:val="ru-RU"/>
        </w:rPr>
        <w:t>Сільський</w:t>
      </w:r>
      <w:proofErr w:type="spellEnd"/>
      <w:r w:rsidRPr="00B660C6">
        <w:rPr>
          <w:rFonts w:ascii="Times New Roman" w:hAnsi="Times New Roman"/>
          <w:lang w:val="ru-RU"/>
        </w:rPr>
        <w:t xml:space="preserve"> голова </w:t>
      </w:r>
      <w:r w:rsidRPr="00B660C6">
        <w:rPr>
          <w:rFonts w:ascii="Times New Roman" w:hAnsi="Times New Roman"/>
          <w:lang w:val="ru-RU"/>
        </w:rPr>
        <w:tab/>
      </w:r>
      <w:r w:rsidRPr="00B660C6">
        <w:rPr>
          <w:rFonts w:ascii="Times New Roman" w:hAnsi="Times New Roman"/>
          <w:lang w:val="ru-RU"/>
        </w:rPr>
        <w:tab/>
      </w:r>
      <w:r w:rsidRPr="00B660C6">
        <w:rPr>
          <w:rFonts w:ascii="Times New Roman" w:hAnsi="Times New Roman"/>
          <w:lang w:val="ru-RU"/>
        </w:rPr>
        <w:tab/>
        <w:t xml:space="preserve">В.А. </w:t>
      </w:r>
      <w:proofErr w:type="spellStart"/>
      <w:r w:rsidRPr="00B660C6">
        <w:rPr>
          <w:rFonts w:ascii="Times New Roman" w:hAnsi="Times New Roman"/>
          <w:lang w:val="ru-RU"/>
        </w:rPr>
        <w:t>Михалюк</w:t>
      </w:r>
      <w:proofErr w:type="spellEnd"/>
      <w:r w:rsidRPr="00B660C6">
        <w:rPr>
          <w:rFonts w:ascii="Times New Roman" w:hAnsi="Times New Roman"/>
          <w:lang w:val="ru-RU"/>
        </w:rPr>
        <w:t xml:space="preserve"> </w:t>
      </w:r>
    </w:p>
    <w:p w:rsidR="00A158BC" w:rsidRDefault="00A158BC" w:rsidP="00A158BC">
      <w:pPr>
        <w:spacing w:after="0"/>
        <w:rPr>
          <w:rFonts w:ascii="Times New Roman" w:hAnsi="Times New Roman" w:cs="Times New Roman"/>
          <w:sz w:val="24"/>
          <w:szCs w:val="24"/>
          <w:lang w:val="ru-RU"/>
        </w:rPr>
      </w:pPr>
    </w:p>
    <w:p w:rsidR="00F02DE6" w:rsidRDefault="00F02DE6"/>
    <w:sectPr w:rsidR="00F02DE6" w:rsidSect="00F02D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A158BC"/>
    <w:rsid w:val="000E140C"/>
    <w:rsid w:val="00171A2E"/>
    <w:rsid w:val="00304C90"/>
    <w:rsid w:val="00505B6D"/>
    <w:rsid w:val="006D3977"/>
    <w:rsid w:val="007D6C18"/>
    <w:rsid w:val="00A158BC"/>
    <w:rsid w:val="00D1641A"/>
    <w:rsid w:val="00F02D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8BC"/>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paragraph" w:styleId="HTML">
    <w:name w:val="HTML Preformatted"/>
    <w:aliases w:val="Знак2, Знак2"/>
    <w:link w:val="HTML0"/>
    <w:unhideWhenUsed/>
    <w:rsid w:val="00A15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A158BC"/>
    <w:rPr>
      <w:rFonts w:ascii="SimSun" w:eastAsia="SimSun" w:hAnsi="SimSun" w:cs="Times New Roman"/>
      <w:sz w:val="24"/>
      <w:szCs w:val="24"/>
      <w:lang w:eastAsia="zh-CN" w:bidi="ar-SA"/>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A158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rsid w:val="00A158BC"/>
    <w:rPr>
      <w:rFonts w:ascii="Times New Roman" w:eastAsia="Times New Roman" w:hAnsi="Times New Roman" w:cs="Times New Roman"/>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2</Pages>
  <Words>418</Words>
  <Characters>2388</Characters>
  <Application>Microsoft Office Word</Application>
  <DocSecurity>0</DocSecurity>
  <Lines>19</Lines>
  <Paragraphs>5</Paragraphs>
  <ScaleCrop>false</ScaleCrop>
  <Company>Microsoft</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2020-01-21T06:29:00Z</dcterms:created>
  <dcterms:modified xsi:type="dcterms:W3CDTF">2020-01-21T06:30:00Z</dcterms:modified>
</cp:coreProperties>
</file>