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305" style="position:absolute;left:0;text-align:left;margin-left:223.65pt;margin-top:0;width:34.4pt;height:48.3pt;z-index:251675648" coordorigin="3834,994" coordsize="1142,1718">
            <v:shape id="_x0000_s130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0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0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0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1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1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1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1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1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1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1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1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1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1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2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2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2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2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2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2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26" style="position:absolute;left:3834;top:1424;width:40;height:748" fillcolor="black" stroked="f"/>
            <v:shape id="_x0000_s1327" style="position:absolute;left:3834;top:2172;width:40;height:163" coordsize="400,1632" path="m400,1615r,9l400,,,,,1624r,8l,1624r,3l1,1632r399,-17xe" fillcolor="black" stroked="f">
              <v:path arrowok="t"/>
            </v:shape>
            <v:shape id="_x0000_s132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29" style="position:absolute;left:3994;top:2506;width:419;height:206" coordsize="4190,2060" path="m4038,1660r152,l152,,,369,4038,2029r152,l4038,2029r77,31l4190,2029,4038,1660xe" fillcolor="black" stroked="f">
              <v:path arrowok="t"/>
            </v:shape>
            <v:shape id="_x0000_s1330" style="position:absolute;left:4397;top:2506;width:419;height:203" coordsize="4190,2031" path="m4042,r-4,2l,1662r152,369l4190,371r-4,1l4042,r-3,1l4038,2r4,-2xe" fillcolor="black" stroked="f">
              <v:path arrowok="t"/>
            </v:shape>
            <v:shape id="_x0000_s133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32" style="position:absolute;left:4936;top:994;width:40;height:1340" coordsize="400,13403" path="m199,400l,200,,13403r400,l400,200,199,,400,200,400,,199,r,400xe" fillcolor="black" stroked="f">
              <v:path arrowok="t"/>
            </v:shape>
            <v:rect id="_x0000_s1333" style="position:absolute;left:4405;top:994;width:551;height:40" fillcolor="black" stroked="f"/>
            <v:shape id="_x0000_s1334" style="position:absolute;left:3834;top:994;width:571;height:40" coordsize="5711,400" path="m400,200l201,400r5510,l5711,,201,,,200,201,,,,,200r400,xe" fillcolor="black" stroked="f">
              <v:path arrowok="t"/>
            </v:shape>
            <v:shape id="_x0000_s1335"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60093F"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№17</w:t>
      </w:r>
    </w:p>
    <w:p w:rsidR="00573D47" w:rsidRPr="008B79FE" w:rsidRDefault="00573D47" w:rsidP="00573D47">
      <w:pPr>
        <w:tabs>
          <w:tab w:val="left" w:pos="2160"/>
        </w:tabs>
        <w:rPr>
          <w:rFonts w:ascii="Times New Roman" w:hAnsi="Times New Roman" w:cs="Times New Roman"/>
          <w:b/>
          <w:sz w:val="24"/>
          <w:szCs w:val="24"/>
        </w:rPr>
      </w:pPr>
    </w:p>
    <w:p w:rsidR="00573D47" w:rsidRPr="008B79FE" w:rsidRDefault="00573D47" w:rsidP="00573D47">
      <w:pPr>
        <w:tabs>
          <w:tab w:val="left" w:pos="2160"/>
        </w:tabs>
        <w:rPr>
          <w:rFonts w:ascii="Times New Roman" w:hAnsi="Times New Roman" w:cs="Times New Roman"/>
          <w:b/>
          <w:sz w:val="24"/>
          <w:szCs w:val="24"/>
        </w:rPr>
      </w:pPr>
      <w:r w:rsidRPr="008B79FE">
        <w:rPr>
          <w:rFonts w:ascii="Times New Roman" w:hAnsi="Times New Roman" w:cs="Times New Roman"/>
          <w:b/>
          <w:sz w:val="24"/>
          <w:szCs w:val="24"/>
        </w:rPr>
        <w:t>Про розгляд заяви Степюк Л.А.</w:t>
      </w:r>
    </w:p>
    <w:p w:rsidR="00573D47" w:rsidRPr="008B79FE" w:rsidRDefault="00573D47" w:rsidP="00573D47">
      <w:pPr>
        <w:tabs>
          <w:tab w:val="left" w:pos="2160"/>
        </w:tabs>
        <w:rPr>
          <w:rFonts w:ascii="Times New Roman" w:hAnsi="Times New Roman" w:cs="Times New Roman"/>
          <w:sz w:val="24"/>
          <w:szCs w:val="24"/>
        </w:rPr>
      </w:pPr>
    </w:p>
    <w:p w:rsidR="00573D47"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розглянувши заяву  Степюк Л.А.,  сільська    рада     </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ВИРІШИЛА:</w:t>
      </w:r>
    </w:p>
    <w:p w:rsidR="00573D47" w:rsidRPr="008B79FE" w:rsidRDefault="00573D47" w:rsidP="00573D47">
      <w:pPr>
        <w:tabs>
          <w:tab w:val="left" w:pos="2160"/>
        </w:tabs>
        <w:spacing w:after="0"/>
        <w:jc w:val="both"/>
        <w:rPr>
          <w:rFonts w:ascii="Times New Roman" w:hAnsi="Times New Roman" w:cs="Times New Roman"/>
          <w:sz w:val="24"/>
          <w:szCs w:val="24"/>
        </w:rPr>
      </w:pPr>
      <w:r w:rsidRPr="008B79FE">
        <w:rPr>
          <w:rFonts w:ascii="Times New Roman" w:hAnsi="Times New Roman" w:cs="Times New Roman"/>
          <w:sz w:val="24"/>
          <w:szCs w:val="24"/>
        </w:rPr>
        <w:t xml:space="preserve">       1. У зв’язку з добровільною відмо</w:t>
      </w:r>
      <w:r w:rsidR="00BF2424">
        <w:rPr>
          <w:rFonts w:ascii="Times New Roman" w:hAnsi="Times New Roman" w:cs="Times New Roman"/>
          <w:sz w:val="24"/>
          <w:szCs w:val="24"/>
        </w:rPr>
        <w:t>вою, Степюк Людмили Андріївни</w:t>
      </w:r>
      <w:r w:rsidRPr="008B79FE">
        <w:rPr>
          <w:rFonts w:ascii="Times New Roman" w:hAnsi="Times New Roman" w:cs="Times New Roman"/>
          <w:sz w:val="24"/>
          <w:szCs w:val="24"/>
        </w:rPr>
        <w:t xml:space="preserve">, припинити право користування на земельну ділянку орієнтовною площею  0,0500 га, яка розташована в с.Крупець, та перевести в землі запасу сільської ради, категорія земель – землі сільськогосподарського призначення. </w:t>
      </w:r>
    </w:p>
    <w:p w:rsidR="00573D47" w:rsidRPr="008B79FE" w:rsidRDefault="00573D47" w:rsidP="00573D47">
      <w:pPr>
        <w:tabs>
          <w:tab w:val="left" w:pos="2160"/>
        </w:tabs>
        <w:jc w:val="both"/>
        <w:rPr>
          <w:rFonts w:ascii="Times New Roman" w:hAnsi="Times New Roman" w:cs="Times New Roman"/>
          <w:sz w:val="24"/>
          <w:szCs w:val="24"/>
        </w:rPr>
      </w:pPr>
      <w:r>
        <w:rPr>
          <w:rFonts w:ascii="Times New Roman" w:hAnsi="Times New Roman" w:cs="Times New Roman"/>
          <w:sz w:val="24"/>
          <w:szCs w:val="24"/>
        </w:rPr>
        <w:t xml:space="preserve">       2</w:t>
      </w:r>
      <w:r w:rsidRPr="008B79FE">
        <w:rPr>
          <w:rFonts w:ascii="Times New Roman" w:hAnsi="Times New Roman" w:cs="Times New Roman"/>
          <w:sz w:val="24"/>
          <w:szCs w:val="24"/>
        </w:rPr>
        <w:t>.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 сільського голову Михалюка В.А.</w:t>
      </w:r>
    </w:p>
    <w:p w:rsidR="00573D47" w:rsidRPr="008B79FE" w:rsidRDefault="00573D47" w:rsidP="00573D47">
      <w:pPr>
        <w:tabs>
          <w:tab w:val="left" w:pos="2160"/>
        </w:tabs>
        <w:jc w:val="both"/>
        <w:rPr>
          <w:rFonts w:ascii="Times New Roman" w:hAnsi="Times New Roman" w:cs="Times New Roman"/>
          <w:sz w:val="24"/>
          <w:szCs w:val="24"/>
        </w:rPr>
      </w:pPr>
    </w:p>
    <w:p w:rsidR="00573D47" w:rsidRPr="008B79FE" w:rsidRDefault="00573D47" w:rsidP="00573D47">
      <w:pPr>
        <w:tabs>
          <w:tab w:val="left" w:pos="2160"/>
        </w:tabs>
        <w:jc w:val="both"/>
        <w:rPr>
          <w:rFonts w:ascii="Times New Roman" w:hAnsi="Times New Roman" w:cs="Times New Roman"/>
          <w:sz w:val="24"/>
          <w:szCs w:val="24"/>
        </w:rPr>
      </w:pPr>
    </w:p>
    <w:p w:rsidR="00573D47" w:rsidRPr="008B79FE" w:rsidRDefault="00573D47" w:rsidP="00573D47">
      <w:pPr>
        <w:tabs>
          <w:tab w:val="left" w:pos="2160"/>
        </w:tabs>
        <w:jc w:val="both"/>
        <w:rPr>
          <w:rFonts w:ascii="Times New Roman" w:hAnsi="Times New Roman" w:cs="Times New Roman"/>
          <w:sz w:val="24"/>
          <w:szCs w:val="24"/>
        </w:rPr>
      </w:pPr>
    </w:p>
    <w:p w:rsidR="00573D47" w:rsidRPr="008B79FE" w:rsidRDefault="00573D47" w:rsidP="00573D47">
      <w:pPr>
        <w:tabs>
          <w:tab w:val="left" w:pos="2160"/>
        </w:tabs>
        <w:rPr>
          <w:rFonts w:ascii="Times New Roman" w:hAnsi="Times New Roman" w:cs="Times New Roman"/>
          <w:sz w:val="24"/>
          <w:szCs w:val="24"/>
        </w:rPr>
      </w:pPr>
      <w:r w:rsidRPr="008B79FE">
        <w:rPr>
          <w:rFonts w:ascii="Times New Roman" w:hAnsi="Times New Roman" w:cs="Times New Roman"/>
          <w:sz w:val="24"/>
          <w:szCs w:val="24"/>
        </w:rPr>
        <w:t>Сільський голова                                                                                             В.А. Михалюк</w:t>
      </w:r>
    </w:p>
    <w:p w:rsidR="00573D47" w:rsidRDefault="00573D47" w:rsidP="00573D47">
      <w:pPr>
        <w:tabs>
          <w:tab w:val="left" w:pos="2160"/>
        </w:tabs>
        <w:rPr>
          <w:rFonts w:ascii="Times New Roman" w:hAnsi="Times New Roman" w:cs="Times New Roman"/>
          <w:sz w:val="24"/>
          <w:szCs w:val="24"/>
        </w:rPr>
      </w:pPr>
    </w:p>
    <w:p w:rsidR="00573D47" w:rsidRDefault="00573D47" w:rsidP="00573D47">
      <w:pPr>
        <w:tabs>
          <w:tab w:val="left" w:pos="2160"/>
        </w:tabs>
        <w:rPr>
          <w:rFonts w:ascii="Times New Roman" w:hAnsi="Times New Roman" w:cs="Times New Roman"/>
          <w:sz w:val="24"/>
          <w:szCs w:val="24"/>
        </w:rPr>
      </w:pPr>
    </w:p>
    <w:p w:rsidR="00573D47" w:rsidRPr="008B79FE" w:rsidRDefault="00573D47" w:rsidP="00573D47">
      <w:pPr>
        <w:tabs>
          <w:tab w:val="left" w:pos="2160"/>
        </w:tabs>
        <w:rPr>
          <w:rFonts w:ascii="Times New Roman" w:hAnsi="Times New Roman" w:cs="Times New Roman"/>
          <w:sz w:val="24"/>
          <w:szCs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7018E"/>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64645"/>
    <w:rsid w:val="00B70758"/>
    <w:rsid w:val="00B95595"/>
    <w:rsid w:val="00BE4443"/>
    <w:rsid w:val="00BF2424"/>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F163A-13D3-480E-B7AF-E622E62B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796</Words>
  <Characters>455</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2019-01-02T09:50:00Z</dcterms:created>
  <dcterms:modified xsi:type="dcterms:W3CDTF">2019-01-02T09:50:00Z</dcterms:modified>
</cp:coreProperties>
</file>