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7F6" w:rsidRPr="00B937F6" w:rsidRDefault="00B937F6" w:rsidP="00B937F6">
      <w:pPr>
        <w:widowControl w:val="0"/>
        <w:autoSpaceDE w:val="0"/>
        <w:autoSpaceDN w:val="0"/>
        <w:adjustRightInd w:val="0"/>
        <w:rPr>
          <w:lang w:val="ru-RU"/>
        </w:rPr>
      </w:pPr>
      <w:r w:rsidRPr="00B937F6">
        <w:rPr>
          <w:rFonts w:ascii="Times New Roman" w:hAnsi="Times New Roman"/>
          <w:noProof/>
          <w:lang w:val="ru-RU"/>
        </w:rPr>
        <w:t xml:space="preserve">                                                                                </w:t>
      </w:r>
      <w:r>
        <w:rPr>
          <w:rFonts w:ascii="Times New Roman" w:hAnsi="Times New Roman"/>
          <w:noProof/>
          <w:lang w:val="ru-RU" w:eastAsia="ru-RU"/>
        </w:rPr>
        <w:drawing>
          <wp:inline distT="0" distB="0" distL="0" distR="0" wp14:anchorId="0EFE5BE7" wp14:editId="4F185B73">
            <wp:extent cx="469265" cy="652145"/>
            <wp:effectExtent l="0" t="0" r="6985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6521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37F6" w:rsidRPr="008F0D6E" w:rsidRDefault="00B937F6" w:rsidP="00B937F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FA46D5">
        <w:rPr>
          <w:lang w:val="ru-RU"/>
        </w:rPr>
        <w:t xml:space="preserve">                                                                                    </w:t>
      </w:r>
      <w:r w:rsidRPr="008F0D6E">
        <w:rPr>
          <w:rFonts w:ascii="Times New Roman" w:hAnsi="Times New Roman"/>
          <w:b/>
          <w:sz w:val="28"/>
          <w:szCs w:val="28"/>
        </w:rPr>
        <w:t>УКРАЇНА</w:t>
      </w:r>
    </w:p>
    <w:p w:rsidR="00B937F6" w:rsidRPr="008F0D6E" w:rsidRDefault="00B937F6" w:rsidP="00B937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F0D6E"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B937F6" w:rsidRPr="008F0D6E" w:rsidRDefault="00B937F6" w:rsidP="00B937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8F0D6E">
        <w:rPr>
          <w:rFonts w:ascii="Times New Roman" w:hAnsi="Times New Roman"/>
          <w:b/>
          <w:sz w:val="24"/>
          <w:szCs w:val="24"/>
        </w:rPr>
        <w:t>ШЕПЕТІВСЬКОГО РАЙОНУ</w:t>
      </w:r>
    </w:p>
    <w:p w:rsidR="00B937F6" w:rsidRPr="008F0D6E" w:rsidRDefault="00B937F6" w:rsidP="00B937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D6E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B937F6" w:rsidRPr="008F0D6E" w:rsidRDefault="00B937F6" w:rsidP="00B937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D6E"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B937F6" w:rsidRPr="008F0D6E" w:rsidRDefault="00B937F6" w:rsidP="00B937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937F6" w:rsidRPr="008F0D6E" w:rsidRDefault="00B937F6" w:rsidP="00B937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F0D6E">
        <w:rPr>
          <w:rFonts w:ascii="Times New Roman" w:hAnsi="Times New Roman"/>
          <w:b/>
          <w:sz w:val="24"/>
          <w:szCs w:val="24"/>
        </w:rPr>
        <w:t>РІШЕННЯ</w:t>
      </w:r>
    </w:p>
    <w:p w:rsidR="00B937F6" w:rsidRPr="008F0D6E" w:rsidRDefault="00B937F6" w:rsidP="00B937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937F6" w:rsidRPr="00304E58" w:rsidRDefault="00B937F6" w:rsidP="00B937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en-US"/>
        </w:rPr>
      </w:pPr>
      <w:r w:rsidRPr="008F0D6E">
        <w:rPr>
          <w:rFonts w:ascii="Times New Roman" w:hAnsi="Times New Roman"/>
          <w:sz w:val="24"/>
          <w:szCs w:val="24"/>
        </w:rPr>
        <w:t>24.01.2022                                                Крупець                                                            №</w:t>
      </w:r>
      <w:r>
        <w:rPr>
          <w:rFonts w:ascii="Times New Roman" w:hAnsi="Times New Roman"/>
          <w:sz w:val="24"/>
          <w:szCs w:val="24"/>
        </w:rPr>
        <w:t>4</w:t>
      </w:r>
      <w:bookmarkStart w:id="0" w:name="_GoBack"/>
      <w:bookmarkEnd w:id="0"/>
    </w:p>
    <w:p w:rsidR="00B937F6" w:rsidRPr="008F0D6E" w:rsidRDefault="00B937F6" w:rsidP="00B937F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937F6" w:rsidRPr="008F0D6E" w:rsidRDefault="00B937F6" w:rsidP="00B937F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B937F6" w:rsidRPr="008F0D6E" w:rsidRDefault="00B937F6" w:rsidP="00B937F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 w:rsidRPr="008F0D6E">
        <w:rPr>
          <w:rFonts w:ascii="Times New Roman" w:hAnsi="Times New Roman"/>
          <w:b/>
          <w:sz w:val="24"/>
          <w:szCs w:val="24"/>
        </w:rPr>
        <w:t xml:space="preserve">Про план першочергових заходів з профілактики  </w:t>
      </w:r>
    </w:p>
    <w:p w:rsidR="00B937F6" w:rsidRPr="008F0D6E" w:rsidRDefault="00B937F6" w:rsidP="00B937F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 w:rsidRPr="008F0D6E">
        <w:rPr>
          <w:rFonts w:ascii="Times New Roman" w:hAnsi="Times New Roman"/>
          <w:b/>
          <w:sz w:val="24"/>
          <w:szCs w:val="24"/>
        </w:rPr>
        <w:t xml:space="preserve">травматизму  невиробничого  характеру  </w:t>
      </w:r>
    </w:p>
    <w:p w:rsidR="00B937F6" w:rsidRPr="008F0D6E" w:rsidRDefault="00B937F6" w:rsidP="00B937F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 w:rsidRPr="008F0D6E">
        <w:rPr>
          <w:rFonts w:ascii="Times New Roman" w:hAnsi="Times New Roman"/>
          <w:b/>
          <w:sz w:val="24"/>
          <w:szCs w:val="24"/>
        </w:rPr>
        <w:t xml:space="preserve">у  </w:t>
      </w:r>
      <w:proofErr w:type="spellStart"/>
      <w:r w:rsidRPr="008F0D6E">
        <w:rPr>
          <w:rFonts w:ascii="Times New Roman" w:hAnsi="Times New Roman"/>
          <w:b/>
          <w:sz w:val="24"/>
          <w:szCs w:val="24"/>
        </w:rPr>
        <w:t>Крупецькій</w:t>
      </w:r>
      <w:proofErr w:type="spellEnd"/>
      <w:r w:rsidRPr="008F0D6E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8F0D6E">
        <w:rPr>
          <w:rFonts w:ascii="Times New Roman" w:hAnsi="Times New Roman"/>
          <w:b/>
          <w:sz w:val="24"/>
          <w:szCs w:val="24"/>
        </w:rPr>
        <w:t xml:space="preserve">сільській раді  на  2022 рік </w:t>
      </w:r>
    </w:p>
    <w:p w:rsidR="00B937F6" w:rsidRPr="008F0D6E" w:rsidRDefault="00B937F6" w:rsidP="00B937F6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B937F6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  <w:r w:rsidRPr="008F0D6E">
        <w:rPr>
          <w:rFonts w:ascii="Times New Roman" w:hAnsi="Times New Roman"/>
          <w:sz w:val="24"/>
          <w:szCs w:val="24"/>
        </w:rPr>
        <w:t xml:space="preserve">        Відповідно до ч.1 ст.52 Закону України «Про місцеве самоврядування в Україні», з метою зменшення випадків невиробничого травматизму на території сільської ради, виконавчий</w:t>
      </w:r>
      <w:r>
        <w:rPr>
          <w:rFonts w:ascii="Times New Roman" w:hAnsi="Times New Roman"/>
          <w:sz w:val="24"/>
          <w:szCs w:val="24"/>
        </w:rPr>
        <w:t xml:space="preserve"> комітет</w:t>
      </w:r>
      <w:r w:rsidRPr="008F0D6E">
        <w:rPr>
          <w:rFonts w:ascii="Times New Roman" w:hAnsi="Times New Roman"/>
          <w:sz w:val="24"/>
          <w:szCs w:val="24"/>
        </w:rPr>
        <w:t xml:space="preserve"> сільської ради</w:t>
      </w:r>
    </w:p>
    <w:p w:rsidR="00B937F6" w:rsidRPr="008F0D6E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  <w:r w:rsidRPr="008F0D6E">
        <w:rPr>
          <w:rFonts w:ascii="Times New Roman" w:hAnsi="Times New Roman"/>
          <w:sz w:val="24"/>
          <w:szCs w:val="24"/>
        </w:rPr>
        <w:t xml:space="preserve"> ВИРІШИВ:</w:t>
      </w:r>
    </w:p>
    <w:p w:rsidR="00B937F6" w:rsidRPr="008F0D6E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  <w:r w:rsidRPr="008F0D6E">
        <w:rPr>
          <w:rFonts w:ascii="Times New Roman" w:hAnsi="Times New Roman"/>
          <w:sz w:val="24"/>
          <w:szCs w:val="24"/>
        </w:rPr>
        <w:t xml:space="preserve">    </w:t>
      </w:r>
    </w:p>
    <w:p w:rsidR="00B937F6" w:rsidRPr="008F0D6E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  <w:r w:rsidRPr="008F0D6E">
        <w:rPr>
          <w:rFonts w:ascii="Times New Roman" w:hAnsi="Times New Roman"/>
          <w:sz w:val="24"/>
          <w:szCs w:val="24"/>
        </w:rPr>
        <w:t xml:space="preserve">    1.Затвердити План першочергових  заходів з профілактики травматизму невиробничого характеру у </w:t>
      </w:r>
      <w:proofErr w:type="spellStart"/>
      <w:r w:rsidRPr="008F0D6E">
        <w:rPr>
          <w:rFonts w:ascii="Times New Roman" w:hAnsi="Times New Roman"/>
          <w:sz w:val="24"/>
          <w:szCs w:val="24"/>
        </w:rPr>
        <w:t>Крупецькій</w:t>
      </w:r>
      <w:proofErr w:type="spellEnd"/>
      <w:r w:rsidRPr="008F0D6E">
        <w:rPr>
          <w:rFonts w:ascii="Times New Roman" w:hAnsi="Times New Roman"/>
          <w:sz w:val="24"/>
          <w:szCs w:val="24"/>
        </w:rPr>
        <w:t xml:space="preserve"> сільській раді на 2022 рік ( додається ).</w:t>
      </w:r>
    </w:p>
    <w:p w:rsidR="00B937F6" w:rsidRPr="008F0D6E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  <w:r w:rsidRPr="008F0D6E">
        <w:rPr>
          <w:rFonts w:ascii="Times New Roman" w:hAnsi="Times New Roman"/>
          <w:sz w:val="24"/>
          <w:szCs w:val="24"/>
        </w:rPr>
        <w:t xml:space="preserve">   2.Забезпечити безумовне виконання заходів , передбачених Планом першочергових заходів з профілактики травматизму невиробничого характеру у </w:t>
      </w:r>
      <w:proofErr w:type="spellStart"/>
      <w:r w:rsidRPr="008F0D6E">
        <w:rPr>
          <w:rFonts w:ascii="Times New Roman" w:hAnsi="Times New Roman"/>
          <w:sz w:val="24"/>
          <w:szCs w:val="24"/>
        </w:rPr>
        <w:t>Крупецькій</w:t>
      </w:r>
      <w:proofErr w:type="spellEnd"/>
      <w:r w:rsidRPr="008F0D6E">
        <w:rPr>
          <w:rFonts w:ascii="Times New Roman" w:hAnsi="Times New Roman"/>
          <w:sz w:val="24"/>
          <w:szCs w:val="24"/>
        </w:rPr>
        <w:t xml:space="preserve"> сільській раді на 2022 рік.</w:t>
      </w:r>
    </w:p>
    <w:p w:rsidR="00B937F6" w:rsidRPr="008F0D6E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  <w:r w:rsidRPr="008F0D6E">
        <w:rPr>
          <w:rFonts w:ascii="Times New Roman" w:hAnsi="Times New Roman"/>
          <w:sz w:val="24"/>
          <w:szCs w:val="24"/>
        </w:rPr>
        <w:t xml:space="preserve">   3. Про виконання плану заходів інформувати облдержадміністрацію  до 15 грудня 2022 року.</w:t>
      </w:r>
    </w:p>
    <w:p w:rsidR="00B937F6" w:rsidRPr="008F0D6E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  <w:r w:rsidRPr="008F0D6E">
        <w:rPr>
          <w:rFonts w:ascii="Times New Roman" w:hAnsi="Times New Roman"/>
          <w:sz w:val="24"/>
          <w:szCs w:val="24"/>
        </w:rPr>
        <w:t xml:space="preserve">   4.Контроль за виконанням даного рішення покласти на заступника сільського голови з питань діяльності виконавчих органів ради  Любов ЛІПСЬКУ.</w:t>
      </w:r>
    </w:p>
    <w:p w:rsidR="00B937F6" w:rsidRPr="008F0D6E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  <w:r w:rsidRPr="008F0D6E">
        <w:rPr>
          <w:rFonts w:ascii="Times New Roman" w:hAnsi="Times New Roman"/>
          <w:sz w:val="24"/>
          <w:szCs w:val="24"/>
        </w:rPr>
        <w:t xml:space="preserve"> </w:t>
      </w:r>
    </w:p>
    <w:p w:rsidR="00B937F6" w:rsidRPr="008F0D6E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</w:p>
    <w:p w:rsidR="00B937F6" w:rsidRPr="008F0D6E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</w:p>
    <w:p w:rsidR="00B937F6" w:rsidRPr="008F0D6E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</w:p>
    <w:p w:rsidR="00B937F6" w:rsidRPr="008F0D6E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</w:p>
    <w:p w:rsidR="00B937F6" w:rsidRPr="008F0D6E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  <w:r w:rsidRPr="008F0D6E"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Валерій МИХАЛЮК.</w:t>
      </w:r>
    </w:p>
    <w:p w:rsidR="00B937F6" w:rsidRPr="008F0D6E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</w:p>
    <w:p w:rsidR="00B937F6" w:rsidRPr="008F0D6E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</w:p>
    <w:p w:rsidR="00B937F6" w:rsidRPr="008F0D6E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</w:p>
    <w:p w:rsidR="00B937F6" w:rsidRDefault="00B937F6" w:rsidP="00B937F6"/>
    <w:p w:rsidR="00B937F6" w:rsidRDefault="00B937F6" w:rsidP="00B937F6"/>
    <w:p w:rsidR="00B937F6" w:rsidRDefault="00B937F6" w:rsidP="00B937F6"/>
    <w:p w:rsidR="00B937F6" w:rsidRDefault="00B937F6" w:rsidP="00B937F6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</w:t>
      </w:r>
      <w:r w:rsidRPr="00325FCF">
        <w:rPr>
          <w:rFonts w:ascii="Times New Roman" w:hAnsi="Times New Roman"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З</w:t>
      </w:r>
      <w:r w:rsidRPr="00325FCF">
        <w:rPr>
          <w:rFonts w:ascii="Times New Roman" w:hAnsi="Times New Roman"/>
          <w:sz w:val="24"/>
          <w:szCs w:val="24"/>
        </w:rPr>
        <w:t>ат</w:t>
      </w:r>
      <w:r>
        <w:rPr>
          <w:rFonts w:ascii="Times New Roman" w:hAnsi="Times New Roman"/>
          <w:sz w:val="24"/>
          <w:szCs w:val="24"/>
        </w:rPr>
        <w:t>верджено</w:t>
      </w:r>
    </w:p>
    <w:p w:rsidR="00B937F6" w:rsidRDefault="00B937F6" w:rsidP="00B937F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рішенням виконавчого комітету </w:t>
      </w:r>
    </w:p>
    <w:p w:rsidR="00B937F6" w:rsidRDefault="00B937F6" w:rsidP="00B937F6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</w:t>
      </w:r>
    </w:p>
    <w:p w:rsidR="00B937F6" w:rsidRPr="00577F15" w:rsidRDefault="00B937F6" w:rsidP="00B937F6">
      <w:pPr>
        <w:spacing w:after="0"/>
        <w:ind w:right="-85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</w:t>
      </w:r>
      <w:r w:rsidRPr="00325FC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№4__  </w:t>
      </w:r>
      <w:r w:rsidRPr="00325FCF">
        <w:rPr>
          <w:rFonts w:ascii="Times New Roman" w:hAnsi="Times New Roman"/>
          <w:sz w:val="24"/>
          <w:szCs w:val="24"/>
        </w:rPr>
        <w:t>від</w:t>
      </w:r>
      <w:r>
        <w:rPr>
          <w:rFonts w:ascii="Times New Roman" w:hAnsi="Times New Roman"/>
          <w:sz w:val="24"/>
          <w:szCs w:val="24"/>
        </w:rPr>
        <w:t xml:space="preserve"> 24.01.2022 року</w:t>
      </w:r>
      <w:r w:rsidRPr="00325FCF">
        <w:rPr>
          <w:rFonts w:ascii="Times New Roman" w:hAnsi="Times New Roman"/>
          <w:sz w:val="24"/>
          <w:szCs w:val="24"/>
        </w:rPr>
        <w:t xml:space="preserve"> </w:t>
      </w:r>
    </w:p>
    <w:p w:rsidR="00B937F6" w:rsidRPr="003A3FF5" w:rsidRDefault="00B937F6" w:rsidP="00B937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A3FF5">
        <w:rPr>
          <w:rFonts w:ascii="Times New Roman" w:hAnsi="Times New Roman"/>
          <w:b/>
          <w:sz w:val="24"/>
          <w:szCs w:val="24"/>
        </w:rPr>
        <w:t>План першочергових  заходів з</w:t>
      </w:r>
    </w:p>
    <w:p w:rsidR="00B937F6" w:rsidRPr="003A3FF5" w:rsidRDefault="00B937F6" w:rsidP="00B937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A3FF5">
        <w:rPr>
          <w:rFonts w:ascii="Times New Roman" w:hAnsi="Times New Roman"/>
          <w:b/>
          <w:sz w:val="24"/>
          <w:szCs w:val="24"/>
        </w:rPr>
        <w:t>профілактики травматизму невиробничого характеру у</w:t>
      </w:r>
    </w:p>
    <w:p w:rsidR="00B937F6" w:rsidRPr="003A3FF5" w:rsidRDefault="00B937F6" w:rsidP="00B937F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3A3FF5">
        <w:rPr>
          <w:rFonts w:ascii="Times New Roman" w:hAnsi="Times New Roman"/>
          <w:b/>
          <w:sz w:val="24"/>
          <w:szCs w:val="24"/>
        </w:rPr>
        <w:t>Крупецькій</w:t>
      </w:r>
      <w:proofErr w:type="spellEnd"/>
      <w:r w:rsidRPr="003A3FF5">
        <w:rPr>
          <w:rFonts w:ascii="Times New Roman" w:hAnsi="Times New Roman"/>
          <w:b/>
          <w:sz w:val="24"/>
          <w:szCs w:val="24"/>
        </w:rPr>
        <w:t xml:space="preserve"> сільській раді на 2022 рік</w:t>
      </w:r>
    </w:p>
    <w:tbl>
      <w:tblPr>
        <w:tblStyle w:val="af3"/>
        <w:tblW w:w="14772" w:type="dxa"/>
        <w:tblLook w:val="04A0" w:firstRow="1" w:lastRow="0" w:firstColumn="1" w:lastColumn="0" w:noHBand="0" w:noVBand="1"/>
      </w:tblPr>
      <w:tblGrid>
        <w:gridCol w:w="696"/>
        <w:gridCol w:w="5389"/>
        <w:gridCol w:w="3192"/>
        <w:gridCol w:w="3602"/>
        <w:gridCol w:w="1893"/>
      </w:tblGrid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Найменування заходу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Відповідальні за координацію та організаційне забезпечення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Очікуваний результат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Термін виконання</w:t>
            </w:r>
          </w:p>
        </w:tc>
      </w:tr>
      <w:tr w:rsidR="00B937F6" w:rsidTr="000932AB">
        <w:tc>
          <w:tcPr>
            <w:tcW w:w="14772" w:type="dxa"/>
            <w:gridSpan w:val="5"/>
          </w:tcPr>
          <w:p w:rsidR="00B937F6" w:rsidRPr="002E3D75" w:rsidRDefault="00B937F6" w:rsidP="00093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E3D75">
              <w:rPr>
                <w:rFonts w:ascii="Times New Roman" w:hAnsi="Times New Roman"/>
                <w:b/>
                <w:sz w:val="24"/>
                <w:szCs w:val="24"/>
              </w:rPr>
              <w:t xml:space="preserve">                І. Загальні організаційні заходи.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Забезпечити проведення аналізу причин скоєння нещасних випадків невиробничого характеру ( 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нещасних випадків внаслідок ДТП, пожеж, загибелі людей на водних об’єктах) та їх соціально-економічних наслідків у 2021 році. </w:t>
            </w:r>
          </w:p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підставі проведених аналізів організувати розроблення профілактичних заходів щодо попередження та запобігання виникнення нещасних випадків невиробничого характеру у 2022 році.</w:t>
            </w:r>
          </w:p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Оприлюднення моніторингу невиробничого травматизму на офіційному сайті. 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 , заклади та установи сільської ради.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Підвищення обізнаності населення про основні причини загибелі та травмування внаслідок випадків невиробничого травматизму, загострення уваги громадян на основних причинах виникнення нещасних випадків. Зменшення кількості випадків невиробничого травматизму.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10 лютого 2022 року.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Забезпечення систематичного розгляду стану травматизму невиробничого характеру на засіданнях комісій ТЕБ і НС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Комісія ТЕБ і НС сільської ради.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Створення системи управління з питань профілактики невиробничого травматизму, та ведення систематичного інформування населення.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</w:t>
            </w:r>
          </w:p>
        </w:tc>
      </w:tr>
      <w:tr w:rsidR="00B937F6" w:rsidTr="000932AB">
        <w:tc>
          <w:tcPr>
            <w:tcW w:w="696" w:type="dxa"/>
          </w:tcPr>
          <w:p w:rsidR="00B937F6" w:rsidRPr="00CA2FC5" w:rsidRDefault="00B937F6" w:rsidP="000932A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3.</w:t>
            </w:r>
          </w:p>
        </w:tc>
        <w:tc>
          <w:tcPr>
            <w:tcW w:w="5389" w:type="dxa"/>
          </w:tcPr>
          <w:p w:rsidR="00B937F6" w:rsidRPr="00CA2FC5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Розглянути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можливість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включення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видатків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здійснення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заходів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проф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ілактики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травматизму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невиробничого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характеру до складу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бюджетних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витрат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Забезпечення систематичного фінансування заходів , спрямованих на попередження виникнення травматизму невиробничого характеру.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 квартал 2022 року.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Надання рекомендацій роботодавцям та профспілкам щодо передбачення в договорах і угодах всіх рівнів вирішення питань з профілактики та запобігання травматизму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невиробничого характеру серед працівників.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Виконавчий комітет сільської ради.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Зменшення рівня невиробничого травматизму.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Інформування облдержадміністрації через управління ЦЗН ОДА про хід виконання запланованих заходів  з питань профілактики невиробничого травматизму, надання узагальненої інформації щодо кількості загиблих та постраждалих внаслідок невиробничого травматизму в 2022 році.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Збір даних для проведення аналізу невиробничого травматизму для подальшого впровадження заходів щодо зменшення кількості загиблих та постраждалих.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15 лютого 2023 року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Забезпечення виконання заходів, розроблених комісіями з розслідування групових нещасних випадків невиробничого характеру.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ради, суб’єкти господарювання.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Реалізація заходів спрямованих на розслідування причин групових нещасних випадків.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року.</w:t>
            </w:r>
          </w:p>
        </w:tc>
      </w:tr>
      <w:tr w:rsidR="00B937F6" w:rsidTr="000932AB">
        <w:tc>
          <w:tcPr>
            <w:tcW w:w="14772" w:type="dxa"/>
            <w:gridSpan w:val="5"/>
          </w:tcPr>
          <w:p w:rsidR="00B937F6" w:rsidRPr="008B47AA" w:rsidRDefault="00B937F6" w:rsidP="00093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47A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ІІ. Заходи щодо попередження загибелі людей на воді.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Організація функціонування      ефективної та дієвої системи запобігання загибелі людей на водних об’єктах, розробку та виконання планів: «Плану заходів щодо забезпечення безпеки та охорони життя людей на водних об’єктах у зимовий період» , та «Запобігання загибелі людей під час купального сезону 2022 року».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Забезпечення безпеки громадян під час відпочинку на водних об’єктах, зниження кількості загиблих.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Постійно.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Забезпечити визначення та ведення обліку місць масового відпочинку населення на водних об’єктах, відповідно до вимог постанови Кабінету Міністрів України « Про затвердження Порядку обліку місць масового відпочинку населення на водних об’єктах» від 6.03.2002р.№264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Забезпечення створення необхідних умов для місць масового відпочинку людей  на водних об’єктах.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1 квітня 2022 року.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Обладнати місця, що заборонені для купання та рибальства, небезпечні ділянки на водоймищах, відповідними попереджувальними знаками.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Власники, орендарі водних об’єктів, старости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старостинських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округів.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Зниження загибелі людей на водних об’єктах.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 початку сезону.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Проведення «Днів безпеки на воді» з відвідувачами пляжів.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ради, відділ освіти, культури, молоді, спорту  та соціального захисту населення.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Підвищення обізнаності людей з питань безпеки перебування на воді.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Червень-серпень 2022 року.</w:t>
            </w:r>
          </w:p>
        </w:tc>
      </w:tr>
      <w:tr w:rsidR="00B937F6" w:rsidTr="000932AB">
        <w:tc>
          <w:tcPr>
            <w:tcW w:w="696" w:type="dxa"/>
          </w:tcPr>
          <w:p w:rsidR="00B937F6" w:rsidRPr="003D40B4" w:rsidRDefault="00B937F6" w:rsidP="000932A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2.5</w:t>
            </w:r>
          </w:p>
        </w:tc>
        <w:tc>
          <w:tcPr>
            <w:tcW w:w="5389" w:type="dxa"/>
          </w:tcPr>
          <w:p w:rsidR="00B937F6" w:rsidRPr="003D40B4" w:rsidRDefault="00B937F6" w:rsidP="000932A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Організувати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учбових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закладах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уроків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( </w:t>
            </w:r>
            <w:proofErr w:type="spellStart"/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семінарів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вікторин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)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питань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дотримання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правил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поведінки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воді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ради, відділ освіти, культури, молоді, спорту  та соціального захисту населення.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Зниження загибелі людей на водних об’єктах.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 час проведення тижнів знань з БЖД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2.6.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Забезпечити безпечне перебування людей на водних об’єктах в місцях масового підлідного лову риби.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Зниження загибелі людей на водних об’єктах.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зимового періоду.</w:t>
            </w:r>
          </w:p>
        </w:tc>
      </w:tr>
      <w:tr w:rsidR="00B937F6" w:rsidTr="000932AB">
        <w:tc>
          <w:tcPr>
            <w:tcW w:w="14772" w:type="dxa"/>
            <w:gridSpan w:val="5"/>
          </w:tcPr>
          <w:p w:rsidR="00B937F6" w:rsidRPr="008B47AA" w:rsidRDefault="00B937F6" w:rsidP="00093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47A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    ІІІ. Заходи щодо попередження травматизму на транспорті.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Забезпечити належне утримання територій доріг тощо, особливо при несприятливих погодних умовах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ради.</w:t>
            </w:r>
          </w:p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Лісокомунальне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підприємство.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Покращення стану експлуатаційного утримання доріг.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Вжити заходи щодо підтримання у справному стані вуличного освітлення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ради.</w:t>
            </w:r>
          </w:p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Лісокомунальне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підприємство.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Забезпечення безпеки громадян в нічний час.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Здійснення огляду та визначення придатності  до експлуатації шкільних автобусів під час складних умов зимового періоду.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 угодою, обслуговуюче підприємство.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Попередження надзвичайних ситуацій  під час ускладнення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погодніх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умов.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осінньо-зимового періоду.</w:t>
            </w:r>
          </w:p>
        </w:tc>
      </w:tr>
      <w:tr w:rsidR="00B937F6" w:rsidTr="000932AB">
        <w:tc>
          <w:tcPr>
            <w:tcW w:w="14772" w:type="dxa"/>
            <w:gridSpan w:val="5"/>
          </w:tcPr>
          <w:p w:rsidR="00B937F6" w:rsidRPr="008B47AA" w:rsidRDefault="00B937F6" w:rsidP="00093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47A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      </w:t>
            </w:r>
            <w:proofErr w:type="spellStart"/>
            <w:r w:rsidRPr="008B47AA">
              <w:rPr>
                <w:rFonts w:ascii="Times New Roman" w:hAnsi="Times New Roman"/>
                <w:b/>
                <w:sz w:val="24"/>
                <w:szCs w:val="24"/>
              </w:rPr>
              <w:t>ІУ.Заходи</w:t>
            </w:r>
            <w:proofErr w:type="spellEnd"/>
            <w:r w:rsidRPr="008B47AA">
              <w:rPr>
                <w:rFonts w:ascii="Times New Roman" w:hAnsi="Times New Roman"/>
                <w:b/>
                <w:sz w:val="24"/>
                <w:szCs w:val="24"/>
              </w:rPr>
              <w:t xml:space="preserve"> попередження загибелі людей від електричного струму.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Забезпечення контролю за технічним станом електромереж, електрощитових, електроустановок, електроприладів в закладах освіти, культури, медицини та інших закладах.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Райпроменерго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 ( за угодою)</w:t>
            </w:r>
          </w:p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ради.</w:t>
            </w:r>
          </w:p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Лісокомунальне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підприємство.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Оперативне усування виявлених загроз, попередження травматизму та загибелі людей.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Постійно, протягом року.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Проведення роз’яснювальної роботи серед населення щодо дотримання правил безпеки при користуванні електроенергією, електроприладами, виявленні пошкоджених ліній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електропередач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ради, відділ освіти, культури, молоді, спорту  та соціального захисту населення.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Попередження загибелі людей від електричного струму.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Постійно, протягом року.</w:t>
            </w:r>
          </w:p>
        </w:tc>
      </w:tr>
      <w:tr w:rsidR="00B937F6" w:rsidTr="000932AB">
        <w:tc>
          <w:tcPr>
            <w:tcW w:w="14772" w:type="dxa"/>
            <w:gridSpan w:val="5"/>
          </w:tcPr>
          <w:p w:rsidR="00B937F6" w:rsidRPr="008B47AA" w:rsidRDefault="00B937F6" w:rsidP="00093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47A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У. Заходи щодо попередження загибелі людей від випадкових отруєнь алкоголем та іншими отруйними речовинами.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Забезпечити системну роботу з власниками торговельних закладів, які реалізують алкогольні напої, щодо відповідності товарів вимогам стандарту, наявності ліцензій та дотримання правил торгівлі алкогольними напоями.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Зменшення кількості загибелі людей від алкогольних отруєнь.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Постійно, протягом року.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Організувати роботу соціальних служб щодо проведення обстеження осель неблагополучних сімей для визначення на території кожного старостату осіб, вищевказаної категорії та забезпечити проведення з ними роз’яснювальної роботи щодо попередження загибелі від отруєнь алкоголем та іншими отруйними речовинами.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Зменшення кількості загибелі людей від алкогольних отруєнь.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Постійно, протягом року.</w:t>
            </w:r>
          </w:p>
        </w:tc>
      </w:tr>
      <w:tr w:rsidR="00B937F6" w:rsidTr="000932AB">
        <w:tc>
          <w:tcPr>
            <w:tcW w:w="14772" w:type="dxa"/>
            <w:gridSpan w:val="5"/>
          </w:tcPr>
          <w:p w:rsidR="00B937F6" w:rsidRPr="008B47AA" w:rsidRDefault="00B937F6" w:rsidP="00093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47A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УІ. Заходи  щодо попередження убивств, самогубств та </w:t>
            </w:r>
            <w:proofErr w:type="spellStart"/>
            <w:r w:rsidRPr="008B47AA">
              <w:rPr>
                <w:rFonts w:ascii="Times New Roman" w:hAnsi="Times New Roman"/>
                <w:b/>
                <w:sz w:val="24"/>
                <w:szCs w:val="24"/>
              </w:rPr>
              <w:t>самоушкоджень</w:t>
            </w:r>
            <w:proofErr w:type="spellEnd"/>
            <w:r w:rsidRPr="008B47A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Вжиття заходів щодо виявлення та припинення протиправної діяльності, що пропагує культ насильства і жорстокості, расову, національну чи релігійну нетерпимість і дискримінацію.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Підвищення рівня обізнаності населення, зниження рівня вразливості населення.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Pr="00623B08" w:rsidRDefault="00B937F6" w:rsidP="000932A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Постійно, протягом року.</w:t>
            </w:r>
          </w:p>
        </w:tc>
      </w:tr>
      <w:tr w:rsidR="00B937F6" w:rsidTr="000932AB">
        <w:tc>
          <w:tcPr>
            <w:tcW w:w="696" w:type="dxa"/>
          </w:tcPr>
          <w:p w:rsidR="00B937F6" w:rsidRPr="00623B08" w:rsidRDefault="00B937F6" w:rsidP="000932A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6.2.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Вжити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заходів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проф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ілактики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суїцидальної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поведінки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серед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учнів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навчальних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закладів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  <w:p w:rsidR="00B937F6" w:rsidRPr="00623B08" w:rsidRDefault="00B937F6" w:rsidP="000932A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Організація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заходів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попередження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насильства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сім'ї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Відділ освіти, культури, молоді, спорту  та соціального захисту населення.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Попередження випадків самогубств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самоушкоджень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серед дітей.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076" w:type="dxa"/>
            <w:gridSpan w:val="4"/>
          </w:tcPr>
          <w:p w:rsidR="00B937F6" w:rsidRPr="008B47AA" w:rsidRDefault="00B937F6" w:rsidP="00093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8B47AA">
              <w:rPr>
                <w:rFonts w:ascii="Times New Roman" w:hAnsi="Times New Roman"/>
                <w:b/>
                <w:sz w:val="24"/>
                <w:szCs w:val="24"/>
              </w:rPr>
              <w:t>УІІ.</w:t>
            </w:r>
            <w:r w:rsidRPr="008B47AA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 </w:t>
            </w:r>
            <w:r w:rsidRPr="008B47AA">
              <w:rPr>
                <w:rFonts w:ascii="Times New Roman" w:hAnsi="Times New Roman"/>
                <w:b/>
                <w:sz w:val="24"/>
                <w:szCs w:val="24"/>
              </w:rPr>
              <w:t>Заходи щодо попередження загибелі людей від вогню.</w:t>
            </w:r>
          </w:p>
        </w:tc>
      </w:tr>
      <w:tr w:rsidR="00B937F6" w:rsidTr="000932AB">
        <w:tc>
          <w:tcPr>
            <w:tcW w:w="696" w:type="dxa"/>
          </w:tcPr>
          <w:p w:rsidR="00B937F6" w:rsidRPr="00C15D9E" w:rsidRDefault="00B937F6" w:rsidP="000932A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7.1.</w:t>
            </w:r>
          </w:p>
        </w:tc>
        <w:tc>
          <w:tcPr>
            <w:tcW w:w="5389" w:type="dxa"/>
          </w:tcPr>
          <w:p w:rsidR="00B937F6" w:rsidRPr="00C15D9E" w:rsidRDefault="00B937F6" w:rsidP="000932AB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Проведення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обстежень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осель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одиноких,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пристарілих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соц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>іально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незахищених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громадян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неблагополучних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сімей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визначення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першочергової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допомоги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необхідної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приведення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помешкань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належний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ru-RU"/>
              </w:rPr>
              <w:t>протипожежний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стан.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Виконавчий комітет сільської ради.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Зменшення кількості пожеж та загибелі людей на них.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7.2.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Організація і проведення заходів з навчання населення правилам пожежної безпеки.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Зменшення кількості пожеж та загибелі людей на них.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року.</w:t>
            </w:r>
          </w:p>
        </w:tc>
      </w:tr>
      <w:tr w:rsidR="00B937F6" w:rsidTr="000932AB">
        <w:tc>
          <w:tcPr>
            <w:tcW w:w="14772" w:type="dxa"/>
            <w:gridSpan w:val="5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УІІІ. Заходи щодо попередження  травмування і загибелі людей внаслідок випадкових падінь.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Забезпечити наявність та справність кришок люків на колодязях мереж водопостачання.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Лісокомунальне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підприємство.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Зниження нещасних випадків внаслідок випадкових падінь.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8.2.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Забезпечити посипку тротуарів та пішохідних доріжок 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вулично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-шляховій мережі піщаними і соляними сумішами.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Лісокомунальне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підприємство.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Зниження нещасних випадків внаслідок випадкових падінь.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8.3.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Реконструкція мереж вуличного освітлення.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Зменшення ризику травматизму в нічний час.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Постійно.</w:t>
            </w:r>
          </w:p>
        </w:tc>
      </w:tr>
      <w:tr w:rsidR="00B937F6" w:rsidTr="000932AB">
        <w:tc>
          <w:tcPr>
            <w:tcW w:w="14772" w:type="dxa"/>
            <w:gridSpan w:val="5"/>
          </w:tcPr>
          <w:p w:rsidR="00B937F6" w:rsidRPr="008B47AA" w:rsidRDefault="00B937F6" w:rsidP="00093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47AA">
              <w:rPr>
                <w:rFonts w:ascii="Times New Roman" w:hAnsi="Times New Roman"/>
                <w:b/>
                <w:sz w:val="24"/>
                <w:szCs w:val="24"/>
              </w:rPr>
              <w:t xml:space="preserve">             ІХ. Заходи щодо попередження дитячого травматизму.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9.1. 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Систематичне здійснення перевірок стану ігрових та спортивних майданчиків в дошкільних та загальноосвітніх закладах, парках та місцях масового відпочинку на відповідність їх вимогам безпеки.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ради, відділ освіти, культури, молоді, спорту  та соціального захисту населення.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Недопущення невиробничого травматизму, запобігання травмування дітей.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Постійно.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Проведення роз’яснювальної роботи щодо попередження дитячого травматизму в побуті та громадських місцях, зокрема із багатодітними сім’ями та сім’ями які опинилися у складних обставинах.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Служба у справах дітей.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Зменшення дитячого травматизму у побуті, громадських місцях.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Постійно.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Провести для дітей дні безпеки руху , організувати в закладах освіти тематичні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уроки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щодо безпеки життєдіяльності різноманітного тематичного спрямування , позакласної виховної роботи серед учнів з обов’язковим відпрацюванням фактичних дій в умовах виникнення надзвичайних ситуацій та надання першої допомоги травмованим та потерпілим , з питань збереження життя і здоров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</w:rPr>
              <w:t>я дітей у побуті.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ради, відділ освіти, культури, молоді, спорту та соціального захисту населення,</w:t>
            </w:r>
          </w:p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Служба у справах дітей.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Засвоєння дітьми правил безпеки життєдіяльності.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 час навчального року.</w:t>
            </w:r>
          </w:p>
        </w:tc>
      </w:tr>
      <w:tr w:rsidR="00B937F6" w:rsidTr="000932AB">
        <w:tc>
          <w:tcPr>
            <w:tcW w:w="14772" w:type="dxa"/>
            <w:gridSpan w:val="5"/>
          </w:tcPr>
          <w:p w:rsidR="00B937F6" w:rsidRPr="008B47AA" w:rsidRDefault="00B937F6" w:rsidP="00093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  <w:r w:rsidRPr="008B47AA">
              <w:rPr>
                <w:rFonts w:ascii="Times New Roman" w:hAnsi="Times New Roman"/>
                <w:b/>
                <w:sz w:val="24"/>
                <w:szCs w:val="24"/>
              </w:rPr>
              <w:t xml:space="preserve">   Х.  Заходи з попередження інших нещасних випадків.</w:t>
            </w:r>
          </w:p>
        </w:tc>
      </w:tr>
      <w:tr w:rsidR="00B937F6" w:rsidTr="000932AB">
        <w:tc>
          <w:tcPr>
            <w:tcW w:w="696" w:type="dxa"/>
          </w:tcPr>
          <w:p w:rsidR="00B937F6" w:rsidRPr="00710497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Вжиття заходів щодо посилення санітарного нагляду за дотриманням санітарно-гігієнічних норм на підприємствах торгівлі, громадського харчування, об’єктів освіти.</w:t>
            </w:r>
          </w:p>
          <w:p w:rsidR="00B937F6" w:rsidRPr="00710497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Посилити контроль за наявністю сертифікатів, термінами і умовами реалізації харчових продуктів.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Зниження кількості нещасних випадків невиробничого характеру , пов’язаних з харчовим отруєнням.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10.2.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Здійснити комісійні перевірки постачання харчових продуктів для закладів освіти щодо дотримання ними вимог санітарного законодавства та законодавства у сфері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безпечності та окремих показників якості харчових продуктів.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Виконавчий комітет сільської ради, відділ освіти, культури, молоді, спорту та соціального захисту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населення.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Зниження кількості нещасних випадків невиробничого характеру , пов’язаних з харчовим отруєнням.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навчального року.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10.3.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Створити умови для належного харчування дітей, не допускати до роботи працівників харчоблоків, які не пройшли обов’язкові медичні огляди.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ради, відділ освіти, культури, молоді, спорту та соціального захисту населення.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Зниження кількості нещасних випадків невиробничого характеру , пов’язаних з харчовим отруєнням.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навчального року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10.4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Забезпечити своєчасне очищення дахів від бурульок, облаштування огорож небезпечних зон, встановлення знаків в місцях можливого падіння.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Виконавчий комітет сільської ради, відділ освіти, культури, молоді, спорту та соціального захисту населення,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лісокомунальне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підприємство.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Зниження кількості нещасних випадків невиробничого характеру в зимовий період.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зимового періоду.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10.5.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Проведення місячника безпечного користування газом у побуті, забезпечення контролю за якістю обслуговування споживачів газових приладів та вентиляційних каналів.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Зниження кількості нещасних випадків отруєння побутовим, чадним газом.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І, ІУ квартал 2022 року.</w:t>
            </w:r>
          </w:p>
        </w:tc>
      </w:tr>
      <w:tr w:rsidR="00B937F6" w:rsidTr="000932AB">
        <w:tc>
          <w:tcPr>
            <w:tcW w:w="14772" w:type="dxa"/>
            <w:gridSpan w:val="5"/>
          </w:tcPr>
          <w:p w:rsidR="00B937F6" w:rsidRPr="008B47AA" w:rsidRDefault="00B937F6" w:rsidP="000932A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8B47AA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ХІ. Заходи з організації навчання населення з питань безпеки життєдіяльності.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Забезпечити висвітлення на офіційному сайті сільської ради інформації  про причини і наслідки нещасних випадків у побуті, а також інформацій що стосуються здорового та безпечного способу життя.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Зниження кількості нещасних випадків невиробничого характеру.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11.2.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Забезпечення методичного керівництва роботою консультаційних пунктів з надання консультацій населенню щодо дій у надзвичайних ситуаціях.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Попередження загибелі та травмування людей під час виникнення надзвичайних ситуацій.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року.</w:t>
            </w:r>
          </w:p>
        </w:tc>
      </w:tr>
      <w:tr w:rsidR="00B937F6" w:rsidTr="000932AB">
        <w:tc>
          <w:tcPr>
            <w:tcW w:w="696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11.3.</w:t>
            </w:r>
          </w:p>
        </w:tc>
        <w:tc>
          <w:tcPr>
            <w:tcW w:w="5389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Проведення оновлення інформаційно довідкових куточків з питань безпеки життєдіяльності.</w:t>
            </w:r>
          </w:p>
        </w:tc>
        <w:tc>
          <w:tcPr>
            <w:tcW w:w="3192" w:type="dxa"/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Виконавчий комітет сільської ради, підприємства, установи та організації.</w:t>
            </w:r>
          </w:p>
        </w:tc>
        <w:tc>
          <w:tcPr>
            <w:tcW w:w="3602" w:type="dxa"/>
            <w:tcBorders>
              <w:righ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Підвищення обізнаності  працівників у галузі безпеки життєдіяльності.</w:t>
            </w:r>
          </w:p>
        </w:tc>
        <w:tc>
          <w:tcPr>
            <w:tcW w:w="1893" w:type="dxa"/>
            <w:tcBorders>
              <w:left w:val="single" w:sz="4" w:space="0" w:color="auto"/>
            </w:tcBorders>
          </w:tcPr>
          <w:p w:rsidR="00B937F6" w:rsidRDefault="00B937F6" w:rsidP="000932A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Протягом року.</w:t>
            </w:r>
          </w:p>
        </w:tc>
      </w:tr>
    </w:tbl>
    <w:p w:rsidR="00B937F6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</w:p>
    <w:p w:rsidR="00B937F6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</w:p>
    <w:p w:rsidR="00B937F6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</w:p>
    <w:p w:rsidR="00B937F6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</w:p>
    <w:p w:rsidR="00B937F6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</w:p>
    <w:p w:rsidR="00B937F6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</w:p>
    <w:p w:rsidR="00B937F6" w:rsidRPr="005E030C" w:rsidRDefault="00B937F6" w:rsidP="00B937F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                               Валерій МИХАЛЮК</w:t>
      </w:r>
    </w:p>
    <w:p w:rsidR="008C6FE4" w:rsidRDefault="008C6FE4"/>
    <w:sectPr w:rsidR="008C6FE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7F6"/>
    <w:rsid w:val="00304E58"/>
    <w:rsid w:val="008C6FE4"/>
    <w:rsid w:val="00B93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7F6"/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table" w:styleId="af3">
    <w:name w:val="Table Grid"/>
    <w:basedOn w:val="a1"/>
    <w:rsid w:val="00B937F6"/>
    <w:pPr>
      <w:spacing w:after="0" w:line="240" w:lineRule="auto"/>
    </w:pPr>
    <w:rPr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B93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937F6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7F6"/>
    <w:rPr>
      <w:rFonts w:ascii="Calibri" w:eastAsia="Times New Roman" w:hAnsi="Calibri" w:cs="Times New Roman"/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asciiTheme="minorHAnsi" w:eastAsiaTheme="minorEastAsia" w:hAnsiTheme="minorHAnsi" w:cstheme="minorBidi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asciiTheme="minorHAnsi" w:eastAsiaTheme="minorEastAsia" w:hAnsiTheme="minorHAnsi" w:cstheme="minorBidi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table" w:styleId="af3">
    <w:name w:val="Table Grid"/>
    <w:basedOn w:val="a1"/>
    <w:rsid w:val="00B937F6"/>
    <w:pPr>
      <w:spacing w:after="0" w:line="240" w:lineRule="auto"/>
    </w:pPr>
    <w:rPr>
      <w:lang w:val="uk-UA"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B937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B937F6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&#1042;&#1048;&#1050;&#1054;&#1053;&#1050;&#1054;&#1052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2358</Words>
  <Characters>13441</Characters>
  <Application>Microsoft Office Word</Application>
  <DocSecurity>0</DocSecurity>
  <Lines>112</Lines>
  <Paragraphs>31</Paragraphs>
  <ScaleCrop>false</ScaleCrop>
  <Company>SPecialiST RePack</Company>
  <LinksUpToDate>false</LinksUpToDate>
  <CharactersWithSpaces>15768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2022-02-10T08:56:00Z</dcterms:created>
  <dcterms:modified xsi:type="dcterms:W3CDTF">2022-02-10T09:06:00Z</dcterms:modified>
</cp:coreProperties>
</file>