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1BE3" w:rsidRPr="003D207C" w:rsidRDefault="00F11BE3" w:rsidP="00F11BE3">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lang w:val="uk-UA"/>
        </w:rPr>
      </w:pPr>
      <w:bookmarkStart w:id="0" w:name="_GoBack"/>
      <w:bookmarkEnd w:id="0"/>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11BE3" w:rsidRDefault="00F11BE3" w:rsidP="00F11BE3">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11BE3" w:rsidRDefault="00F11BE3" w:rsidP="00F11BE3">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11BE3" w:rsidRDefault="00F11BE3" w:rsidP="00F11BE3">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11BE3" w:rsidRDefault="00F11BE3" w:rsidP="00F11BE3">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11BE3" w:rsidRDefault="00F11BE3" w:rsidP="00F11BE3">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11BE3" w:rsidRDefault="00F11BE3" w:rsidP="00F11BE3">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11BE3" w:rsidRDefault="00F11BE3" w:rsidP="00F11BE3">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11BE3" w:rsidRDefault="00F11BE3" w:rsidP="00F11BE3">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11BE3" w:rsidRDefault="00F11BE3" w:rsidP="00F11BE3">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11BE3" w:rsidRDefault="00F11BE3" w:rsidP="00F11BE3">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11BE3" w:rsidRDefault="00F11BE3" w:rsidP="00F11BE3">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11BE3" w:rsidRDefault="00F11BE3" w:rsidP="00F11BE3">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11BE3" w:rsidRDefault="00F11BE3" w:rsidP="00F11BE3">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11BE3" w:rsidRDefault="00F11BE3" w:rsidP="00F11BE3">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11BE3" w:rsidRDefault="00F11BE3" w:rsidP="00F11BE3">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11BE3" w:rsidRDefault="00F11BE3" w:rsidP="00F11BE3">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11BE3" w:rsidRDefault="00F11BE3" w:rsidP="00F11BE3">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11BE3" w:rsidRDefault="00F11BE3" w:rsidP="00F11BE3">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11BE3" w:rsidRDefault="00F11BE3" w:rsidP="00F11BE3">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11BE3" w:rsidRDefault="00F11BE3" w:rsidP="00F11BE3">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11BE3" w:rsidRDefault="00F11BE3" w:rsidP="00F11BE3">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F11BE3" w:rsidRDefault="00F11BE3" w:rsidP="00F11BE3">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11BE3" w:rsidRDefault="00F11BE3" w:rsidP="00F11BE3">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11BE3" w:rsidRDefault="00F11BE3" w:rsidP="00F11BE3">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11BE3" w:rsidRDefault="00F11BE3" w:rsidP="00F11BE3">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11BE3" w:rsidRDefault="00F11BE3" w:rsidP="00F11BE3">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11BE3" w:rsidRDefault="00F11BE3" w:rsidP="00F11BE3">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11BE3" w:rsidRDefault="00F11BE3" w:rsidP="00F11BE3">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F11BE3" w:rsidRDefault="00F11BE3" w:rsidP="00F11BE3">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11BE3" w:rsidRDefault="00F11BE3" w:rsidP="00F11BE3">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F11BE3" w:rsidRDefault="00F11BE3" w:rsidP="00F11BE3">
                        <w:pPr>
                          <w:rPr>
                            <w:rFonts w:eastAsia="Times New Roman"/>
                          </w:rPr>
                        </w:pPr>
                      </w:p>
                    </w:txbxContent>
                  </v:textbox>
                </v:shape>
                <w10:wrap anchorx="margin"/>
              </v:group>
            </w:pict>
          </mc:Fallback>
        </mc:AlternateContent>
      </w: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p>
    <w:p w:rsidR="00F11BE3" w:rsidRDefault="00F11BE3" w:rsidP="00F11BE3">
      <w:pPr>
        <w:tabs>
          <w:tab w:val="left" w:pos="708"/>
        </w:tabs>
        <w:spacing w:after="0" w:line="240" w:lineRule="auto"/>
        <w:rPr>
          <w:rFonts w:ascii="Times New Roman" w:eastAsia="Arial Unicode MS" w:hAnsi="Times New Roman"/>
          <w:b/>
          <w:color w:val="000000"/>
          <w:sz w:val="24"/>
          <w:szCs w:val="24"/>
        </w:rPr>
      </w:pP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11BE3" w:rsidRDefault="00F11BE3" w:rsidP="00F11BE3">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11BE3" w:rsidRDefault="00F11BE3" w:rsidP="00F11BE3">
      <w:pPr>
        <w:tabs>
          <w:tab w:val="left" w:pos="708"/>
        </w:tabs>
        <w:spacing w:after="0" w:line="240" w:lineRule="auto"/>
        <w:jc w:val="center"/>
        <w:rPr>
          <w:rFonts w:ascii="Times New Roman" w:eastAsia="Arial Unicode MS" w:hAnsi="Times New Roman"/>
          <w:b/>
          <w:color w:val="000000"/>
          <w:sz w:val="24"/>
          <w:szCs w:val="24"/>
        </w:rPr>
      </w:pPr>
    </w:p>
    <w:p w:rsidR="00F11BE3" w:rsidRDefault="00F11BE3" w:rsidP="00F11BE3">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11BE3" w:rsidRDefault="00F11BE3" w:rsidP="00F11BE3">
      <w:pPr>
        <w:tabs>
          <w:tab w:val="left" w:pos="708"/>
        </w:tabs>
        <w:spacing w:after="0" w:line="240" w:lineRule="auto"/>
        <w:rPr>
          <w:rFonts w:ascii="Times New Roman" w:eastAsia="Arial Unicode MS" w:hAnsi="Times New Roman"/>
          <w:color w:val="000000"/>
          <w:sz w:val="24"/>
          <w:szCs w:val="24"/>
        </w:rPr>
      </w:pPr>
    </w:p>
    <w:p w:rsidR="00F11BE3" w:rsidRDefault="00F11BE3" w:rsidP="00F11BE3">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10.03.2021 року                                            Крупець                                                       №1</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F11BE3" w:rsidRDefault="00F11BE3" w:rsidP="00F11BE3">
      <w:pPr>
        <w:tabs>
          <w:tab w:val="left" w:pos="900"/>
        </w:tabs>
        <w:spacing w:after="0"/>
        <w:rPr>
          <w:rFonts w:ascii="Times New Roman" w:hAnsi="Times New Roman" w:cs="Times New Roman"/>
          <w:b/>
          <w:sz w:val="24"/>
          <w:szCs w:val="24"/>
        </w:rPr>
      </w:pPr>
      <w:r>
        <w:rPr>
          <w:rFonts w:ascii="Times New Roman" w:hAnsi="Times New Roman" w:cs="Times New Roman"/>
          <w:b/>
          <w:sz w:val="24"/>
          <w:szCs w:val="24"/>
        </w:rPr>
        <w:t xml:space="preserve">Про  Програму розвитку та забезпечення </w:t>
      </w:r>
    </w:p>
    <w:p w:rsidR="00F11BE3" w:rsidRDefault="00F11BE3" w:rsidP="00F11BE3">
      <w:pPr>
        <w:tabs>
          <w:tab w:val="left" w:pos="900"/>
        </w:tabs>
        <w:spacing w:after="0"/>
        <w:rPr>
          <w:rFonts w:ascii="Times New Roman" w:hAnsi="Times New Roman" w:cs="Times New Roman"/>
          <w:b/>
          <w:sz w:val="24"/>
          <w:szCs w:val="24"/>
        </w:rPr>
      </w:pPr>
      <w:r>
        <w:rPr>
          <w:rFonts w:ascii="Times New Roman" w:hAnsi="Times New Roman" w:cs="Times New Roman"/>
          <w:b/>
          <w:sz w:val="24"/>
          <w:szCs w:val="24"/>
        </w:rPr>
        <w:t xml:space="preserve">функціонування Трудового архіву </w:t>
      </w:r>
    </w:p>
    <w:p w:rsidR="00F11BE3" w:rsidRDefault="00F11BE3" w:rsidP="00F11BE3">
      <w:pPr>
        <w:tabs>
          <w:tab w:val="left" w:pos="900"/>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на 2021 - 2023 роки</w:t>
      </w:r>
    </w:p>
    <w:p w:rsidR="00F11BE3" w:rsidRDefault="00F11BE3" w:rsidP="00F11BE3">
      <w:pPr>
        <w:tabs>
          <w:tab w:val="left" w:pos="900"/>
        </w:tabs>
        <w:spacing w:after="0"/>
        <w:rPr>
          <w:rFonts w:ascii="Times New Roman" w:hAnsi="Times New Roman" w:cs="Times New Roman"/>
          <w:b/>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themeFill="background1"/>
        </w:rPr>
        <w:t xml:space="preserve">З метою  </w:t>
      </w:r>
      <w:r>
        <w:rPr>
          <w:rFonts w:ascii="Times New Roman" w:hAnsi="Times New Roman" w:cs="Times New Roman"/>
          <w:sz w:val="24"/>
          <w:szCs w:val="24"/>
        </w:rPr>
        <w:t xml:space="preserve">створення належних правових, економічних та організаційних умов для централізованого тимчасового зберігання архівних документів, нагромаджених у процесі документування службових, трудових або інших правовідносин юридичних і фізичних осіб на території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міської та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сільських територіальних громад, інших архівних документів, що не належать до Національного архівного фонду, належного використання інформації архівного фонду, керуючись статтями 29, 34, 37 Закону України «Про Національний архівний фонд і архівні установи» (із змінами і доповненнями), пунктом 22 частини 1 статті  26 Закону України «Про місцеве самоврядування в Україні», сільська рада </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F11BE3" w:rsidRDefault="00F11BE3" w:rsidP="00F11BE3">
      <w:pPr>
        <w:pStyle w:val="a3"/>
        <w:numPr>
          <w:ilvl w:val="0"/>
          <w:numId w:val="1"/>
        </w:numPr>
        <w:tabs>
          <w:tab w:val="left" w:pos="900"/>
        </w:tabs>
        <w:suppressAutoHyphens/>
        <w:spacing w:before="0" w:beforeAutospacing="0" w:after="0" w:afterAutospacing="0" w:line="276" w:lineRule="auto"/>
        <w:ind w:left="0" w:firstLine="567"/>
        <w:contextualSpacing/>
        <w:jc w:val="both"/>
      </w:pPr>
      <w:r>
        <w:t xml:space="preserve">Затвердити Програму розвитку та забезпечення функціонування Трудового архіву </w:t>
      </w:r>
      <w:proofErr w:type="spellStart"/>
      <w:r>
        <w:t>Крупецької</w:t>
      </w:r>
      <w:proofErr w:type="spellEnd"/>
      <w:r>
        <w:t xml:space="preserve"> сільської ради на 2021 - 2023 роки ( Програма додається ).</w:t>
      </w:r>
    </w:p>
    <w:p w:rsidR="00F11BE3" w:rsidRDefault="00F11BE3" w:rsidP="00F11BE3">
      <w:pPr>
        <w:pStyle w:val="a3"/>
        <w:numPr>
          <w:ilvl w:val="0"/>
          <w:numId w:val="1"/>
        </w:numPr>
        <w:tabs>
          <w:tab w:val="left" w:pos="900"/>
        </w:tabs>
        <w:suppressAutoHyphens/>
        <w:spacing w:before="0" w:beforeAutospacing="0" w:after="0" w:afterAutospacing="0" w:line="276" w:lineRule="auto"/>
        <w:ind w:left="0" w:firstLine="567"/>
        <w:contextualSpacing/>
        <w:jc w:val="both"/>
      </w:pPr>
      <w:r>
        <w:t xml:space="preserve">Визначити головним розпорядником коштів </w:t>
      </w:r>
      <w:proofErr w:type="spellStart"/>
      <w:r>
        <w:t>Крупецьку</w:t>
      </w:r>
      <w:proofErr w:type="spellEnd"/>
      <w:r>
        <w:t xml:space="preserve"> сільську раду.</w:t>
      </w:r>
    </w:p>
    <w:p w:rsidR="00F11BE3" w:rsidRDefault="00F11BE3" w:rsidP="00F11BE3">
      <w:pPr>
        <w:pStyle w:val="a3"/>
        <w:numPr>
          <w:ilvl w:val="0"/>
          <w:numId w:val="1"/>
        </w:numPr>
        <w:tabs>
          <w:tab w:val="left" w:pos="900"/>
        </w:tabs>
        <w:suppressAutoHyphens/>
        <w:spacing w:before="0" w:beforeAutospacing="0" w:after="0" w:afterAutospacing="0" w:line="276" w:lineRule="auto"/>
        <w:ind w:left="0" w:firstLine="567"/>
        <w:contextualSpacing/>
        <w:jc w:val="both"/>
      </w:pPr>
      <w:r>
        <w:t xml:space="preserve">Фінансовому відділу </w:t>
      </w:r>
      <w:proofErr w:type="spellStart"/>
      <w:r>
        <w:t>Крупецької</w:t>
      </w:r>
      <w:proofErr w:type="spellEnd"/>
      <w:r>
        <w:t xml:space="preserve"> сільської ради ф</w:t>
      </w:r>
      <w:r>
        <w:rPr>
          <w:rFonts w:eastAsia="Calibri"/>
        </w:rPr>
        <w:t xml:space="preserve">інансування Програми здійснювати в межах асигнувань на утримання </w:t>
      </w:r>
      <w:r>
        <w:t xml:space="preserve">Трудового архіву </w:t>
      </w:r>
      <w:proofErr w:type="spellStart"/>
      <w:r>
        <w:t>Крупецької</w:t>
      </w:r>
      <w:proofErr w:type="spellEnd"/>
      <w:r>
        <w:t xml:space="preserve"> сільської ради</w:t>
      </w:r>
      <w:r>
        <w:rPr>
          <w:rFonts w:eastAsia="Calibri"/>
        </w:rPr>
        <w:t xml:space="preserve"> за рахунок коштів </w:t>
      </w:r>
      <w:proofErr w:type="spellStart"/>
      <w:r>
        <w:rPr>
          <w:rFonts w:eastAsia="Calibri"/>
        </w:rPr>
        <w:t>Крупецької</w:t>
      </w:r>
      <w:proofErr w:type="spellEnd"/>
      <w:r>
        <w:rPr>
          <w:rFonts w:eastAsia="Calibri"/>
        </w:rPr>
        <w:t xml:space="preserve"> сільської ради та трансфертів </w:t>
      </w:r>
      <w:proofErr w:type="spellStart"/>
      <w:r>
        <w:rPr>
          <w:rFonts w:eastAsia="Calibri"/>
        </w:rPr>
        <w:t>Славутської</w:t>
      </w:r>
      <w:proofErr w:type="spellEnd"/>
      <w:r>
        <w:rPr>
          <w:rFonts w:eastAsia="Calibri"/>
        </w:rPr>
        <w:t xml:space="preserve"> міської та </w:t>
      </w:r>
      <w:proofErr w:type="spellStart"/>
      <w:r>
        <w:rPr>
          <w:rFonts w:eastAsia="Calibri"/>
        </w:rPr>
        <w:t>Ганнопільської</w:t>
      </w:r>
      <w:proofErr w:type="spellEnd"/>
      <w:r>
        <w:rPr>
          <w:rFonts w:eastAsia="Calibri"/>
        </w:rPr>
        <w:t xml:space="preserve">, </w:t>
      </w:r>
      <w:proofErr w:type="spellStart"/>
      <w:r>
        <w:rPr>
          <w:rFonts w:eastAsia="Calibri"/>
        </w:rPr>
        <w:t>Улашанівської</w:t>
      </w:r>
      <w:proofErr w:type="spellEnd"/>
      <w:r>
        <w:rPr>
          <w:rFonts w:eastAsia="Calibri"/>
        </w:rPr>
        <w:t xml:space="preserve">, </w:t>
      </w:r>
      <w:proofErr w:type="spellStart"/>
      <w:r>
        <w:rPr>
          <w:rFonts w:eastAsia="Calibri"/>
        </w:rPr>
        <w:t>Берездівської</w:t>
      </w:r>
      <w:proofErr w:type="spellEnd"/>
      <w:r>
        <w:rPr>
          <w:rFonts w:eastAsia="Calibri"/>
        </w:rPr>
        <w:t xml:space="preserve">  сільських рад.</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4. 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(Бережна Т.М.). </w:t>
      </w:r>
    </w:p>
    <w:p w:rsidR="00F11BE3" w:rsidRDefault="00F11BE3" w:rsidP="00F11BE3">
      <w:pPr>
        <w:tabs>
          <w:tab w:val="left" w:pos="1134"/>
        </w:tabs>
        <w:spacing w:after="0"/>
        <w:jc w:val="center"/>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t xml:space="preserve">                                                                     Валерій МИХАЛЮК</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heme="minorEastAsia"/>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rFonts w:eastAsiaTheme="minorEastAsia"/>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bCs/>
          <w:lang w:eastAsia="zh-CN"/>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r>
        <w:rPr>
          <w:bCs/>
          <w:lang w:eastAsia="zh-CN"/>
        </w:rPr>
        <w:t>ЗАТВЕРДЖЕНО</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r>
        <w:rPr>
          <w:bCs/>
          <w:lang w:eastAsia="zh-CN"/>
        </w:rPr>
        <w:t xml:space="preserve">Рішенням  восьмої сесії </w:t>
      </w:r>
      <w:proofErr w:type="spellStart"/>
      <w:r>
        <w:rPr>
          <w:bCs/>
          <w:lang w:eastAsia="zh-CN"/>
        </w:rPr>
        <w:t>Крупецької</w:t>
      </w:r>
      <w:proofErr w:type="spellEnd"/>
      <w:r>
        <w:rPr>
          <w:bCs/>
          <w:lang w:eastAsia="zh-CN"/>
        </w:rPr>
        <w:t xml:space="preserve"> сільської  ради </w:t>
      </w:r>
      <w:r>
        <w:rPr>
          <w:bCs/>
          <w:lang w:val="en-US" w:eastAsia="zh-CN"/>
        </w:rPr>
        <w:t>V</w:t>
      </w:r>
      <w:r>
        <w:rPr>
          <w:bCs/>
          <w:lang w:eastAsia="zh-CN"/>
        </w:rPr>
        <w:t>ІІІ скликання</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proofErr w:type="spellStart"/>
      <w:r>
        <w:rPr>
          <w:bCs/>
          <w:lang w:eastAsia="zh-CN"/>
        </w:rPr>
        <w:t>вяід</w:t>
      </w:r>
      <w:proofErr w:type="spellEnd"/>
      <w:r>
        <w:rPr>
          <w:bCs/>
          <w:lang w:eastAsia="zh-CN"/>
        </w:rPr>
        <w:t xml:space="preserve"> 10.03.2021 року  №1 </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right"/>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lang w:eastAsia="ru-RU"/>
        </w:rPr>
      </w:pPr>
      <w:r>
        <w:rPr>
          <w:b/>
          <w:lang w:eastAsia="ru-RU"/>
        </w:rPr>
        <w:t>ПРОГРАМА</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lang w:eastAsia="ru-RU"/>
        </w:rPr>
      </w:pPr>
      <w:r>
        <w:rPr>
          <w:b/>
          <w:lang w:eastAsia="ru-RU"/>
        </w:rPr>
        <w:t xml:space="preserve">розвитку та забезпечення функціонування Трудового архіву </w:t>
      </w:r>
      <w:proofErr w:type="spellStart"/>
      <w:r>
        <w:rPr>
          <w:b/>
          <w:lang w:eastAsia="ru-RU"/>
        </w:rPr>
        <w:t>Крупецької</w:t>
      </w:r>
      <w:proofErr w:type="spellEnd"/>
      <w:r>
        <w:rPr>
          <w:b/>
          <w:lang w:eastAsia="ru-RU"/>
        </w:rPr>
        <w:t xml:space="preserve"> сільської ради на 2021 - 2023 роки</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lang w:eastAsia="ru-RU"/>
        </w:rPr>
      </w:pPr>
    </w:p>
    <w:p w:rsidR="00F11BE3" w:rsidRDefault="00F11BE3" w:rsidP="00F11BE3">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contextualSpacing/>
        <w:jc w:val="center"/>
        <w:rPr>
          <w:b/>
          <w:lang w:eastAsia="ru-RU"/>
        </w:rPr>
      </w:pPr>
      <w:r>
        <w:rPr>
          <w:b/>
          <w:lang w:eastAsia="ru-RU"/>
        </w:rPr>
        <w:t>Паспорт Програми</w:t>
      </w: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eastAsia="ru-RU"/>
        </w:rPr>
      </w:pPr>
    </w:p>
    <w:tbl>
      <w:tblPr>
        <w:tblW w:w="9570" w:type="dxa"/>
        <w:tblInd w:w="173" w:type="dxa"/>
        <w:tblLayout w:type="fixed"/>
        <w:tblLook w:val="04A0" w:firstRow="1" w:lastRow="0" w:firstColumn="1" w:lastColumn="0" w:noHBand="0" w:noVBand="1"/>
      </w:tblPr>
      <w:tblGrid>
        <w:gridCol w:w="786"/>
        <w:gridCol w:w="4250"/>
        <w:gridCol w:w="4534"/>
      </w:tblGrid>
      <w:tr w:rsidR="00F11BE3" w:rsidTr="00BD4BB8">
        <w:trPr>
          <w:trHeight w:val="644"/>
        </w:trPr>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1</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tabs>
                <w:tab w:val="left" w:pos="-6539"/>
              </w:tabs>
              <w:spacing w:after="0"/>
              <w:ind w:right="-217"/>
              <w:rPr>
                <w:rFonts w:ascii="Times New Roman" w:hAnsi="Times New Roman" w:cs="Times New Roman"/>
                <w:sz w:val="24"/>
                <w:szCs w:val="24"/>
              </w:rPr>
            </w:pPr>
            <w:r>
              <w:rPr>
                <w:rFonts w:ascii="Times New Roman" w:hAnsi="Times New Roman" w:cs="Times New Roman"/>
                <w:sz w:val="24"/>
                <w:szCs w:val="24"/>
              </w:rPr>
              <w:t>Ініціатор розроблення</w:t>
            </w:r>
          </w:p>
          <w:p w:rsidR="00F11BE3" w:rsidRDefault="00F11BE3" w:rsidP="00BD4BB8">
            <w:pPr>
              <w:tabs>
                <w:tab w:val="left" w:pos="-6539"/>
              </w:tabs>
              <w:spacing w:after="0"/>
              <w:ind w:right="-217"/>
              <w:rPr>
                <w:rFonts w:ascii="Times New Roman" w:hAnsi="Times New Roman" w:cs="Times New Roman"/>
                <w:sz w:val="24"/>
                <w:szCs w:val="24"/>
              </w:rPr>
            </w:pPr>
            <w:r>
              <w:rPr>
                <w:rFonts w:ascii="Times New Roman" w:hAnsi="Times New Roman" w:cs="Times New Roman"/>
                <w:sz w:val="24"/>
                <w:szCs w:val="24"/>
              </w:rPr>
              <w:t>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Крупецька</w:t>
            </w:r>
            <w:proofErr w:type="spellEnd"/>
            <w:r>
              <w:rPr>
                <w:rFonts w:ascii="Times New Roman" w:hAnsi="Times New Roman" w:cs="Times New Roman"/>
                <w:color w:val="000000"/>
                <w:sz w:val="24"/>
                <w:szCs w:val="24"/>
              </w:rPr>
              <w:t xml:space="preserve"> сільська рада</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2</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Головний розробник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Крупецька</w:t>
            </w:r>
            <w:proofErr w:type="spellEnd"/>
            <w:r>
              <w:rPr>
                <w:rFonts w:ascii="Times New Roman" w:hAnsi="Times New Roman" w:cs="Times New Roman"/>
                <w:color w:val="000000"/>
                <w:sz w:val="24"/>
                <w:szCs w:val="24"/>
              </w:rPr>
              <w:t xml:space="preserve"> сільська рада</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3</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proofErr w:type="spellStart"/>
            <w:r>
              <w:rPr>
                <w:rFonts w:ascii="Times New Roman" w:hAnsi="Times New Roman" w:cs="Times New Roman"/>
                <w:sz w:val="24"/>
                <w:szCs w:val="24"/>
              </w:rPr>
              <w:t>Співрозробники</w:t>
            </w:r>
            <w:proofErr w:type="spellEnd"/>
            <w:r>
              <w:rPr>
                <w:rFonts w:ascii="Times New Roman" w:hAnsi="Times New Roman" w:cs="Times New Roman"/>
                <w:sz w:val="24"/>
                <w:szCs w:val="24"/>
              </w:rPr>
              <w:t xml:space="preserve">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4</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Відповідальний виконавець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 xml:space="preserve">Трудовий архів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color w:val="000000"/>
                <w:sz w:val="24"/>
                <w:szCs w:val="24"/>
              </w:rPr>
              <w:t>Крупецька</w:t>
            </w:r>
            <w:proofErr w:type="spellEnd"/>
            <w:r>
              <w:rPr>
                <w:rFonts w:ascii="Times New Roman" w:hAnsi="Times New Roman" w:cs="Times New Roman"/>
                <w:color w:val="000000"/>
                <w:sz w:val="24"/>
                <w:szCs w:val="24"/>
              </w:rPr>
              <w:t xml:space="preserve"> сільська рада</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5</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Співвиконавці (учасники)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 xml:space="preserve">Трудовий архів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F11BE3" w:rsidRDefault="00F11BE3" w:rsidP="00BD4BB8">
            <w:pPr>
              <w:pStyle w:val="a3"/>
              <w:spacing w:after="0"/>
              <w:jc w:val="both"/>
              <w:rPr>
                <w:color w:val="000000"/>
                <w:lang w:eastAsia="ru-RU"/>
              </w:rPr>
            </w:pPr>
            <w:proofErr w:type="spellStart"/>
            <w:r>
              <w:rPr>
                <w:color w:val="000000"/>
                <w:lang w:eastAsia="ru-RU"/>
              </w:rPr>
              <w:t>Крупецькасільська</w:t>
            </w:r>
            <w:proofErr w:type="spellEnd"/>
            <w:r>
              <w:rPr>
                <w:color w:val="000000"/>
                <w:lang w:eastAsia="ru-RU"/>
              </w:rPr>
              <w:t xml:space="preserve"> рада</w:t>
            </w:r>
          </w:p>
          <w:p w:rsidR="00F11BE3" w:rsidRDefault="00F11BE3" w:rsidP="00BD4BB8">
            <w:pPr>
              <w:pStyle w:val="a3"/>
              <w:spacing w:after="0"/>
              <w:jc w:val="both"/>
              <w:rPr>
                <w:color w:val="000000"/>
                <w:lang w:eastAsia="ru-RU"/>
              </w:rPr>
            </w:pPr>
            <w:proofErr w:type="spellStart"/>
            <w:r>
              <w:rPr>
                <w:color w:val="000000"/>
                <w:lang w:eastAsia="ru-RU"/>
              </w:rPr>
              <w:t>Ганнопільська</w:t>
            </w:r>
            <w:proofErr w:type="spellEnd"/>
            <w:r>
              <w:rPr>
                <w:color w:val="000000"/>
                <w:lang w:eastAsia="ru-RU"/>
              </w:rPr>
              <w:t xml:space="preserve"> сільська рада</w:t>
            </w:r>
          </w:p>
          <w:p w:rsidR="00F11BE3" w:rsidRDefault="00F11BE3" w:rsidP="00BD4BB8">
            <w:pPr>
              <w:pStyle w:val="a3"/>
              <w:spacing w:after="0"/>
              <w:jc w:val="both"/>
              <w:rPr>
                <w:color w:val="000000"/>
                <w:lang w:eastAsia="ru-RU"/>
              </w:rPr>
            </w:pPr>
            <w:proofErr w:type="spellStart"/>
            <w:r>
              <w:rPr>
                <w:color w:val="000000"/>
                <w:lang w:eastAsia="ru-RU"/>
              </w:rPr>
              <w:t>Улашанівська</w:t>
            </w:r>
            <w:proofErr w:type="spellEnd"/>
            <w:r>
              <w:rPr>
                <w:color w:val="000000"/>
                <w:lang w:eastAsia="ru-RU"/>
              </w:rPr>
              <w:t xml:space="preserve"> сільська рада</w:t>
            </w:r>
          </w:p>
          <w:p w:rsidR="00F11BE3" w:rsidRDefault="00F11BE3" w:rsidP="00BD4BB8">
            <w:pPr>
              <w:pStyle w:val="a3"/>
              <w:spacing w:after="0"/>
              <w:jc w:val="both"/>
              <w:rPr>
                <w:color w:val="000000"/>
                <w:lang w:eastAsia="ru-RU"/>
              </w:rPr>
            </w:pPr>
            <w:proofErr w:type="spellStart"/>
            <w:r>
              <w:rPr>
                <w:color w:val="000000"/>
                <w:lang w:eastAsia="ru-RU"/>
              </w:rPr>
              <w:t>Берездівська</w:t>
            </w:r>
            <w:proofErr w:type="spellEnd"/>
            <w:r>
              <w:rPr>
                <w:color w:val="000000"/>
                <w:lang w:eastAsia="ru-RU"/>
              </w:rPr>
              <w:t xml:space="preserve"> сільська рада</w:t>
            </w:r>
          </w:p>
          <w:p w:rsidR="00F11BE3" w:rsidRDefault="00F11BE3" w:rsidP="00BD4BB8">
            <w:pPr>
              <w:pStyle w:val="a3"/>
              <w:spacing w:after="0"/>
              <w:jc w:val="both"/>
              <w:rPr>
                <w:lang w:eastAsia="ru-RU"/>
              </w:rPr>
            </w:pPr>
            <w:proofErr w:type="spellStart"/>
            <w:r>
              <w:rPr>
                <w:color w:val="000000"/>
                <w:lang w:eastAsia="ru-RU"/>
              </w:rPr>
              <w:t>Славутська</w:t>
            </w:r>
            <w:proofErr w:type="spellEnd"/>
            <w:r>
              <w:rPr>
                <w:color w:val="000000"/>
                <w:lang w:eastAsia="ru-RU"/>
              </w:rPr>
              <w:t xml:space="preserve"> міська рада</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6</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Термін реалізації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2021 - 2023 роки</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7</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Етапи виконання</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Програма розрахована на три роки</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8</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Мета програми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pStyle w:val="a3"/>
              <w:spacing w:after="0"/>
              <w:jc w:val="both"/>
              <w:rPr>
                <w:lang w:eastAsia="ru-RU"/>
              </w:rPr>
            </w:pPr>
            <w:r>
              <w:rPr>
                <w:lang w:eastAsia="ru-RU"/>
              </w:rPr>
              <w:t>Створення належних правових, економічних та організаційних умов для централізованого тимчасового зберігання архівних документів</w:t>
            </w:r>
          </w:p>
        </w:tc>
      </w:tr>
      <w:tr w:rsidR="00F11BE3" w:rsidTr="00BD4BB8">
        <w:trPr>
          <w:trHeight w:val="367"/>
        </w:trPr>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9</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Загальний обсяг фінансових ресурсів, необхідних для реалізації Програми, всього, тис. грн.</w:t>
            </w:r>
          </w:p>
        </w:tc>
        <w:tc>
          <w:tcPr>
            <w:tcW w:w="4536" w:type="dxa"/>
            <w:tcBorders>
              <w:top w:val="single" w:sz="4" w:space="0" w:color="000000"/>
              <w:left w:val="single" w:sz="4" w:space="0" w:color="000000"/>
              <w:bottom w:val="single" w:sz="4" w:space="0" w:color="000000"/>
              <w:right w:val="single" w:sz="4" w:space="0" w:color="000000"/>
            </w:tcBorders>
            <w:vAlign w:val="bottom"/>
          </w:tcPr>
          <w:p w:rsidR="00F11BE3" w:rsidRDefault="00F11BE3" w:rsidP="00BD4BB8">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2121,0</w:t>
            </w:r>
          </w:p>
          <w:p w:rsidR="00F11BE3" w:rsidRDefault="00F11BE3" w:rsidP="00BD4BB8">
            <w:pPr>
              <w:snapToGrid w:val="0"/>
              <w:spacing w:after="0"/>
              <w:rPr>
                <w:rFonts w:ascii="Times New Roman" w:hAnsi="Times New Roman" w:cs="Times New Roman"/>
                <w:color w:val="000000"/>
                <w:sz w:val="24"/>
                <w:szCs w:val="24"/>
              </w:rPr>
            </w:pPr>
          </w:p>
        </w:tc>
      </w:tr>
      <w:tr w:rsidR="00F11BE3" w:rsidTr="00BD4BB8">
        <w:trPr>
          <w:trHeight w:val="367"/>
        </w:trPr>
        <w:tc>
          <w:tcPr>
            <w:tcW w:w="786" w:type="dxa"/>
            <w:tcBorders>
              <w:top w:val="single" w:sz="4" w:space="0" w:color="000000"/>
              <w:left w:val="single" w:sz="4" w:space="0" w:color="000000"/>
              <w:bottom w:val="single" w:sz="4" w:space="0" w:color="000000"/>
              <w:right w:val="nil"/>
            </w:tcBorders>
          </w:tcPr>
          <w:p w:rsidR="00F11BE3" w:rsidRDefault="00F11BE3" w:rsidP="00BD4BB8">
            <w:pPr>
              <w:spacing w:after="0"/>
              <w:ind w:left="142" w:right="-108" w:firstLine="142"/>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в тому числі:</w:t>
            </w:r>
          </w:p>
          <w:p w:rsidR="00F11BE3" w:rsidRDefault="00F11BE3" w:rsidP="00BD4BB8">
            <w:pPr>
              <w:spacing w:after="0"/>
              <w:ind w:firstLine="601"/>
              <w:rPr>
                <w:rFonts w:ascii="Times New Roman" w:hAnsi="Times New Roman" w:cs="Times New Roman"/>
                <w:sz w:val="24"/>
                <w:szCs w:val="24"/>
              </w:rPr>
            </w:pPr>
            <w:r>
              <w:rPr>
                <w:rFonts w:ascii="Times New Roman" w:hAnsi="Times New Roman" w:cs="Times New Roman"/>
                <w:sz w:val="24"/>
                <w:szCs w:val="24"/>
              </w:rPr>
              <w:t>2021 рік</w:t>
            </w:r>
          </w:p>
          <w:p w:rsidR="00F11BE3" w:rsidRDefault="00F11BE3" w:rsidP="00BD4BB8">
            <w:pPr>
              <w:spacing w:after="0"/>
              <w:ind w:firstLine="601"/>
              <w:rPr>
                <w:rFonts w:ascii="Times New Roman" w:hAnsi="Times New Roman" w:cs="Times New Roman"/>
                <w:sz w:val="24"/>
                <w:szCs w:val="24"/>
              </w:rPr>
            </w:pPr>
            <w:r>
              <w:rPr>
                <w:rFonts w:ascii="Times New Roman" w:hAnsi="Times New Roman" w:cs="Times New Roman"/>
                <w:sz w:val="24"/>
                <w:szCs w:val="24"/>
              </w:rPr>
              <w:t>2022 рік</w:t>
            </w:r>
          </w:p>
          <w:p w:rsidR="00F11BE3" w:rsidRDefault="00F11BE3" w:rsidP="00BD4BB8">
            <w:pPr>
              <w:spacing w:after="0"/>
              <w:ind w:firstLine="601"/>
              <w:rPr>
                <w:rFonts w:ascii="Times New Roman" w:hAnsi="Times New Roman" w:cs="Times New Roman"/>
                <w:sz w:val="24"/>
                <w:szCs w:val="24"/>
              </w:rPr>
            </w:pPr>
            <w:r>
              <w:rPr>
                <w:rFonts w:ascii="Times New Roman" w:hAnsi="Times New Roman" w:cs="Times New Roman"/>
                <w:sz w:val="24"/>
                <w:szCs w:val="24"/>
              </w:rPr>
              <w:t>2023 рік</w:t>
            </w:r>
          </w:p>
        </w:tc>
        <w:tc>
          <w:tcPr>
            <w:tcW w:w="4536" w:type="dxa"/>
            <w:tcBorders>
              <w:top w:val="single" w:sz="4" w:space="0" w:color="000000"/>
              <w:left w:val="single" w:sz="4" w:space="0" w:color="000000"/>
              <w:bottom w:val="single" w:sz="4" w:space="0" w:color="000000"/>
              <w:right w:val="single" w:sz="4" w:space="0" w:color="000000"/>
            </w:tcBorders>
            <w:vAlign w:val="bottom"/>
          </w:tcPr>
          <w:p w:rsidR="00F11BE3" w:rsidRDefault="00F11BE3" w:rsidP="00BD4BB8">
            <w:pPr>
              <w:snapToGrid w:val="0"/>
              <w:spacing w:after="0"/>
              <w:rPr>
                <w:rFonts w:ascii="Times New Roman" w:hAnsi="Times New Roman" w:cs="Times New Roman"/>
                <w:color w:val="000000"/>
                <w:sz w:val="24"/>
                <w:szCs w:val="24"/>
              </w:rPr>
            </w:pPr>
          </w:p>
          <w:p w:rsidR="00F11BE3" w:rsidRDefault="00F11BE3" w:rsidP="00BD4BB8">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660,0</w:t>
            </w:r>
          </w:p>
          <w:p w:rsidR="00F11BE3" w:rsidRDefault="00F11BE3" w:rsidP="00BD4BB8">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706,0</w:t>
            </w:r>
          </w:p>
          <w:p w:rsidR="00F11BE3" w:rsidRDefault="00F11BE3" w:rsidP="00BD4BB8">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755,0</w:t>
            </w:r>
          </w:p>
        </w:tc>
      </w:tr>
      <w:tr w:rsidR="00F11BE3" w:rsidTr="00BD4BB8">
        <w:tc>
          <w:tcPr>
            <w:tcW w:w="786" w:type="dxa"/>
            <w:tcBorders>
              <w:top w:val="single" w:sz="4" w:space="0" w:color="000000"/>
              <w:left w:val="single" w:sz="4" w:space="0" w:color="000000"/>
              <w:bottom w:val="single" w:sz="4" w:space="0" w:color="000000"/>
              <w:right w:val="nil"/>
            </w:tcBorders>
            <w:hideMark/>
          </w:tcPr>
          <w:p w:rsidR="00F11BE3" w:rsidRDefault="00F11BE3" w:rsidP="00BD4BB8">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10</w:t>
            </w:r>
          </w:p>
        </w:tc>
        <w:tc>
          <w:tcPr>
            <w:tcW w:w="4252" w:type="dxa"/>
            <w:tcBorders>
              <w:top w:val="single" w:sz="4" w:space="0" w:color="000000"/>
              <w:left w:val="single" w:sz="4" w:space="0" w:color="000000"/>
              <w:bottom w:val="single" w:sz="4" w:space="0" w:color="000000"/>
              <w:right w:val="nil"/>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Очікувані результати</w:t>
            </w:r>
          </w:p>
        </w:tc>
        <w:tc>
          <w:tcPr>
            <w:tcW w:w="4536" w:type="dxa"/>
            <w:tcBorders>
              <w:top w:val="single" w:sz="4" w:space="0" w:color="000000"/>
              <w:left w:val="single" w:sz="4" w:space="0" w:color="000000"/>
              <w:bottom w:val="single" w:sz="4" w:space="0" w:color="000000"/>
              <w:right w:val="single" w:sz="4" w:space="0" w:color="000000"/>
            </w:tcBorders>
            <w:hideMark/>
          </w:tcPr>
          <w:p w:rsidR="00F11BE3" w:rsidRDefault="00F11BE3" w:rsidP="00BD4BB8">
            <w:pPr>
              <w:spacing w:after="0"/>
              <w:rPr>
                <w:rFonts w:ascii="Times New Roman" w:hAnsi="Times New Roman" w:cs="Times New Roman"/>
                <w:sz w:val="24"/>
                <w:szCs w:val="24"/>
              </w:rPr>
            </w:pPr>
            <w:r>
              <w:rPr>
                <w:rFonts w:ascii="Times New Roman" w:hAnsi="Times New Roman" w:cs="Times New Roman"/>
                <w:sz w:val="24"/>
                <w:szCs w:val="24"/>
              </w:rPr>
              <w:t>Забезпечення ефективного функціонування трудового архіву</w:t>
            </w:r>
          </w:p>
        </w:tc>
      </w:tr>
    </w:tbl>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lang w:eastAsia="ru-RU"/>
        </w:rPr>
      </w:pPr>
    </w:p>
    <w:p w:rsidR="00F11BE3" w:rsidRDefault="00F11BE3" w:rsidP="00F11BE3">
      <w:pPr>
        <w:pStyle w:val="a3"/>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center"/>
        <w:rPr>
          <w:rFonts w:eastAsiaTheme="minorHAnsi"/>
          <w:b/>
          <w:lang w:eastAsia="en-US"/>
        </w:rPr>
      </w:pPr>
      <w:r>
        <w:rPr>
          <w:b/>
        </w:rPr>
        <w:t>Загальні положення</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F11BE3" w:rsidRDefault="00F11BE3" w:rsidP="00F11BE3">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8"/>
        <w:jc w:val="both"/>
        <w:rPr>
          <w:bCs/>
          <w:lang w:eastAsia="zh-CN"/>
        </w:rPr>
      </w:pPr>
      <w:r>
        <w:rPr>
          <w:bCs/>
          <w:lang w:eastAsia="zh-CN"/>
        </w:rPr>
        <w:t>Як частина соціальної інфраструктури суспільства архівна справа постійно зазнає впливів домінуючих у ньому явищ, змін і тенденцій. У зв</w:t>
      </w:r>
      <w:r>
        <w:rPr>
          <w:bCs/>
          <w:lang w:val="ru-RU" w:eastAsia="zh-CN"/>
        </w:rPr>
        <w:t>’</w:t>
      </w:r>
      <w:proofErr w:type="spellStart"/>
      <w:r>
        <w:rPr>
          <w:bCs/>
          <w:lang w:eastAsia="zh-CN"/>
        </w:rPr>
        <w:t>язку</w:t>
      </w:r>
      <w:proofErr w:type="spellEnd"/>
      <w:r>
        <w:rPr>
          <w:bCs/>
          <w:lang w:eastAsia="zh-CN"/>
        </w:rPr>
        <w:t xml:space="preserve"> з цим виникає необхідність визначення шляхів її вдосконалення і подальшого розвитку на перспективу.</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Ця Програма розроблена на виконання Закону України “ Про Національний архівний фонд та архівні установи ”, Закону України «Про місцеве самоврядування в Україні».</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За останні роки економічні перетворення, що відбуваються в державі, спричинили відчутні зміни в складі джерел комплектування архівних відділів. В процесі аграрної реформи ліквідовано колгоспи, розвиток підприємництва породив безліч підприємств і організацій, які з різних причин дуже швидко припинили свою діяльність без  правонаступників, а це означає, що документи з особового складу втрачають  власника, і є загроза їх втрати. Тому необхідно систематизувати документи з особового складу усіх ліквідованих підприємств, забезпечити їх збереження, налагодити видачу відповідних архівних довідок громадянам, які  цього потребують.</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numPr>
          <w:ilvl w:val="0"/>
          <w:numId w:val="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r>
        <w:rPr>
          <w:rFonts w:ascii="Times New Roman" w:hAnsi="Times New Roman" w:cs="Times New Roman"/>
          <w:b/>
          <w:sz w:val="24"/>
          <w:szCs w:val="24"/>
        </w:rPr>
        <w:t>Мета і завдання Програми</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r>
        <w:rPr>
          <w:rFonts w:ascii="Times New Roman" w:hAnsi="Times New Roman" w:cs="Times New Roman"/>
          <w:b/>
          <w:sz w:val="24"/>
          <w:szCs w:val="24"/>
        </w:rPr>
        <w:t xml:space="preserve">Мета програми: </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Удосконалення нормативно-методичного забезпечення діяльності діловодних служб підприємств, установ і організацій незалежно від форм власності майна і підпорядкування, належне зберігання  документів з особового складу ліквідованих підприємств та виконання запитів громадян соціально-правового характеру.</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
          <w:sz w:val="24"/>
          <w:szCs w:val="24"/>
        </w:rPr>
      </w:pPr>
      <w:r>
        <w:rPr>
          <w:rFonts w:ascii="Times New Roman" w:hAnsi="Times New Roman" w:cs="Times New Roman"/>
          <w:b/>
          <w:sz w:val="24"/>
          <w:szCs w:val="24"/>
        </w:rPr>
        <w:t>Основні завдання Програми:</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приведення діловодства у відповідність з чинним законодавством, забезпечення зберігання та використання в соціально-правових цілях документів особового складу;</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 забезпечення комплектування документами тимчасового зберігання і з особового складу  підприємств, установ і організацій, що діяли на території міста Славути та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сільських рад та ліквідувались без правонаступників;</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забезпечення обліку, зберігання і охорони  документів з особового складу ліквідованих підприємств, установ і організацій;</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видача підприємствам, установам і організаціям в установленому порядку архівних довідок, копій та витягів з документів, що перебувають  на зберіганні в архіві, а громадянам - відповідних копій документів або архівних довідок;</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проведення експертизи цінностей архівних документів;</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надання методичної і практичної допомоги установам, підприємствам і організаціям в упорядкуванні відповідних документів та підготовці їх до передачі на зберігання до архіву.</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r>
        <w:rPr>
          <w:rFonts w:ascii="Times New Roman" w:hAnsi="Times New Roman" w:cs="Times New Roman"/>
          <w:b/>
          <w:sz w:val="24"/>
          <w:szCs w:val="24"/>
        </w:rPr>
        <w:t>Фінансування</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Фінансування Програми здійснюється за рахунок коштів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сільського бюджету та субвенцій з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міського, </w:t>
      </w:r>
      <w:proofErr w:type="spellStart"/>
      <w:r>
        <w:rPr>
          <w:rFonts w:ascii="Times New Roman" w:hAnsi="Times New Roman" w:cs="Times New Roman"/>
          <w:sz w:val="24"/>
          <w:szCs w:val="24"/>
        </w:rPr>
        <w:t>Берездівськго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Улашанівського</w:t>
      </w:r>
      <w:proofErr w:type="spellEnd"/>
      <w:r>
        <w:rPr>
          <w:rFonts w:ascii="Times New Roman" w:hAnsi="Times New Roman" w:cs="Times New Roman"/>
          <w:sz w:val="24"/>
          <w:szCs w:val="24"/>
        </w:rPr>
        <w:t xml:space="preserve"> сільських бюджетів, а також за рахунок інших джерел, не заборонених законодавством.</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r>
        <w:rPr>
          <w:rFonts w:ascii="Times New Roman" w:hAnsi="Times New Roman" w:cs="Times New Roman"/>
          <w:b/>
          <w:sz w:val="24"/>
          <w:szCs w:val="24"/>
        </w:rPr>
        <w:t>Виконавці Програми</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Виконавцем Програми розвитку архівної справи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територіальній громаді  на 2021 - 2023 роки є Трудовий архів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F11BE3" w:rsidRDefault="00F11BE3" w:rsidP="00F11B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F11BE3" w:rsidRDefault="00F11BE3" w:rsidP="00F11BE3">
      <w:pPr>
        <w:tabs>
          <w:tab w:val="left" w:pos="900"/>
        </w:tabs>
        <w:spacing w:after="0"/>
        <w:rPr>
          <w:rFonts w:ascii="Times New Roman" w:hAnsi="Times New Roman" w:cs="Times New Roman"/>
          <w:b/>
          <w:sz w:val="24"/>
          <w:szCs w:val="24"/>
        </w:rPr>
      </w:pPr>
      <w:r>
        <w:rPr>
          <w:rFonts w:ascii="Times New Roman" w:hAnsi="Times New Roman" w:cs="Times New Roman"/>
          <w:sz w:val="24"/>
          <w:szCs w:val="24"/>
        </w:rPr>
        <w:t>Сільський голова                                                                                         Валерій МИХАЛЮК</w:t>
      </w:r>
    </w:p>
    <w:p w:rsidR="00DD0C5A" w:rsidRDefault="00DD0C5A"/>
    <w:sectPr w:rsidR="00DD0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D7066"/>
    <w:multiLevelType w:val="hybridMultilevel"/>
    <w:tmpl w:val="905C925C"/>
    <w:lvl w:ilvl="0" w:tplc="BE2C3A4A">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357629A6"/>
    <w:multiLevelType w:val="hybridMultilevel"/>
    <w:tmpl w:val="C09A7012"/>
    <w:lvl w:ilvl="0" w:tplc="D612F24A">
      <w:start w:val="1"/>
      <w:numFmt w:val="decimal"/>
      <w:lvlText w:val="%1."/>
      <w:lvlJc w:val="left"/>
      <w:pPr>
        <w:ind w:left="1572"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709C507F"/>
    <w:multiLevelType w:val="hybridMultilevel"/>
    <w:tmpl w:val="C2EC6974"/>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BE3"/>
    <w:rsid w:val="00DD0C5A"/>
    <w:rsid w:val="00F11B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BE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F11B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F11BE3"/>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11BE3"/>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11BE3"/>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F11BE3"/>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11BE3"/>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F11BE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F11BE3"/>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F11BE3"/>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F11BE3"/>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F11BE3"/>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920</Words>
  <Characters>5244</Characters>
  <Application>Microsoft Office Word</Application>
  <DocSecurity>0</DocSecurity>
  <Lines>43</Lines>
  <Paragraphs>12</Paragraphs>
  <ScaleCrop>false</ScaleCrop>
  <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2021-03-11T14:22:00Z</dcterms:created>
  <dcterms:modified xsi:type="dcterms:W3CDTF">2021-03-11T14:22:00Z</dcterms:modified>
</cp:coreProperties>
</file>