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5F" w:rsidRDefault="000E285F" w:rsidP="000E285F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641B2D9" wp14:editId="317702E7">
            <wp:simplePos x="0" y="0"/>
            <wp:positionH relativeFrom="margin">
              <wp:posOffset>2803937</wp:posOffset>
            </wp:positionH>
            <wp:positionV relativeFrom="paragraph">
              <wp:posOffset>16880</wp:posOffset>
            </wp:positionV>
            <wp:extent cx="552450" cy="774700"/>
            <wp:effectExtent l="0" t="0" r="0" b="6350"/>
            <wp:wrapNone/>
            <wp:docPr id="5" name="Рисунок 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E285F" w:rsidRDefault="000E285F" w:rsidP="000E285F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</w:rPr>
      </w:pPr>
    </w:p>
    <w:p w:rsidR="000E285F" w:rsidRDefault="000E285F" w:rsidP="000E285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285F" w:rsidRDefault="000E285F" w:rsidP="000E2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E285F" w:rsidRDefault="000E285F" w:rsidP="000E2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13.12.2021                                                 Крупець                                                         №116</w:t>
      </w:r>
    </w:p>
    <w:p w:rsidR="000E285F" w:rsidRDefault="000E285F" w:rsidP="000E285F">
      <w:pPr>
        <w:rPr>
          <w:rFonts w:ascii="Times New Roman" w:hAnsi="Times New Roman" w:cs="Times New Roman"/>
          <w:sz w:val="24"/>
          <w:szCs w:val="24"/>
        </w:rPr>
      </w:pPr>
    </w:p>
    <w:p w:rsidR="000E285F" w:rsidRPr="00A02506" w:rsidRDefault="000E285F" w:rsidP="000E285F">
      <w:pPr>
        <w:rPr>
          <w:rFonts w:ascii="Times New Roman" w:hAnsi="Times New Roman" w:cs="Times New Roman"/>
          <w:b/>
          <w:sz w:val="24"/>
          <w:szCs w:val="24"/>
        </w:rPr>
      </w:pPr>
      <w:r w:rsidRPr="00A02506">
        <w:rPr>
          <w:rFonts w:ascii="Times New Roman" w:hAnsi="Times New Roman" w:cs="Times New Roman"/>
          <w:b/>
          <w:sz w:val="24"/>
          <w:szCs w:val="24"/>
        </w:rPr>
        <w:t>Про визнання будівлі непридатною для використання</w:t>
      </w:r>
    </w:p>
    <w:p w:rsidR="000E285F" w:rsidRDefault="000E285F" w:rsidP="000E285F">
      <w:pPr>
        <w:rPr>
          <w:rFonts w:ascii="Times New Roman" w:hAnsi="Times New Roman" w:cs="Times New Roman"/>
          <w:sz w:val="24"/>
          <w:szCs w:val="24"/>
        </w:rPr>
      </w:pPr>
    </w:p>
    <w:p w:rsidR="000E285F" w:rsidRPr="003B191F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 xml:space="preserve">          Керуючись пунктом 1 статті 52, пунктом 6 статті 59, статтею 3 Закону України «Про місцеве самоврядування в Україні», ст. 14 Закону України «Про основи містобудування”, п. 8 постанови Кабінету Міністрів України від 07.06.2017 № 406 «Про затвердження переліку будівельних робіт, які не потребують документів, що дають право на їх виконання, та після закінчення яких об’єкт не підлягає прийняттю в експлуатацію» та заслухавши інформацію </w:t>
      </w:r>
      <w:r>
        <w:rPr>
          <w:rFonts w:ascii="Times New Roman" w:hAnsi="Times New Roman" w:cs="Times New Roman"/>
          <w:sz w:val="24"/>
          <w:szCs w:val="24"/>
        </w:rPr>
        <w:t xml:space="preserve">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>, виконавчий комітет сільської ради</w:t>
      </w:r>
    </w:p>
    <w:p w:rsidR="000E285F" w:rsidRPr="003B191F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85F" w:rsidRPr="003B191F" w:rsidRDefault="000E285F" w:rsidP="000E2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>ВИРІШИВ:</w:t>
      </w:r>
    </w:p>
    <w:p w:rsidR="000E285F" w:rsidRPr="003B191F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 xml:space="preserve">            1. Затвердити акт огляду будівлі котельні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культури, що знаходиться за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 xml:space="preserve">, 47,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>, Шепетівського району, Хмельницької області (додається).</w:t>
      </w:r>
    </w:p>
    <w:p w:rsidR="000E285F" w:rsidRPr="00EA69B6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A69B6">
        <w:rPr>
          <w:rFonts w:ascii="Times New Roman" w:hAnsi="Times New Roman" w:cs="Times New Roman"/>
          <w:sz w:val="24"/>
          <w:szCs w:val="24"/>
        </w:rPr>
        <w:t>2.</w:t>
      </w:r>
      <w:r w:rsidRPr="003B191F">
        <w:rPr>
          <w:rFonts w:ascii="Times New Roman" w:hAnsi="Times New Roman" w:cs="Times New Roman"/>
          <w:sz w:val="24"/>
          <w:szCs w:val="24"/>
        </w:rPr>
        <w:t xml:space="preserve"> </w:t>
      </w:r>
      <w:r w:rsidRPr="00EA69B6">
        <w:rPr>
          <w:rFonts w:ascii="Times New Roman" w:hAnsi="Times New Roman" w:cs="Times New Roman"/>
          <w:sz w:val="24"/>
          <w:szCs w:val="24"/>
        </w:rPr>
        <w:t xml:space="preserve">Визнати, що будівля котельні </w:t>
      </w:r>
      <w:proofErr w:type="spellStart"/>
      <w:r w:rsidRPr="00EA69B6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EA69B6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не відповідає вимогам безпечної експлуатації та підлягає знесенню.</w:t>
      </w:r>
    </w:p>
    <w:p w:rsidR="000E285F" w:rsidRPr="00EA69B6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9B6">
        <w:rPr>
          <w:rFonts w:ascii="Times New Roman" w:hAnsi="Times New Roman" w:cs="Times New Roman"/>
          <w:sz w:val="24"/>
          <w:szCs w:val="24"/>
        </w:rPr>
        <w:t xml:space="preserve">            3.</w:t>
      </w:r>
      <w:r w:rsidRPr="003B191F">
        <w:rPr>
          <w:rFonts w:ascii="Times New Roman" w:hAnsi="Times New Roman" w:cs="Times New Roman"/>
          <w:sz w:val="24"/>
          <w:szCs w:val="24"/>
        </w:rPr>
        <w:t xml:space="preserve"> </w:t>
      </w:r>
      <w:r w:rsidRPr="00EA69B6">
        <w:rPr>
          <w:rFonts w:ascii="Times New Roman" w:hAnsi="Times New Roman" w:cs="Times New Roman"/>
          <w:sz w:val="24"/>
          <w:szCs w:val="24"/>
        </w:rPr>
        <w:t xml:space="preserve">Відділу бухгалтерського обліку зняти будівлю котельні </w:t>
      </w:r>
      <w:proofErr w:type="spellStart"/>
      <w:r w:rsidRPr="00EA69B6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EA69B6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з балансу </w:t>
      </w:r>
      <w:proofErr w:type="spellStart"/>
      <w:r w:rsidRPr="00EA69B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A69B6">
        <w:rPr>
          <w:rFonts w:ascii="Times New Roman" w:hAnsi="Times New Roman" w:cs="Times New Roman"/>
          <w:sz w:val="24"/>
          <w:szCs w:val="24"/>
        </w:rPr>
        <w:t xml:space="preserve"> сільської ради ( ін.№1013100139), оприбуткувати матеріали отримані в результаті знесення будівлі, та звернутися до КП </w:t>
      </w:r>
      <w:proofErr w:type="spellStart"/>
      <w:r w:rsidRPr="00EA69B6"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 w:rsidRPr="00EA69B6">
        <w:rPr>
          <w:rFonts w:ascii="Times New Roman" w:hAnsi="Times New Roman" w:cs="Times New Roman"/>
          <w:sz w:val="24"/>
          <w:szCs w:val="24"/>
        </w:rPr>
        <w:t xml:space="preserve"> БТІ з метою виключення із реєстру нерухомого майна.</w:t>
      </w:r>
    </w:p>
    <w:p w:rsidR="000E285F" w:rsidRPr="003B191F" w:rsidRDefault="000E285F" w:rsidP="000E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 xml:space="preserve">          4.Контроль за виконанням даного рішення покласти на постійну комісію з питань комунальної власності, житлово–комунального господарства, енергозбереження та транспорту та інфраструктури ( голова комісії -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М.Г.Качаровський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 xml:space="preserve">) та постійну комісію з питань земельних відносин, природокористування, планування території, будівництва архітектури, охорони пам’яток, історичного середовища та благоустрою (голова комісії - </w:t>
      </w:r>
      <w:proofErr w:type="spellStart"/>
      <w:r w:rsidRPr="003B191F">
        <w:rPr>
          <w:rFonts w:ascii="Times New Roman" w:hAnsi="Times New Roman" w:cs="Times New Roman"/>
          <w:sz w:val="24"/>
          <w:szCs w:val="24"/>
        </w:rPr>
        <w:t>Т.В.Денисюк</w:t>
      </w:r>
      <w:proofErr w:type="spellEnd"/>
      <w:r w:rsidRPr="003B191F">
        <w:rPr>
          <w:rFonts w:ascii="Times New Roman" w:hAnsi="Times New Roman" w:cs="Times New Roman"/>
          <w:sz w:val="24"/>
          <w:szCs w:val="24"/>
        </w:rPr>
        <w:t>).</w:t>
      </w:r>
    </w:p>
    <w:p w:rsidR="000E285F" w:rsidRPr="00E20A02" w:rsidRDefault="000E285F" w:rsidP="000E285F">
      <w:pPr>
        <w:rPr>
          <w:rFonts w:ascii="Times New Roman" w:hAnsi="Times New Roman" w:cs="Times New Roman"/>
          <w:sz w:val="24"/>
          <w:szCs w:val="24"/>
        </w:rPr>
      </w:pPr>
    </w:p>
    <w:p w:rsidR="000E285F" w:rsidRDefault="000E285F" w:rsidP="000E285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Валерій МИХАЛЮК</w:t>
      </w:r>
      <w:bookmarkStart w:id="0" w:name="_GoBack"/>
      <w:bookmarkEnd w:id="0"/>
    </w:p>
    <w:sectPr w:rsidR="000E2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5F"/>
    <w:rsid w:val="000E285F"/>
    <w:rsid w:val="001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5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5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2022-01-14T07:20:00Z</dcterms:created>
  <dcterms:modified xsi:type="dcterms:W3CDTF">2022-01-14T07:21:00Z</dcterms:modified>
</cp:coreProperties>
</file>