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542" w:rsidRDefault="00F52542" w:rsidP="00F5254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542" w:rsidRDefault="00F52542" w:rsidP="00F525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52542" w:rsidRDefault="00F52542" w:rsidP="00F525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2542" w:rsidRDefault="00F52542" w:rsidP="00F525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2542" w:rsidRDefault="00F52542" w:rsidP="00F525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2542" w:rsidRDefault="00F52542" w:rsidP="00F525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2542" w:rsidRDefault="00F52542" w:rsidP="00F525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2542" w:rsidRDefault="00F52542" w:rsidP="00F525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52542" w:rsidRDefault="00F52542" w:rsidP="00F5254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52542" w:rsidRDefault="00F52542" w:rsidP="00F525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52542" w:rsidRDefault="00F52542" w:rsidP="00F525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52542" w:rsidRDefault="00F52542" w:rsidP="00F525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2542" w:rsidRDefault="00F52542" w:rsidP="00F525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52542" w:rsidRDefault="00F52542" w:rsidP="00F525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2542" w:rsidRDefault="00F52542" w:rsidP="00F525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52542" w:rsidRDefault="00F52542" w:rsidP="00F5254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52542" w:rsidRDefault="00F52542" w:rsidP="00F5254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№91</w:t>
      </w:r>
    </w:p>
    <w:p w:rsidR="00F52542" w:rsidRPr="00DD2275" w:rsidRDefault="00F52542" w:rsidP="00F5254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52542" w:rsidRPr="00DD2275" w:rsidRDefault="00F52542" w:rsidP="00F5254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F52542" w:rsidRPr="00DD2275" w:rsidRDefault="00F52542" w:rsidP="00F5254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F52542" w:rsidRDefault="00F52542" w:rsidP="00F5254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едачі  її у власність  </w:t>
      </w:r>
    </w:p>
    <w:p w:rsidR="00F52542" w:rsidRPr="00DD2275" w:rsidRDefault="00F52542" w:rsidP="00F5254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Бєлоглазовій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Б.О.</w:t>
      </w:r>
    </w:p>
    <w:p w:rsidR="00F52542" w:rsidRPr="00DD2275" w:rsidRDefault="00F52542" w:rsidP="00F525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2542" w:rsidRPr="00DD2275" w:rsidRDefault="00F52542" w:rsidP="00F525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Times New Roman" w:hAnsi="Times New Roman" w:cs="Times New Roman"/>
          <w:sz w:val="24"/>
          <w:lang w:eastAsia="en-US"/>
        </w:rPr>
        <w:t>116,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 118</w:t>
      </w:r>
      <w:r>
        <w:rPr>
          <w:rFonts w:ascii="Times New Roman" w:eastAsia="Times New Roman" w:hAnsi="Times New Roman" w:cs="Times New Roman"/>
          <w:sz w:val="24"/>
          <w:lang w:eastAsia="en-US"/>
        </w:rPr>
        <w:t>,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 121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, 122 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Б.О.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F52542" w:rsidRPr="00DD2275" w:rsidRDefault="00F52542" w:rsidP="00F525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F52542" w:rsidRPr="00DD2275" w:rsidRDefault="00F52542" w:rsidP="00F525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Богдані Олександрівні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едення земельної ділянки, для будівництва і обслуговування житлового будинку, господарських будівель і споруд (присадибна ділянка), площею  0,2500 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яка розташована Хмельницька область, </w:t>
      </w:r>
      <w:proofErr w:type="spellStart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52542" w:rsidRDefault="00F52542" w:rsidP="00F525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Богдані Олександрівні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553F8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 w:rsidR="00D553F8">
        <w:rPr>
          <w:rFonts w:ascii="Times New Roman" w:eastAsia="Calibri" w:hAnsi="Times New Roman" w:cs="Times New Roman"/>
          <w:sz w:val="24"/>
          <w:lang w:val="ru-RU" w:eastAsia="en-US"/>
        </w:rPr>
        <w:t>_________</w:t>
      </w:r>
      <w:bookmarkStart w:id="0" w:name="_GoBack"/>
      <w:bookmarkEnd w:id="0"/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0,2500 га, кадастровий номер: 6823984000:01:007:0049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для будівництва і обслуговування житлового будинку, господарських будівель і споруд (присадибна ділянка)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розташована Хмельницька область, </w:t>
      </w:r>
      <w:proofErr w:type="spellStart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F52542" w:rsidRPr="00DD2275" w:rsidRDefault="00F52542" w:rsidP="00F5254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Б.О.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F52542" w:rsidRPr="00DD2275" w:rsidRDefault="00F52542" w:rsidP="00F5254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52542" w:rsidRPr="00DD2275" w:rsidRDefault="00F52542" w:rsidP="00F525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2542" w:rsidRPr="00DD2275" w:rsidRDefault="00F52542" w:rsidP="00F525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2542" w:rsidRPr="00DD2275" w:rsidRDefault="00F52542" w:rsidP="00F525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1AB6" w:rsidRPr="00F52542" w:rsidRDefault="00F52542" w:rsidP="00F5254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DD227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631AB6" w:rsidRPr="00F52542" w:rsidSect="00F52542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542"/>
    <w:rsid w:val="00631AB6"/>
    <w:rsid w:val="00D553F8"/>
    <w:rsid w:val="00F5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54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5254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5254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52542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54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5254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5254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52542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8</TotalTime>
  <Pages>1</Pages>
  <Words>286</Words>
  <Characters>1631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2021-07-07T06:57:00Z</dcterms:created>
  <dcterms:modified xsi:type="dcterms:W3CDTF">2021-07-07T08:48:00Z</dcterms:modified>
</cp:coreProperties>
</file>