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76" w:rsidRDefault="00A07A76" w:rsidP="00A07A76">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07A76" w:rsidRDefault="00A07A76" w:rsidP="00A07A7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07A76" w:rsidRDefault="00A07A76" w:rsidP="00A07A76">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07A76" w:rsidRDefault="00A07A76" w:rsidP="00A07A76">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07A76" w:rsidRDefault="00A07A76" w:rsidP="00A07A76">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07A76" w:rsidRDefault="00A07A76" w:rsidP="00A07A76">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07A76" w:rsidRDefault="00A07A76" w:rsidP="00A07A76">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07A76" w:rsidRDefault="00A07A76" w:rsidP="00A07A76">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07A76" w:rsidRDefault="00A07A76" w:rsidP="00A07A76">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07A76" w:rsidRDefault="00A07A76" w:rsidP="00A07A76">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07A76" w:rsidRDefault="00A07A76" w:rsidP="00A07A76">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07A76" w:rsidRDefault="00A07A76" w:rsidP="00A07A76">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07A76" w:rsidRDefault="00A07A76" w:rsidP="00A07A76">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07A76" w:rsidRDefault="00A07A76" w:rsidP="00A07A76">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07A76" w:rsidRDefault="00A07A76" w:rsidP="00A07A76">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07A76" w:rsidRDefault="00A07A76" w:rsidP="00A07A76">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07A76" w:rsidRDefault="00A07A76" w:rsidP="00A07A76">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07A76" w:rsidRDefault="00A07A76" w:rsidP="00A07A76">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07A76" w:rsidRDefault="00A07A76" w:rsidP="00A07A76">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07A76" w:rsidRDefault="00A07A76" w:rsidP="00A07A76">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07A76" w:rsidRDefault="00A07A76" w:rsidP="00A07A76">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07A76" w:rsidRDefault="00A07A76" w:rsidP="00A07A76">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A07A76" w:rsidRDefault="00A07A76" w:rsidP="00A07A76">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07A76" w:rsidRDefault="00A07A76" w:rsidP="00A07A76">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07A76" w:rsidRDefault="00A07A76" w:rsidP="00A07A76">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07A76" w:rsidRDefault="00A07A76" w:rsidP="00A07A76">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07A76" w:rsidRDefault="00A07A76" w:rsidP="00A07A76">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07A76" w:rsidRDefault="00A07A76" w:rsidP="00A07A76">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07A76" w:rsidRDefault="00A07A76" w:rsidP="00A07A76">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A07A76" w:rsidRDefault="00A07A76" w:rsidP="00A07A76">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07A76" w:rsidRDefault="00A07A76" w:rsidP="00A07A76">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A07A76" w:rsidRDefault="00A07A76" w:rsidP="00A07A76">
                        <w:pPr>
                          <w:rPr>
                            <w:rFonts w:eastAsia="Times New Roman"/>
                          </w:rPr>
                        </w:pPr>
                      </w:p>
                    </w:txbxContent>
                  </v:textbox>
                </v:shape>
                <w10:wrap anchorx="margin"/>
              </v:group>
            </w:pict>
          </mc:Fallback>
        </mc:AlternateContent>
      </w: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A07A76" w:rsidRDefault="00A07A76" w:rsidP="00A07A7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A07A76" w:rsidRDefault="00A07A76" w:rsidP="00A07A76">
      <w:pPr>
        <w:tabs>
          <w:tab w:val="left" w:pos="708"/>
        </w:tabs>
        <w:spacing w:after="0" w:line="240" w:lineRule="auto"/>
        <w:jc w:val="center"/>
        <w:rPr>
          <w:rFonts w:ascii="Times New Roman" w:eastAsia="Arial Unicode MS" w:hAnsi="Times New Roman"/>
          <w:b/>
          <w:color w:val="000000"/>
          <w:sz w:val="24"/>
          <w:szCs w:val="24"/>
        </w:rPr>
      </w:pPr>
    </w:p>
    <w:p w:rsidR="00A07A76" w:rsidRDefault="00A07A76" w:rsidP="00A07A7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A07A76" w:rsidRDefault="00A07A76" w:rsidP="00A07A76">
      <w:pPr>
        <w:tabs>
          <w:tab w:val="left" w:pos="708"/>
        </w:tabs>
        <w:spacing w:after="0" w:line="240" w:lineRule="auto"/>
        <w:rPr>
          <w:rFonts w:ascii="Times New Roman" w:eastAsia="Arial Unicode MS" w:hAnsi="Times New Roman"/>
          <w:color w:val="000000"/>
          <w:sz w:val="24"/>
          <w:szCs w:val="24"/>
        </w:rPr>
      </w:pPr>
    </w:p>
    <w:p w:rsidR="00A07A76" w:rsidRDefault="00A07A76" w:rsidP="00A07A76">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30.06.2021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19</w:t>
      </w:r>
    </w:p>
    <w:p w:rsidR="00A07A76" w:rsidRPr="00B962C1" w:rsidRDefault="00A07A76" w:rsidP="00A07A76">
      <w:pPr>
        <w:tabs>
          <w:tab w:val="left" w:pos="708"/>
        </w:tabs>
        <w:spacing w:after="0" w:line="240" w:lineRule="auto"/>
        <w:rPr>
          <w:rFonts w:ascii="Times New Roman" w:eastAsia="Arial Unicode MS" w:hAnsi="Times New Roman"/>
          <w:color w:val="000000"/>
          <w:sz w:val="24"/>
          <w:szCs w:val="24"/>
          <w:lang w:val="ru-RU"/>
        </w:rPr>
      </w:pPr>
    </w:p>
    <w:p w:rsidR="00A07A76" w:rsidRPr="00CF0688" w:rsidRDefault="00A07A76" w:rsidP="00A07A76">
      <w:pPr>
        <w:keepNext/>
        <w:keepLines/>
        <w:spacing w:after="0"/>
        <w:rPr>
          <w:rFonts w:ascii="Times New Roman" w:eastAsia="Times New Roman" w:hAnsi="Times New Roman" w:cs="Times New Roman"/>
          <w:b/>
          <w:noProof/>
          <w:sz w:val="24"/>
          <w:szCs w:val="24"/>
          <w:lang w:eastAsia="ru-RU"/>
        </w:rPr>
      </w:pPr>
      <w:r w:rsidRPr="00CF0688">
        <w:rPr>
          <w:rFonts w:ascii="Times New Roman" w:eastAsia="Times New Roman" w:hAnsi="Times New Roman" w:cs="Times New Roman"/>
          <w:b/>
          <w:noProof/>
          <w:sz w:val="24"/>
          <w:szCs w:val="24"/>
          <w:lang w:eastAsia="ru-RU"/>
        </w:rPr>
        <w:t xml:space="preserve">Про встановлення ставок та пільг із </w:t>
      </w:r>
    </w:p>
    <w:p w:rsidR="00A07A76" w:rsidRPr="00CF0688" w:rsidRDefault="00A07A76" w:rsidP="00A07A76">
      <w:pPr>
        <w:keepNext/>
        <w:keepLines/>
        <w:spacing w:after="0"/>
        <w:rPr>
          <w:rFonts w:ascii="Times New Roman" w:eastAsia="Times New Roman" w:hAnsi="Times New Roman" w:cs="Times New Roman"/>
          <w:b/>
          <w:noProof/>
          <w:sz w:val="24"/>
          <w:szCs w:val="24"/>
          <w:lang w:eastAsia="ru-RU"/>
        </w:rPr>
      </w:pPr>
      <w:r w:rsidRPr="00CF0688">
        <w:rPr>
          <w:rFonts w:ascii="Times New Roman" w:eastAsia="Times New Roman" w:hAnsi="Times New Roman" w:cs="Times New Roman"/>
          <w:b/>
          <w:noProof/>
          <w:sz w:val="24"/>
          <w:szCs w:val="24"/>
          <w:lang w:eastAsia="ru-RU"/>
        </w:rPr>
        <w:t xml:space="preserve">сплати земельного податку </w:t>
      </w:r>
    </w:p>
    <w:p w:rsidR="00A07A76" w:rsidRPr="00CF0688" w:rsidRDefault="00A07A76" w:rsidP="00A07A76">
      <w:pPr>
        <w:keepNext/>
        <w:keepLines/>
        <w:spacing w:after="0"/>
        <w:rPr>
          <w:rFonts w:ascii="Times New Roman" w:eastAsia="Times New Roman" w:hAnsi="Times New Roman" w:cs="Times New Roman"/>
          <w:b/>
          <w:noProof/>
          <w:sz w:val="24"/>
          <w:szCs w:val="24"/>
          <w:lang w:eastAsia="ru-RU"/>
        </w:rPr>
      </w:pPr>
    </w:p>
    <w:p w:rsidR="00A07A76" w:rsidRPr="00CF0688" w:rsidRDefault="00A07A76" w:rsidP="00A07A76">
      <w:pPr>
        <w:keepNext/>
        <w:keepLines/>
        <w:spacing w:after="0"/>
        <w:jc w:val="both"/>
        <w:rPr>
          <w:rFonts w:ascii="Times New Roman" w:eastAsia="Times New Roman" w:hAnsi="Times New Roman" w:cs="Times New Roman"/>
          <w:noProof/>
          <w:sz w:val="20"/>
          <w:szCs w:val="20"/>
          <w:lang w:eastAsia="ru-RU"/>
        </w:rPr>
      </w:pPr>
      <w:r w:rsidRPr="00CF0688">
        <w:rPr>
          <w:rFonts w:ascii="Times New Roman" w:eastAsia="Times New Roman" w:hAnsi="Times New Roman" w:cs="Times New Roman"/>
          <w:noProof/>
          <w:sz w:val="24"/>
          <w:szCs w:val="24"/>
          <w:lang w:eastAsia="ru-RU"/>
        </w:rPr>
        <w:t xml:space="preserve">            Відповідно до пункту 24 частини 1 статті 26 Закону України “Про місцеве самоврядування в Україні”, абзаців 2 і 3 пункту 284.1 статті 284 Податкового кодексу України та,  сільська рада </w:t>
      </w:r>
    </w:p>
    <w:p w:rsidR="00A07A76" w:rsidRPr="00B962C1" w:rsidRDefault="00A07A76" w:rsidP="00A07A76">
      <w:pPr>
        <w:keepNext/>
        <w:keepLines/>
        <w:spacing w:after="0"/>
        <w:jc w:val="both"/>
        <w:rPr>
          <w:rFonts w:ascii="Times New Roman" w:eastAsia="Times New Roman" w:hAnsi="Times New Roman" w:cs="Times New Roman"/>
          <w:noProof/>
          <w:sz w:val="24"/>
          <w:szCs w:val="24"/>
          <w:lang w:eastAsia="ru-RU"/>
        </w:rPr>
      </w:pPr>
      <w:r w:rsidRPr="00CF0688">
        <w:rPr>
          <w:rFonts w:ascii="Times New Roman" w:eastAsia="Times New Roman" w:hAnsi="Times New Roman" w:cs="Times New Roman"/>
          <w:noProof/>
          <w:sz w:val="24"/>
          <w:szCs w:val="24"/>
          <w:lang w:eastAsia="ru-RU"/>
        </w:rPr>
        <w:t>ВИРІШИЛА:</w:t>
      </w:r>
    </w:p>
    <w:p w:rsidR="00A07A76" w:rsidRPr="006408D2" w:rsidRDefault="00A07A76" w:rsidP="00A07A76">
      <w:pPr>
        <w:spacing w:after="0"/>
        <w:ind w:firstLine="567"/>
        <w:jc w:val="both"/>
        <w:rPr>
          <w:rFonts w:ascii="Times New Roman" w:eastAsia="Times New Roman" w:hAnsi="Times New Roman" w:cs="Times New Roman"/>
          <w:noProof/>
          <w:sz w:val="24"/>
          <w:szCs w:val="24"/>
          <w:lang w:eastAsia="ru-RU"/>
        </w:rPr>
      </w:pPr>
      <w:r w:rsidRPr="006408D2">
        <w:rPr>
          <w:rFonts w:ascii="Times New Roman" w:eastAsia="Times New Roman" w:hAnsi="Times New Roman" w:cs="Times New Roman"/>
          <w:noProof/>
          <w:sz w:val="24"/>
          <w:szCs w:val="24"/>
          <w:lang w:eastAsia="ru-RU"/>
        </w:rPr>
        <w:t>1. Установити на території  Крупецької сільської  ради:</w:t>
      </w:r>
    </w:p>
    <w:p w:rsidR="00A07A76" w:rsidRPr="006408D2" w:rsidRDefault="00A07A76" w:rsidP="00A07A76">
      <w:pPr>
        <w:spacing w:after="0"/>
        <w:ind w:firstLine="567"/>
        <w:jc w:val="both"/>
        <w:rPr>
          <w:rFonts w:ascii="Times New Roman" w:eastAsia="Times New Roman" w:hAnsi="Times New Roman" w:cs="Times New Roman"/>
          <w:noProof/>
          <w:sz w:val="24"/>
          <w:szCs w:val="24"/>
          <w:lang w:eastAsia="ru-RU"/>
        </w:rPr>
      </w:pPr>
      <w:r w:rsidRPr="006408D2">
        <w:rPr>
          <w:rFonts w:ascii="Times New Roman" w:eastAsia="Times New Roman" w:hAnsi="Times New Roman" w:cs="Times New Roman"/>
          <w:noProof/>
          <w:sz w:val="24"/>
          <w:szCs w:val="24"/>
          <w:lang w:eastAsia="ru-RU"/>
        </w:rPr>
        <w:t>1) ставки земельного податку згідно з додатком 1;</w:t>
      </w:r>
    </w:p>
    <w:p w:rsidR="00A07A76" w:rsidRPr="006408D2" w:rsidRDefault="00A07A76" w:rsidP="00A07A76">
      <w:pPr>
        <w:spacing w:after="0"/>
        <w:ind w:firstLine="567"/>
        <w:jc w:val="both"/>
        <w:rPr>
          <w:rFonts w:ascii="Times New Roman" w:eastAsia="Times New Roman" w:hAnsi="Times New Roman" w:cs="Times New Roman"/>
          <w:noProof/>
          <w:sz w:val="24"/>
          <w:szCs w:val="24"/>
          <w:lang w:eastAsia="ru-RU"/>
        </w:rPr>
      </w:pPr>
      <w:r w:rsidRPr="006408D2">
        <w:rPr>
          <w:rFonts w:ascii="Times New Roman" w:eastAsia="Times New Roman" w:hAnsi="Times New Roman" w:cs="Times New Roman"/>
          <w:noProof/>
          <w:sz w:val="24"/>
          <w:szCs w:val="24"/>
          <w:lang w:eastAsia="ru-RU"/>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A07A76" w:rsidRPr="00CF0688" w:rsidRDefault="00A07A76" w:rsidP="00A07A76">
      <w:pPr>
        <w:spacing w:after="0"/>
        <w:ind w:firstLine="567"/>
        <w:jc w:val="both"/>
        <w:rPr>
          <w:rFonts w:ascii="Times New Roman" w:eastAsia="Times New Roman" w:hAnsi="Times New Roman" w:cs="Times New Roman"/>
          <w:noProof/>
          <w:sz w:val="24"/>
          <w:szCs w:val="24"/>
          <w:lang w:eastAsia="ru-RU"/>
        </w:rPr>
      </w:pPr>
      <w:r w:rsidRPr="00CF0688">
        <w:rPr>
          <w:rFonts w:ascii="Times New Roman" w:eastAsia="Times New Roman" w:hAnsi="Times New Roman" w:cs="Times New Roman"/>
          <w:noProof/>
          <w:sz w:val="24"/>
          <w:szCs w:val="24"/>
          <w:lang w:eastAsia="ru-RU"/>
        </w:rPr>
        <w:t>2. Оприлюднити рішення в засобах масової інформації або в інший можливий спосіб.</w:t>
      </w:r>
    </w:p>
    <w:p w:rsidR="00A07A76" w:rsidRPr="00CF0688" w:rsidRDefault="00A07A76" w:rsidP="00A07A76">
      <w:pPr>
        <w:tabs>
          <w:tab w:val="left" w:pos="851"/>
          <w:tab w:val="left" w:pos="993"/>
        </w:tabs>
        <w:spacing w:after="0"/>
        <w:ind w:firstLine="567"/>
        <w:jc w:val="both"/>
        <w:rPr>
          <w:rFonts w:ascii="Times New Roman" w:eastAsia="Times New Roman" w:hAnsi="Times New Roman" w:cs="Times New Roman"/>
          <w:sz w:val="24"/>
          <w:szCs w:val="24"/>
        </w:rPr>
      </w:pPr>
      <w:r w:rsidRPr="00CF0688">
        <w:rPr>
          <w:rFonts w:ascii="Times New Roman" w:eastAsia="Times New Roman" w:hAnsi="Times New Roman" w:cs="Times New Roman"/>
          <w:noProof/>
          <w:sz w:val="24"/>
          <w:szCs w:val="24"/>
          <w:lang w:eastAsia="ru-RU"/>
        </w:rPr>
        <w:t xml:space="preserve">3. </w:t>
      </w:r>
      <w:r w:rsidRPr="00CF0688">
        <w:rPr>
          <w:rFonts w:ascii="Times New Roman" w:eastAsia="Times New Roman" w:hAnsi="Times New Roman" w:cs="Times New Roman"/>
          <w:bCs/>
          <w:sz w:val="24"/>
          <w:szCs w:val="24"/>
        </w:rPr>
        <w:t>В</w:t>
      </w:r>
      <w:r w:rsidRPr="00CF0688">
        <w:rPr>
          <w:rFonts w:ascii="Times New Roman" w:eastAsia="Times New Roman" w:hAnsi="Times New Roman" w:cs="Times New Roman"/>
          <w:sz w:val="24"/>
          <w:szCs w:val="24"/>
        </w:rPr>
        <w:t>важати такими, що втратили чинність рішення сільської ради:</w:t>
      </w:r>
    </w:p>
    <w:p w:rsidR="00A07A76" w:rsidRPr="00CF0688" w:rsidRDefault="00A07A76" w:rsidP="00A07A76">
      <w:pPr>
        <w:tabs>
          <w:tab w:val="left" w:pos="851"/>
          <w:tab w:val="left" w:pos="993"/>
        </w:tabs>
        <w:spacing w:after="0"/>
        <w:ind w:firstLine="567"/>
        <w:jc w:val="both"/>
        <w:rPr>
          <w:rFonts w:ascii="Times New Roman" w:eastAsia="Times New Roman" w:hAnsi="Times New Roman" w:cs="Times New Roman"/>
          <w:sz w:val="24"/>
          <w:szCs w:val="24"/>
        </w:rPr>
      </w:pPr>
      <w:r w:rsidRPr="00CF0688">
        <w:rPr>
          <w:rFonts w:ascii="Times New Roman" w:eastAsia="Times New Roman" w:hAnsi="Times New Roman" w:cs="Times New Roman"/>
          <w:sz w:val="24"/>
          <w:szCs w:val="24"/>
        </w:rPr>
        <w:t>-  від 26 червня 2020 року  № 14 «</w:t>
      </w:r>
      <w:r w:rsidRPr="00CF0688">
        <w:rPr>
          <w:rFonts w:ascii="Times New Roman" w:eastAsia="Times New Roman" w:hAnsi="Times New Roman" w:cs="Times New Roman"/>
          <w:color w:val="000000"/>
          <w:sz w:val="24"/>
          <w:szCs w:val="24"/>
        </w:rPr>
        <w:t>Про встановлення ставок та пільг із сплати  земельного податку на 2021 рік</w:t>
      </w:r>
      <w:r w:rsidRPr="00CF0688">
        <w:rPr>
          <w:rFonts w:ascii="Times New Roman" w:eastAsia="Times New Roman" w:hAnsi="Times New Roman" w:cs="Times New Roman"/>
          <w:sz w:val="24"/>
          <w:szCs w:val="24"/>
        </w:rPr>
        <w:t>»;</w:t>
      </w:r>
    </w:p>
    <w:p w:rsidR="00A07A76" w:rsidRPr="00CF0688" w:rsidRDefault="00A07A76" w:rsidP="00A07A76">
      <w:pPr>
        <w:tabs>
          <w:tab w:val="left" w:pos="851"/>
          <w:tab w:val="left" w:pos="993"/>
        </w:tabs>
        <w:spacing w:after="0"/>
        <w:ind w:left="426"/>
        <w:jc w:val="both"/>
        <w:rPr>
          <w:rFonts w:ascii="Times New Roman" w:eastAsia="Times New Roman" w:hAnsi="Times New Roman" w:cs="Times New Roman"/>
          <w:sz w:val="24"/>
          <w:szCs w:val="24"/>
        </w:rPr>
      </w:pPr>
      <w:r w:rsidRPr="00CF0688">
        <w:rPr>
          <w:rFonts w:ascii="Times New Roman" w:eastAsia="Times New Roman" w:hAnsi="Times New Roman" w:cs="Times New Roman"/>
          <w:sz w:val="24"/>
          <w:szCs w:val="24"/>
        </w:rPr>
        <w:t xml:space="preserve"> 4. Рішення набирає чинності з 01 січня 2022 року.</w:t>
      </w:r>
    </w:p>
    <w:p w:rsidR="00A07A76" w:rsidRPr="00CF0688" w:rsidRDefault="00A07A76" w:rsidP="00A07A76">
      <w:pPr>
        <w:spacing w:after="0"/>
        <w:jc w:val="both"/>
        <w:rPr>
          <w:rFonts w:ascii="Times New Roman" w:eastAsia="Arial Unicode MS" w:hAnsi="Times New Roman" w:cs="Times New Roman"/>
          <w:color w:val="000000"/>
          <w:sz w:val="24"/>
          <w:szCs w:val="24"/>
        </w:rPr>
      </w:pPr>
      <w:r>
        <w:rPr>
          <w:rFonts w:ascii="Times New Roman" w:eastAsia="Times New Roman" w:hAnsi="Times New Roman" w:cs="Times New Roman"/>
          <w:noProof/>
          <w:sz w:val="24"/>
          <w:szCs w:val="24"/>
          <w:lang w:eastAsia="ru-RU"/>
        </w:rPr>
        <w:t xml:space="preserve">       </w:t>
      </w:r>
      <w:r w:rsidRPr="00CF0688">
        <w:rPr>
          <w:rFonts w:ascii="Times New Roman" w:eastAsia="Times New Roman" w:hAnsi="Times New Roman" w:cs="Times New Roman"/>
          <w:noProof/>
          <w:sz w:val="24"/>
          <w:szCs w:val="24"/>
          <w:lang w:eastAsia="ru-RU"/>
        </w:rPr>
        <w:t xml:space="preserve"> 5. </w:t>
      </w:r>
      <w:r w:rsidRPr="00CF0688">
        <w:rPr>
          <w:rFonts w:ascii="Times New Roman" w:eastAsia="Arial Unicode MS" w:hAnsi="Times New Roman" w:cs="Times New Roman"/>
          <w:noProof/>
          <w:color w:val="000000"/>
          <w:sz w:val="24"/>
          <w:szCs w:val="24"/>
        </w:rPr>
        <w:t xml:space="preserve">Контроль за виконанням рішення покласти на </w:t>
      </w:r>
      <w:r w:rsidRPr="00CF0688">
        <w:rPr>
          <w:rFonts w:ascii="Times New Roman" w:eastAsia="Arial Unicode MS" w:hAnsi="Times New Roman" w:cs="Times New Roman"/>
          <w:color w:val="000000"/>
          <w:sz w:val="24"/>
          <w:szCs w:val="24"/>
        </w:rPr>
        <w:t xml:space="preserve">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A07A76" w:rsidRPr="00CF0688" w:rsidRDefault="00A07A76" w:rsidP="00A07A76">
      <w:pPr>
        <w:spacing w:after="0"/>
        <w:ind w:firstLine="567"/>
        <w:jc w:val="both"/>
        <w:rPr>
          <w:rFonts w:ascii="Times New Roman" w:eastAsia="Times New Roman" w:hAnsi="Times New Roman" w:cs="Times New Roman"/>
          <w:noProof/>
          <w:sz w:val="24"/>
          <w:szCs w:val="24"/>
          <w:lang w:eastAsia="ru-RU"/>
        </w:rPr>
      </w:pPr>
    </w:p>
    <w:p w:rsidR="00A07A76" w:rsidRPr="00CF0688" w:rsidRDefault="00A07A76" w:rsidP="00A07A76">
      <w:pPr>
        <w:spacing w:after="0"/>
        <w:jc w:val="both"/>
        <w:rPr>
          <w:rFonts w:ascii="Times New Roman" w:eastAsia="Times New Roman" w:hAnsi="Times New Roman" w:cs="Times New Roman"/>
          <w:noProof/>
          <w:sz w:val="24"/>
          <w:szCs w:val="24"/>
          <w:lang w:eastAsia="ru-RU"/>
        </w:rPr>
      </w:pPr>
    </w:p>
    <w:p w:rsidR="00A07A76" w:rsidRPr="00CF0688" w:rsidRDefault="00A07A76" w:rsidP="00A07A76">
      <w:pPr>
        <w:spacing w:after="0"/>
        <w:jc w:val="both"/>
        <w:rPr>
          <w:rFonts w:ascii="Times New Roman" w:eastAsia="Times New Roman" w:hAnsi="Times New Roman" w:cs="Times New Roman"/>
          <w:noProof/>
          <w:sz w:val="24"/>
          <w:szCs w:val="24"/>
          <w:lang w:eastAsia="ru-RU"/>
        </w:rPr>
      </w:pPr>
    </w:p>
    <w:p w:rsidR="00A07A76" w:rsidRPr="00CF0688" w:rsidRDefault="00A07A76" w:rsidP="00A07A76">
      <w:pPr>
        <w:spacing w:after="0"/>
        <w:jc w:val="both"/>
        <w:rPr>
          <w:rFonts w:ascii="Times New Roman" w:eastAsia="Times New Roman" w:hAnsi="Times New Roman" w:cs="Times New Roman"/>
          <w:noProof/>
          <w:sz w:val="24"/>
          <w:szCs w:val="24"/>
          <w:lang w:eastAsia="ru-RU"/>
        </w:rPr>
      </w:pPr>
    </w:p>
    <w:p w:rsidR="00A07A76" w:rsidRPr="00CF0688" w:rsidRDefault="00A07A76" w:rsidP="00A07A76">
      <w:pPr>
        <w:spacing w:after="0"/>
        <w:jc w:val="both"/>
        <w:rPr>
          <w:rFonts w:ascii="Times New Roman" w:eastAsia="Times New Roman" w:hAnsi="Times New Roman" w:cs="Times New Roman"/>
          <w:noProof/>
          <w:sz w:val="24"/>
          <w:szCs w:val="24"/>
          <w:lang w:eastAsia="ru-RU"/>
        </w:rPr>
      </w:pPr>
    </w:p>
    <w:p w:rsidR="00A07A76" w:rsidRPr="00CF0688" w:rsidRDefault="00A07A76" w:rsidP="00A07A76">
      <w:pPr>
        <w:spacing w:after="0"/>
        <w:jc w:val="both"/>
        <w:rPr>
          <w:rFonts w:ascii="Times New Roman" w:eastAsia="Times New Roman" w:hAnsi="Times New Roman" w:cs="Times New Roman"/>
          <w:noProof/>
          <w:sz w:val="24"/>
          <w:szCs w:val="24"/>
          <w:lang w:eastAsia="ru-RU"/>
        </w:rPr>
      </w:pPr>
      <w:r w:rsidRPr="00CF0688">
        <w:rPr>
          <w:rFonts w:ascii="Times New Roman" w:eastAsia="Times New Roman" w:hAnsi="Times New Roman" w:cs="Times New Roman"/>
          <w:noProof/>
          <w:sz w:val="24"/>
          <w:szCs w:val="24"/>
          <w:lang w:eastAsia="ru-RU"/>
        </w:rPr>
        <w:t>Сільський голова                                                                                        Валерій   МИХАЛЮК</w:t>
      </w:r>
    </w:p>
    <w:p w:rsidR="00A07A76" w:rsidRPr="00CF0688" w:rsidRDefault="00A07A76" w:rsidP="00A07A76">
      <w:pPr>
        <w:spacing w:after="0"/>
        <w:jc w:val="both"/>
        <w:rPr>
          <w:rFonts w:ascii="Times New Roman" w:eastAsia="Times New Roman" w:hAnsi="Times New Roman" w:cs="Times New Roman"/>
          <w:noProof/>
          <w:sz w:val="24"/>
          <w:szCs w:val="24"/>
          <w:lang w:eastAsia="ru-RU"/>
        </w:rPr>
      </w:pPr>
    </w:p>
    <w:p w:rsidR="00A07A76" w:rsidRPr="00CF0688" w:rsidRDefault="00A07A76" w:rsidP="00A07A76">
      <w:pPr>
        <w:spacing w:after="0"/>
        <w:jc w:val="both"/>
        <w:rPr>
          <w:rFonts w:ascii="Times New Roman" w:eastAsia="Times New Roman" w:hAnsi="Times New Roman" w:cs="Times New Roman"/>
          <w:noProof/>
          <w:sz w:val="24"/>
          <w:szCs w:val="24"/>
          <w:lang w:eastAsia="ru-RU"/>
        </w:rPr>
      </w:pPr>
    </w:p>
    <w:p w:rsidR="00A07A76" w:rsidRPr="00CF0688" w:rsidRDefault="00A07A76" w:rsidP="00A07A76">
      <w:pPr>
        <w:spacing w:after="0" w:line="240" w:lineRule="auto"/>
        <w:jc w:val="both"/>
        <w:rPr>
          <w:rFonts w:ascii="Times New Roman" w:eastAsia="Times New Roman" w:hAnsi="Times New Roman" w:cs="Times New Roman"/>
          <w:noProof/>
          <w:sz w:val="24"/>
          <w:szCs w:val="24"/>
          <w:lang w:eastAsia="ru-RU"/>
        </w:rPr>
      </w:pPr>
    </w:p>
    <w:p w:rsidR="00A07A76" w:rsidRDefault="00A07A76" w:rsidP="00A07A76">
      <w:pPr>
        <w:tabs>
          <w:tab w:val="left" w:pos="4424"/>
        </w:tabs>
        <w:spacing w:after="0" w:line="240" w:lineRule="auto"/>
        <w:rPr>
          <w:rFonts w:ascii="Times New Roman" w:eastAsia="Arial Unicode MS" w:hAnsi="Times New Roman" w:cs="Times New Roman"/>
          <w:color w:val="FF0000"/>
          <w:sz w:val="24"/>
          <w:szCs w:val="24"/>
        </w:rPr>
      </w:pPr>
    </w:p>
    <w:p w:rsidR="00A07A76" w:rsidRDefault="00A07A76" w:rsidP="00A07A76">
      <w:pPr>
        <w:tabs>
          <w:tab w:val="left" w:pos="4424"/>
        </w:tabs>
        <w:spacing w:after="0" w:line="240" w:lineRule="auto"/>
        <w:ind w:firstLine="708"/>
        <w:jc w:val="right"/>
        <w:rPr>
          <w:rFonts w:ascii="Times New Roman" w:eastAsia="Arial Unicode MS" w:hAnsi="Times New Roman" w:cs="Times New Roman"/>
          <w:color w:val="FF0000"/>
          <w:sz w:val="24"/>
          <w:szCs w:val="24"/>
        </w:rPr>
      </w:pPr>
    </w:p>
    <w:p w:rsidR="00A07A76" w:rsidRPr="0040105A" w:rsidRDefault="00A07A76" w:rsidP="00A07A76">
      <w:pPr>
        <w:keepNext/>
        <w:keepLines/>
        <w:spacing w:after="0" w:line="240" w:lineRule="auto"/>
        <w:jc w:val="right"/>
        <w:rPr>
          <w:rFonts w:ascii="Times New Roman" w:eastAsia="Calibri" w:hAnsi="Times New Roman" w:cs="Times New Roman"/>
          <w:sz w:val="24"/>
          <w:szCs w:val="24"/>
          <w:lang w:eastAsia="ru-RU"/>
        </w:rPr>
      </w:pPr>
      <w:r w:rsidRPr="0040105A">
        <w:rPr>
          <w:rFonts w:ascii="Times New Roman" w:eastAsia="Calibri" w:hAnsi="Times New Roman" w:cs="Times New Roman"/>
          <w:sz w:val="24"/>
          <w:szCs w:val="24"/>
          <w:lang w:eastAsia="ru-RU"/>
        </w:rPr>
        <w:t>Додаток №1</w:t>
      </w:r>
    </w:p>
    <w:p w:rsidR="00A07A76" w:rsidRPr="0040105A" w:rsidRDefault="00A07A76" w:rsidP="00A07A76">
      <w:pPr>
        <w:keepNext/>
        <w:keepLines/>
        <w:spacing w:after="0" w:line="240" w:lineRule="auto"/>
        <w:jc w:val="right"/>
        <w:rPr>
          <w:rFonts w:ascii="Times New Roman" w:eastAsia="Calibri" w:hAnsi="Times New Roman" w:cs="Times New Roman"/>
          <w:sz w:val="24"/>
          <w:szCs w:val="24"/>
          <w:lang w:eastAsia="ru-RU"/>
        </w:rPr>
      </w:pPr>
      <w:r w:rsidRPr="0040105A">
        <w:rPr>
          <w:rFonts w:ascii="Times New Roman" w:eastAsia="Calibri" w:hAnsi="Times New Roman" w:cs="Times New Roman"/>
          <w:sz w:val="24"/>
          <w:szCs w:val="24"/>
          <w:lang w:eastAsia="ru-RU"/>
        </w:rPr>
        <w:t>ЗАТВЕРДЖЕНО</w:t>
      </w:r>
    </w:p>
    <w:p w:rsidR="00A07A76" w:rsidRPr="0040105A" w:rsidRDefault="00A07A76" w:rsidP="00A07A7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рішення ХІІ</w:t>
      </w:r>
      <w:r w:rsidRPr="0040105A">
        <w:rPr>
          <w:rFonts w:ascii="Times New Roman" w:eastAsia="Times New Roman" w:hAnsi="Times New Roman" w:cs="Times New Roman"/>
          <w:color w:val="000000"/>
          <w:sz w:val="24"/>
          <w:szCs w:val="24"/>
          <w:lang w:eastAsia="ru-RU"/>
        </w:rPr>
        <w:t xml:space="preserve"> сесії </w:t>
      </w:r>
    </w:p>
    <w:p w:rsidR="00A07A76" w:rsidRPr="0040105A" w:rsidRDefault="00A07A76" w:rsidP="00A07A7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proofErr w:type="spellStart"/>
      <w:r w:rsidRPr="0040105A">
        <w:rPr>
          <w:rFonts w:ascii="Times New Roman" w:eastAsia="Times New Roman" w:hAnsi="Times New Roman" w:cs="Times New Roman"/>
          <w:color w:val="000000"/>
          <w:sz w:val="24"/>
          <w:szCs w:val="24"/>
          <w:lang w:eastAsia="ru-RU"/>
        </w:rPr>
        <w:t>Крупецької</w:t>
      </w:r>
      <w:proofErr w:type="spellEnd"/>
      <w:r w:rsidRPr="0040105A">
        <w:rPr>
          <w:rFonts w:ascii="Times New Roman" w:eastAsia="Times New Roman" w:hAnsi="Times New Roman" w:cs="Times New Roman"/>
          <w:color w:val="000000"/>
          <w:sz w:val="24"/>
          <w:szCs w:val="24"/>
          <w:lang w:eastAsia="ru-RU"/>
        </w:rPr>
        <w:t xml:space="preserve"> сільської ради </w:t>
      </w:r>
    </w:p>
    <w:p w:rsidR="00A07A76" w:rsidRPr="0040105A" w:rsidRDefault="00A07A76" w:rsidP="00A07A7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r w:rsidRPr="0040105A">
        <w:rPr>
          <w:rFonts w:ascii="Times New Roman" w:eastAsia="Times New Roman" w:hAnsi="Times New Roman" w:cs="Times New Roman"/>
          <w:color w:val="000000"/>
          <w:sz w:val="24"/>
          <w:szCs w:val="24"/>
          <w:lang w:eastAsia="ru-RU"/>
        </w:rPr>
        <w:t>VІІ</w:t>
      </w:r>
      <w:r>
        <w:rPr>
          <w:rFonts w:ascii="Times New Roman" w:eastAsia="Times New Roman" w:hAnsi="Times New Roman" w:cs="Times New Roman"/>
          <w:color w:val="000000"/>
          <w:sz w:val="24"/>
          <w:szCs w:val="24"/>
          <w:lang w:eastAsia="ru-RU"/>
        </w:rPr>
        <w:t>І скликання від  30</w:t>
      </w:r>
      <w:r w:rsidRPr="0040105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06.2021р. №19</w:t>
      </w:r>
    </w:p>
    <w:p w:rsidR="00A07A76" w:rsidRPr="0040105A" w:rsidRDefault="00A07A76" w:rsidP="00A07A76">
      <w:pPr>
        <w:keepNext/>
        <w:keepLines/>
        <w:spacing w:after="0" w:line="240" w:lineRule="auto"/>
        <w:jc w:val="center"/>
        <w:rPr>
          <w:rFonts w:ascii="Times New Roman" w:eastAsia="Times New Roman" w:hAnsi="Times New Roman" w:cs="Times New Roman"/>
          <w:b/>
          <w:noProof/>
          <w:sz w:val="28"/>
          <w:szCs w:val="28"/>
          <w:lang w:eastAsia="ru-RU"/>
        </w:rPr>
      </w:pPr>
    </w:p>
    <w:p w:rsidR="00A07A76" w:rsidRPr="0040105A" w:rsidRDefault="00A07A76" w:rsidP="00A07A76">
      <w:pPr>
        <w:keepNext/>
        <w:keepLines/>
        <w:spacing w:after="0" w:line="240" w:lineRule="auto"/>
        <w:jc w:val="center"/>
        <w:rPr>
          <w:rFonts w:ascii="Times New Roman" w:eastAsia="Times New Roman" w:hAnsi="Times New Roman" w:cs="Times New Roman"/>
          <w:b/>
          <w:noProof/>
          <w:sz w:val="28"/>
          <w:szCs w:val="28"/>
          <w:lang w:eastAsia="ru-RU"/>
        </w:rPr>
      </w:pPr>
      <w:r w:rsidRPr="0040105A">
        <w:rPr>
          <w:rFonts w:ascii="Times New Roman" w:eastAsia="Times New Roman" w:hAnsi="Times New Roman" w:cs="Times New Roman"/>
          <w:b/>
          <w:noProof/>
          <w:sz w:val="28"/>
          <w:szCs w:val="28"/>
          <w:lang w:eastAsia="ru-RU"/>
        </w:rPr>
        <w:t xml:space="preserve">СТАВКИ </w:t>
      </w:r>
      <w:r w:rsidRPr="0040105A">
        <w:rPr>
          <w:rFonts w:ascii="Times New Roman" w:eastAsia="Times New Roman" w:hAnsi="Times New Roman" w:cs="Times New Roman"/>
          <w:b/>
          <w:noProof/>
          <w:sz w:val="28"/>
          <w:szCs w:val="28"/>
          <w:lang w:eastAsia="ru-RU"/>
        </w:rPr>
        <w:br/>
        <w:t>земельного податку</w:t>
      </w:r>
    </w:p>
    <w:p w:rsidR="00A07A76" w:rsidRPr="0040105A" w:rsidRDefault="00A07A76" w:rsidP="00A07A76">
      <w:pPr>
        <w:spacing w:before="120"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Ставки встановлюються на 202</w:t>
      </w:r>
      <w:r>
        <w:rPr>
          <w:rFonts w:ascii="Times New Roman" w:eastAsia="Times New Roman" w:hAnsi="Times New Roman" w:cs="Times New Roman"/>
          <w:noProof/>
          <w:sz w:val="24"/>
          <w:szCs w:val="24"/>
          <w:lang w:eastAsia="ru-RU"/>
        </w:rPr>
        <w:t>2</w:t>
      </w:r>
      <w:r w:rsidRPr="0040105A">
        <w:rPr>
          <w:rFonts w:ascii="Times New Roman" w:eastAsia="Times New Roman" w:hAnsi="Times New Roman" w:cs="Times New Roman"/>
          <w:noProof/>
          <w:sz w:val="24"/>
          <w:szCs w:val="24"/>
          <w:lang w:eastAsia="ru-RU"/>
        </w:rPr>
        <w:t xml:space="preserve"> рік та вводяться в дію</w:t>
      </w:r>
      <w:r w:rsidRPr="0040105A">
        <w:rPr>
          <w:rFonts w:ascii="Times New Roman" w:eastAsia="Times New Roman" w:hAnsi="Times New Roman" w:cs="Times New Roman"/>
          <w:noProof/>
          <w:sz w:val="24"/>
          <w:szCs w:val="24"/>
          <w:lang w:eastAsia="ru-RU"/>
        </w:rPr>
        <w:br/>
        <w:t>з  01 січня 202</w:t>
      </w:r>
      <w:r>
        <w:rPr>
          <w:rFonts w:ascii="Times New Roman" w:eastAsia="Times New Roman" w:hAnsi="Times New Roman" w:cs="Times New Roman"/>
          <w:noProof/>
          <w:sz w:val="24"/>
          <w:szCs w:val="24"/>
          <w:lang w:eastAsia="ru-RU"/>
        </w:rPr>
        <w:t>2</w:t>
      </w:r>
      <w:r w:rsidRPr="0040105A">
        <w:rPr>
          <w:rFonts w:ascii="Times New Roman" w:eastAsia="Times New Roman" w:hAnsi="Times New Roman" w:cs="Times New Roman"/>
          <w:noProof/>
          <w:sz w:val="24"/>
          <w:szCs w:val="24"/>
          <w:lang w:eastAsia="ru-RU"/>
        </w:rPr>
        <w:t xml:space="preserve"> року.</w:t>
      </w:r>
    </w:p>
    <w:p w:rsidR="00A07A76" w:rsidRPr="0040105A" w:rsidRDefault="00A07A76" w:rsidP="00A07A76">
      <w:pPr>
        <w:spacing w:before="120"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Адміністративно - територіальні одиниці або населені пункти, або території об’єднаних територіальних громад, на які поширюється дія рішення ради:</w:t>
      </w:r>
    </w:p>
    <w:tbl>
      <w:tblPr>
        <w:tblW w:w="694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1"/>
        <w:gridCol w:w="915"/>
        <w:gridCol w:w="130"/>
        <w:gridCol w:w="1039"/>
        <w:gridCol w:w="1738"/>
        <w:gridCol w:w="1350"/>
        <w:gridCol w:w="1178"/>
        <w:gridCol w:w="946"/>
        <w:gridCol w:w="1178"/>
        <w:gridCol w:w="949"/>
        <w:gridCol w:w="66"/>
        <w:gridCol w:w="880"/>
        <w:gridCol w:w="946"/>
        <w:gridCol w:w="946"/>
        <w:gridCol w:w="938"/>
        <w:gridCol w:w="11"/>
      </w:tblGrid>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Код області</w:t>
            </w: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Код району</w:t>
            </w:r>
          </w:p>
        </w:tc>
        <w:tc>
          <w:tcPr>
            <w:tcW w:w="654"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Код </w:t>
            </w:r>
            <w:r w:rsidRPr="0040105A">
              <w:rPr>
                <w:rFonts w:ascii="Times New Roman" w:eastAsia="Times New Roman" w:hAnsi="Times New Roman" w:cs="Times New Roman"/>
                <w:noProof/>
                <w:sz w:val="24"/>
                <w:szCs w:val="24"/>
                <w:lang w:val="en-US" w:eastAsia="ru-RU"/>
              </w:rPr>
              <w:br/>
              <w:t>згідно з КОАТУУ</w:t>
            </w:r>
          </w:p>
        </w:tc>
        <w:tc>
          <w:tcPr>
            <w:tcW w:w="2132" w:type="pct"/>
            <w:gridSpan w:val="6"/>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Найменування адміністративно-територіальної одиниці або населеного пункту, або території об’єднаної територіальної громади</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6823984001</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Крупець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6823984002</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Стригани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6823986801</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Полянь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6823986802</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Колом’є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6823986803</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Комарівка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6823986805</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Хоровиця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6823984701</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Лисиче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6823984702</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Дідова Гора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6823984703</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Потереба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6823982101</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Головлі (Крупецька ОТГ)</w:t>
            </w:r>
          </w:p>
        </w:tc>
      </w:tr>
      <w:tr w:rsidR="00A07A76" w:rsidRPr="0040105A" w:rsidTr="002745AA">
        <w:trPr>
          <w:gridAfter w:val="5"/>
          <w:wAfter w:w="1400" w:type="pct"/>
        </w:trPr>
        <w:tc>
          <w:tcPr>
            <w:tcW w:w="423" w:type="pct"/>
            <w:gridSpan w:val="3"/>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391"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noProof/>
                <w:sz w:val="24"/>
                <w:szCs w:val="24"/>
                <w:lang w:val="en-US" w:eastAsia="ru-RU"/>
              </w:rPr>
            </w:pPr>
          </w:p>
        </w:tc>
        <w:tc>
          <w:tcPr>
            <w:tcW w:w="654"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6823982102</w:t>
            </w:r>
          </w:p>
        </w:tc>
        <w:tc>
          <w:tcPr>
            <w:tcW w:w="2132" w:type="pct"/>
            <w:gridSpan w:val="6"/>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Нижні Головлі (Крупецька ОТГ)</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val="restart"/>
            <w:tcBorders>
              <w:top w:val="single" w:sz="4" w:space="0" w:color="auto"/>
              <w:bottom w:val="single" w:sz="4" w:space="0" w:color="auto"/>
              <w:right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Вид цільового призначення земель</w:t>
            </w:r>
            <w:r w:rsidRPr="0040105A">
              <w:rPr>
                <w:rFonts w:ascii="Times New Roman" w:eastAsia="Times New Roman" w:hAnsi="Times New Roman" w:cs="Times New Roman"/>
                <w:noProof/>
                <w:sz w:val="24"/>
                <w:szCs w:val="24"/>
                <w:vertAlign w:val="superscript"/>
                <w:lang w:val="en-US" w:eastAsia="ru-RU"/>
              </w:rPr>
              <w:t>2</w:t>
            </w:r>
          </w:p>
        </w:tc>
        <w:tc>
          <w:tcPr>
            <w:tcW w:w="1599" w:type="pct"/>
            <w:gridSpan w:val="4"/>
            <w:tcBorders>
              <w:top w:val="single" w:sz="4" w:space="0" w:color="auto"/>
              <w:left w:val="single" w:sz="4" w:space="0" w:color="auto"/>
              <w:bottom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Ставки податку</w:t>
            </w:r>
            <w:r w:rsidRPr="0040105A">
              <w:rPr>
                <w:rFonts w:ascii="Times New Roman" w:eastAsia="Times New Roman" w:hAnsi="Times New Roman" w:cs="Times New Roman"/>
                <w:noProof/>
                <w:sz w:val="24"/>
                <w:szCs w:val="24"/>
                <w:vertAlign w:val="superscript"/>
                <w:lang w:eastAsia="ru-RU"/>
              </w:rPr>
              <w:t xml:space="preserve">3 </w:t>
            </w:r>
            <w:r w:rsidRPr="0040105A">
              <w:rPr>
                <w:rFonts w:ascii="Times New Roman" w:eastAsia="Times New Roman" w:hAnsi="Times New Roman" w:cs="Times New Roman"/>
                <w:noProof/>
                <w:sz w:val="24"/>
                <w:szCs w:val="24"/>
                <w:lang w:eastAsia="ru-RU"/>
              </w:rPr>
              <w:br/>
              <w:t>(відсотків нормативної грошової оцінки)</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tcBorders>
              <w:top w:val="single" w:sz="4" w:space="0" w:color="auto"/>
              <w:bottom w:val="single" w:sz="4" w:space="0" w:color="auto"/>
              <w:right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799" w:type="pct"/>
            <w:gridSpan w:val="2"/>
            <w:tcBorders>
              <w:top w:val="single" w:sz="4" w:space="0" w:color="auto"/>
              <w:left w:val="single" w:sz="4" w:space="0" w:color="auto"/>
              <w:bottom w:val="single" w:sz="4" w:space="0" w:color="auto"/>
              <w:right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за земельні ділянки, нормативну грошову оцінку яких проведено (незалежно від місцезнаходження)</w:t>
            </w:r>
          </w:p>
        </w:tc>
        <w:tc>
          <w:tcPr>
            <w:tcW w:w="800" w:type="pct"/>
            <w:gridSpan w:val="2"/>
            <w:tcBorders>
              <w:top w:val="single" w:sz="4" w:space="0" w:color="auto"/>
              <w:left w:val="single" w:sz="4" w:space="0" w:color="auto"/>
              <w:bottom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за земельні ділянки за межами населених пунктів, нормативну грошову оцінку яких не проведено</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344" w:type="pct"/>
            <w:tcBorders>
              <w:top w:val="single" w:sz="4" w:space="0" w:color="auto"/>
              <w:bottom w:val="single" w:sz="4" w:space="0" w:color="auto"/>
              <w:right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lastRenderedPageBreak/>
              <w:t>код</w:t>
            </w:r>
            <w:r w:rsidRPr="0040105A">
              <w:rPr>
                <w:rFonts w:ascii="Times New Roman" w:eastAsia="Times New Roman" w:hAnsi="Times New Roman" w:cs="Times New Roman"/>
                <w:noProof/>
                <w:sz w:val="24"/>
                <w:szCs w:val="24"/>
                <w:vertAlign w:val="superscript"/>
                <w:lang w:val="en-US" w:eastAsia="ru-RU"/>
              </w:rPr>
              <w:t>2</w:t>
            </w:r>
          </w:p>
        </w:tc>
        <w:tc>
          <w:tcPr>
            <w:tcW w:w="1602" w:type="pct"/>
            <w:gridSpan w:val="4"/>
            <w:tcBorders>
              <w:top w:val="single" w:sz="4" w:space="0" w:color="auto"/>
              <w:left w:val="single" w:sz="4" w:space="0" w:color="auto"/>
              <w:bottom w:val="single" w:sz="4" w:space="0" w:color="auto"/>
              <w:right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найменування</w:t>
            </w:r>
            <w:r w:rsidRPr="0040105A">
              <w:rPr>
                <w:rFonts w:ascii="Times New Roman" w:eastAsia="Times New Roman" w:hAnsi="Times New Roman" w:cs="Times New Roman"/>
                <w:noProof/>
                <w:sz w:val="24"/>
                <w:szCs w:val="24"/>
                <w:vertAlign w:val="superscript"/>
                <w:lang w:val="en-US" w:eastAsia="ru-RU"/>
              </w:rPr>
              <w:t>2</w:t>
            </w:r>
          </w:p>
        </w:tc>
        <w:tc>
          <w:tcPr>
            <w:tcW w:w="443" w:type="pct"/>
            <w:tcBorders>
              <w:top w:val="single" w:sz="4" w:space="0" w:color="auto"/>
              <w:left w:val="single" w:sz="4" w:space="0" w:color="auto"/>
              <w:bottom w:val="single" w:sz="4" w:space="0" w:color="auto"/>
              <w:right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юридичних осіб</w:t>
            </w:r>
          </w:p>
        </w:tc>
        <w:tc>
          <w:tcPr>
            <w:tcW w:w="356" w:type="pct"/>
            <w:tcBorders>
              <w:top w:val="single" w:sz="4" w:space="0" w:color="auto"/>
              <w:left w:val="single" w:sz="4" w:space="0" w:color="auto"/>
              <w:bottom w:val="single" w:sz="4" w:space="0" w:color="auto"/>
              <w:right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фізичних осіб</w:t>
            </w:r>
          </w:p>
        </w:tc>
        <w:tc>
          <w:tcPr>
            <w:tcW w:w="443" w:type="pct"/>
            <w:tcBorders>
              <w:top w:val="single" w:sz="4" w:space="0" w:color="auto"/>
              <w:left w:val="single" w:sz="4" w:space="0" w:color="auto"/>
              <w:bottom w:val="single" w:sz="4" w:space="0" w:color="auto"/>
              <w:right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юридичних осіб</w:t>
            </w:r>
          </w:p>
        </w:tc>
        <w:tc>
          <w:tcPr>
            <w:tcW w:w="357" w:type="pct"/>
            <w:tcBorders>
              <w:top w:val="single" w:sz="4" w:space="0" w:color="auto"/>
              <w:left w:val="single" w:sz="4" w:space="0" w:color="auto"/>
              <w:bottom w:val="single" w:sz="4" w:space="0" w:color="auto"/>
            </w:tcBorders>
            <w:vAlign w:val="center"/>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фізичних осіб</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w:t>
            </w:r>
          </w:p>
        </w:tc>
        <w:tc>
          <w:tcPr>
            <w:tcW w:w="3201" w:type="pct"/>
            <w:gridSpan w:val="8"/>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Землі сільськогосподарського призначення </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01.01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ведення товарного сільськогосподарського виробництва</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01.02</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ведення фермерського господарства</w:t>
            </w:r>
            <w:r w:rsidRPr="0040105A">
              <w:rPr>
                <w:rFonts w:ascii="Times New Roman" w:eastAsia="Times New Roman" w:hAnsi="Times New Roman" w:cs="Times New Roman"/>
                <w:noProof/>
                <w:sz w:val="24"/>
                <w:szCs w:val="24"/>
                <w:vertAlign w:val="superscript"/>
                <w:lang w:val="en-US"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01.03</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ведення особистого селянського господарства</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01.04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ведення підсобного сільського господарства</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01.05</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індивідуального садівництва</w:t>
            </w:r>
            <w:r w:rsidRPr="0040105A">
              <w:rPr>
                <w:rFonts w:ascii="Times New Roman" w:eastAsia="Times New Roman" w:hAnsi="Times New Roman" w:cs="Times New Roman"/>
                <w:noProof/>
                <w:sz w:val="24"/>
                <w:szCs w:val="24"/>
                <w:vertAlign w:val="superscript"/>
                <w:lang w:val="en-US" w:eastAsia="ru-RU"/>
              </w:rPr>
              <w:t>4</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01.06</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колективного садівництва</w:t>
            </w:r>
            <w:r w:rsidRPr="0040105A">
              <w:rPr>
                <w:rFonts w:ascii="Times New Roman" w:eastAsia="Times New Roman" w:hAnsi="Times New Roman" w:cs="Times New Roman"/>
                <w:noProof/>
                <w:sz w:val="24"/>
                <w:szCs w:val="24"/>
                <w:vertAlign w:val="superscript"/>
                <w:lang w:val="en-US" w:eastAsia="ru-RU"/>
              </w:rPr>
              <w:t>4</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01.07</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городництва</w:t>
            </w:r>
            <w:r w:rsidRPr="0040105A">
              <w:rPr>
                <w:rFonts w:ascii="Times New Roman" w:eastAsia="Times New Roman" w:hAnsi="Times New Roman" w:cs="Times New Roman"/>
                <w:noProof/>
                <w:sz w:val="24"/>
                <w:szCs w:val="24"/>
                <w:vertAlign w:val="superscript"/>
                <w:lang w:val="en-US" w:eastAsia="ru-RU"/>
              </w:rPr>
              <w:t>4</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0,03</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01.08</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сінокосіння і випасання худоби</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01.09</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дослідних і навчальних цілей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01.10</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пропаганди передового досвіду ведення сільського господарства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01.11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надання послуг у сільському господарстві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01.12</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інфраструктури оптових ринків сільськогосподарської продукції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01.13</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іншого сільськогосподарського призначення</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01.14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01.01-01.13 та для збереження та використання земель природно-заповідного фонду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02</w:t>
            </w:r>
          </w:p>
        </w:tc>
        <w:tc>
          <w:tcPr>
            <w:tcW w:w="3201" w:type="pct"/>
            <w:gridSpan w:val="8"/>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Землі житлової забудови</w:t>
            </w:r>
          </w:p>
        </w:tc>
      </w:tr>
      <w:tr w:rsidR="00A07A76" w:rsidRPr="000C504C"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02.01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і обслуговування житлового будинку, господарських будівель і споруд (присадибна ділянка)</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r>
      <w:tr w:rsidR="00A07A76" w:rsidRPr="000C504C"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02.02</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колективного житлового будівництва</w:t>
            </w:r>
            <w:r w:rsidRPr="0040105A">
              <w:rPr>
                <w:rFonts w:ascii="Times New Roman" w:eastAsia="Times New Roman" w:hAnsi="Times New Roman" w:cs="Times New Roman"/>
                <w:noProof/>
                <w:sz w:val="24"/>
                <w:szCs w:val="24"/>
                <w:vertAlign w:val="superscript"/>
                <w:lang w:val="en-US" w:eastAsia="ru-RU"/>
              </w:rPr>
              <w:t>4</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r>
      <w:tr w:rsidR="00A07A76" w:rsidRPr="000C504C"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02.03</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і обслуговування багатоквартирного житлового будинку</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r>
      <w:tr w:rsidR="00A07A76" w:rsidRPr="000C504C"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02.04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і обслуговування будівель тимчасового проживання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r>
      <w:tr w:rsidR="00A07A76" w:rsidRPr="000C504C"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02.05</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будівництва індивідуальних гаражів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r>
      <w:tr w:rsidR="00A07A76" w:rsidRPr="000C504C"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lastRenderedPageBreak/>
              <w:t>02.06</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колективного гаражного будівництва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r>
      <w:tr w:rsidR="00A07A76" w:rsidRPr="000C504C"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02.07</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іншої житлової забудови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r>
      <w:tr w:rsidR="00A07A76" w:rsidRPr="000C504C"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02.08</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02.01-02.07 та для збереження та використання земель природно-заповідного фонду </w:t>
            </w:r>
          </w:p>
        </w:tc>
        <w:tc>
          <w:tcPr>
            <w:tcW w:w="443" w:type="pct"/>
          </w:tcPr>
          <w:p w:rsidR="00A07A76" w:rsidRPr="000C504C"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c>
          <w:tcPr>
            <w:tcW w:w="356" w:type="pct"/>
          </w:tcPr>
          <w:p w:rsidR="00A07A76" w:rsidRPr="000C504C"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c>
          <w:tcPr>
            <w:tcW w:w="443" w:type="pct"/>
          </w:tcPr>
          <w:p w:rsidR="00A07A76" w:rsidRPr="000C504C"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c>
          <w:tcPr>
            <w:tcW w:w="357" w:type="pct"/>
          </w:tcPr>
          <w:p w:rsidR="00A07A76" w:rsidRPr="000C504C"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w:t>
            </w:r>
          </w:p>
        </w:tc>
        <w:tc>
          <w:tcPr>
            <w:tcW w:w="3201" w:type="pct"/>
            <w:gridSpan w:val="8"/>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Землі громадської забудови </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03.01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органів державної влади та місцевого самоврядування</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03.02</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закладів освіти</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03.03</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закладів охорони здоров’я та соціальної допомоги</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03.04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громадських та релігійних організацій</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03.05</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закладів культурно-просвітницького обслуговування</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03.06</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екстериторіальних організацій та органів</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03.07</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та обслуговування будівель торгівлі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1,5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1,5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03.08</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та обслуговування об’єктів туристичної інфраструктури та закладів громадського харчування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1,5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1,5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03.09</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та обслуговування будівель кредитно-фінансових установ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03.10</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та обслуговування будівель ринкової інфраструктури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03.11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та обслуговування будівель і споруд закладів науки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03.12</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та обслуговування будівель закладів комунального обслуговування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03.13</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та обслуговування будівель закладів побутового обслуговування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lastRenderedPageBreak/>
              <w:t>03.14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органів ДСНС</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03.15</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та обслуговування інших будівель громадської забудови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3</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03.16</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цілей підрозділів 03.01-03.15 та для збереження та використання земель природно-заповідного фонду</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1"/>
          <w:wBefore w:w="30" w:type="pct"/>
          <w:wAfter w:w="4"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w:t>
            </w:r>
          </w:p>
        </w:tc>
        <w:tc>
          <w:tcPr>
            <w:tcW w:w="3201" w:type="pct"/>
            <w:gridSpan w:val="8"/>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Землі природно-заповідного фонду </w:t>
            </w:r>
          </w:p>
        </w:tc>
        <w:tc>
          <w:tcPr>
            <w:tcW w:w="356" w:type="pct"/>
            <w:gridSpan w:val="2"/>
          </w:tcPr>
          <w:p w:rsidR="00A07A76" w:rsidRPr="0040105A" w:rsidRDefault="00A07A76" w:rsidP="002745AA">
            <w:pPr>
              <w:spacing w:after="0" w:line="240" w:lineRule="auto"/>
              <w:rPr>
                <w:rFonts w:ascii="Times New Roman" w:eastAsia="Arial Unicode MS" w:hAnsi="Times New Roman" w:cs="Arial Unicode MS"/>
                <w:noProof/>
                <w:color w:val="000000"/>
                <w:sz w:val="24"/>
                <w:szCs w:val="24"/>
                <w:lang w:val="en-US"/>
              </w:rPr>
            </w:pPr>
          </w:p>
        </w:tc>
        <w:tc>
          <w:tcPr>
            <w:tcW w:w="356" w:type="pct"/>
          </w:tcPr>
          <w:p w:rsidR="00A07A76" w:rsidRPr="0040105A" w:rsidRDefault="00A07A76" w:rsidP="002745AA">
            <w:pPr>
              <w:spacing w:after="0" w:line="240" w:lineRule="auto"/>
              <w:rPr>
                <w:rFonts w:ascii="Times New Roman" w:eastAsia="Arial Unicode MS" w:hAnsi="Times New Roman" w:cs="Arial Unicode MS"/>
                <w:noProof/>
                <w:color w:val="000000"/>
                <w:sz w:val="24"/>
                <w:szCs w:val="24"/>
                <w:lang w:val="en-US"/>
              </w:rPr>
            </w:pP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c>
          <w:tcPr>
            <w:tcW w:w="35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04.01</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збереження та використання біосферних заповідників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04.02</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збереження та використання природних заповідників</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04.03</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збереження та використання національних природних парків</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04.04</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збереження та використання ботанічних садів</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04.05</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збереження та використання зоологічних парків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04.06</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збереження та використання дендрологічних парків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04.07</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збереження та використанняпарків - пам’яток садово-паркового мистецтва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04.08</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збереження та використання заказників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04.09</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збереження та використання заповідних урочищ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04.10</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збереження та використання пам’яток природи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04.11</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збереження та використання регіональних ландшафтних парків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05</w:t>
            </w:r>
          </w:p>
        </w:tc>
        <w:tc>
          <w:tcPr>
            <w:tcW w:w="3201" w:type="pct"/>
            <w:gridSpan w:val="8"/>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Землі іншого природоохоронного призначення </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06</w:t>
            </w:r>
          </w:p>
        </w:tc>
        <w:tc>
          <w:tcPr>
            <w:tcW w:w="3201" w:type="pct"/>
            <w:gridSpan w:val="8"/>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40105A">
              <w:rPr>
                <w:rFonts w:ascii="Times New Roman" w:eastAsia="Times New Roman" w:hAnsi="Times New Roman" w:cs="Times New Roman"/>
                <w:noProof/>
                <w:sz w:val="24"/>
                <w:szCs w:val="24"/>
                <w:lang w:eastAsia="ru-RU"/>
              </w:rPr>
              <w:br/>
              <w:t>для профілактики захворювань і лікування людей)</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06.01</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і обслуговування санаторно-оздоровчих закладів</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5</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06.02</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розробки родовищ природних лікувальних ресурсів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06.03</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інших оздоровчих цілей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06.04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06.01-06.03 та для </w:t>
            </w:r>
            <w:r w:rsidRPr="0040105A">
              <w:rPr>
                <w:rFonts w:ascii="Times New Roman" w:eastAsia="Times New Roman" w:hAnsi="Times New Roman" w:cs="Times New Roman"/>
                <w:noProof/>
                <w:sz w:val="24"/>
                <w:szCs w:val="24"/>
                <w:lang w:eastAsia="ru-RU"/>
              </w:rPr>
              <w:lastRenderedPageBreak/>
              <w:t xml:space="preserve">збереження та використання земель природно-заповідного фонду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lastRenderedPageBreak/>
              <w:t>07</w:t>
            </w:r>
          </w:p>
        </w:tc>
        <w:tc>
          <w:tcPr>
            <w:tcW w:w="3201" w:type="pct"/>
            <w:gridSpan w:val="8"/>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Землі рекреаційного призначення</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07.01</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об’єктів рекреаційного призначення</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07.02</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об’єктів фізичної культури і спорту</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07.03</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індивідуального дачного будівництва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07.04</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колективного дачного будівництва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07.05</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07.01-07.04 та для збереження та використання земель природно-заповідного фонду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3"/>
          <w:wBefore w:w="30" w:type="pct"/>
          <w:wAfter w:w="713"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08</w:t>
            </w:r>
          </w:p>
        </w:tc>
        <w:tc>
          <w:tcPr>
            <w:tcW w:w="3201" w:type="pct"/>
            <w:gridSpan w:val="8"/>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Землі історико-культурного призначення </w:t>
            </w:r>
          </w:p>
        </w:tc>
        <w:tc>
          <w:tcPr>
            <w:tcW w:w="356" w:type="pct"/>
            <w:gridSpan w:val="2"/>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08.01</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забезпечення охорони об’єктів культурної спадщини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08.02</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обслуговування музейних закладів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08.03</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іншого історико-культурного призначення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08.04</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08.01-08.03 та для збереження та використання земель природно-заповідного фонду </w:t>
            </w: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443"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c>
          <w:tcPr>
            <w:tcW w:w="357" w:type="pct"/>
          </w:tcPr>
          <w:p w:rsidR="00A07A76" w:rsidRPr="0040105A"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09</w:t>
            </w:r>
          </w:p>
        </w:tc>
        <w:tc>
          <w:tcPr>
            <w:tcW w:w="3201" w:type="pct"/>
            <w:gridSpan w:val="8"/>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Землі лісогосподарського призначення</w:t>
            </w:r>
          </w:p>
        </w:tc>
      </w:tr>
      <w:tr w:rsidR="00A07A76" w:rsidRPr="00086192"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09.01</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ведення лісового господарства і пов’язаних з ним послуг  </w:t>
            </w:r>
          </w:p>
        </w:tc>
        <w:tc>
          <w:tcPr>
            <w:tcW w:w="443"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val="en-US" w:eastAsia="ru-RU"/>
              </w:rPr>
              <w:t>0</w:t>
            </w:r>
            <w:r w:rsidRPr="00086192">
              <w:rPr>
                <w:rFonts w:ascii="Times New Roman" w:eastAsia="Times New Roman" w:hAnsi="Times New Roman" w:cs="Times New Roman"/>
                <w:noProof/>
                <w:sz w:val="24"/>
                <w:szCs w:val="24"/>
                <w:lang w:eastAsia="ru-RU"/>
              </w:rPr>
              <w:t>,05</w:t>
            </w:r>
          </w:p>
        </w:tc>
        <w:tc>
          <w:tcPr>
            <w:tcW w:w="357"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086192">
              <w:rPr>
                <w:rFonts w:ascii="Times New Roman" w:eastAsia="Times New Roman" w:hAnsi="Times New Roman" w:cs="Times New Roman"/>
                <w:noProof/>
                <w:sz w:val="24"/>
                <w:szCs w:val="24"/>
                <w:lang w:val="en-US" w:eastAsia="ru-RU"/>
              </w:rPr>
              <w:t>0</w:t>
            </w:r>
            <w:r w:rsidRPr="00086192">
              <w:rPr>
                <w:rFonts w:ascii="Times New Roman" w:eastAsia="Times New Roman" w:hAnsi="Times New Roman" w:cs="Times New Roman"/>
                <w:noProof/>
                <w:sz w:val="24"/>
                <w:szCs w:val="24"/>
                <w:lang w:eastAsia="ru-RU"/>
              </w:rPr>
              <w:t>,05</w:t>
            </w:r>
          </w:p>
        </w:tc>
      </w:tr>
      <w:tr w:rsidR="00A07A76" w:rsidRPr="00086192"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09.02</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іншого лісогосподарського призначення </w:t>
            </w:r>
          </w:p>
        </w:tc>
        <w:tc>
          <w:tcPr>
            <w:tcW w:w="443"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086192">
              <w:rPr>
                <w:rFonts w:ascii="Times New Roman" w:eastAsia="Times New Roman" w:hAnsi="Times New Roman" w:cs="Times New Roman"/>
                <w:noProof/>
                <w:sz w:val="24"/>
                <w:szCs w:val="24"/>
                <w:lang w:eastAsia="ru-RU"/>
              </w:rPr>
              <w:t>0,05</w:t>
            </w:r>
          </w:p>
        </w:tc>
        <w:tc>
          <w:tcPr>
            <w:tcW w:w="357"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val="en-US" w:eastAsia="ru-RU"/>
              </w:rPr>
            </w:pPr>
            <w:r w:rsidRPr="00086192">
              <w:rPr>
                <w:rFonts w:ascii="Times New Roman" w:eastAsia="Times New Roman" w:hAnsi="Times New Roman" w:cs="Times New Roman"/>
                <w:noProof/>
                <w:sz w:val="24"/>
                <w:szCs w:val="24"/>
                <w:lang w:eastAsia="ru-RU"/>
              </w:rPr>
              <w:t>0,05</w:t>
            </w:r>
          </w:p>
        </w:tc>
      </w:tr>
      <w:tr w:rsidR="00A07A76" w:rsidRPr="00851EC6"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09.03</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09.01-09.02 та для збереження та використання земель природно-заповідного фонду </w:t>
            </w:r>
          </w:p>
        </w:tc>
        <w:tc>
          <w:tcPr>
            <w:tcW w:w="443" w:type="pct"/>
          </w:tcPr>
          <w:p w:rsidR="00A07A76" w:rsidRPr="00851EC6" w:rsidRDefault="00A07A76" w:rsidP="002745AA">
            <w:pPr>
              <w:spacing w:before="100" w:after="0" w:line="228" w:lineRule="auto"/>
              <w:ind w:right="-57"/>
              <w:jc w:val="center"/>
              <w:rPr>
                <w:rFonts w:ascii="Times New Roman" w:eastAsia="Times New Roman" w:hAnsi="Times New Roman" w:cs="Times New Roman"/>
                <w:b/>
                <w:noProof/>
                <w:color w:val="FF0000"/>
                <w:sz w:val="24"/>
                <w:szCs w:val="24"/>
                <w:lang w:eastAsia="ru-RU"/>
              </w:rPr>
            </w:pPr>
          </w:p>
        </w:tc>
        <w:tc>
          <w:tcPr>
            <w:tcW w:w="356" w:type="pct"/>
          </w:tcPr>
          <w:p w:rsidR="00A07A76" w:rsidRPr="00851EC6" w:rsidRDefault="00A07A76" w:rsidP="002745AA">
            <w:pPr>
              <w:spacing w:before="100" w:after="0" w:line="228" w:lineRule="auto"/>
              <w:ind w:right="-57"/>
              <w:jc w:val="center"/>
              <w:rPr>
                <w:rFonts w:ascii="Times New Roman" w:eastAsia="Times New Roman" w:hAnsi="Times New Roman" w:cs="Times New Roman"/>
                <w:b/>
                <w:noProof/>
                <w:color w:val="FF0000"/>
                <w:sz w:val="24"/>
                <w:szCs w:val="24"/>
                <w:lang w:eastAsia="ru-RU"/>
              </w:rPr>
            </w:pPr>
          </w:p>
        </w:tc>
        <w:tc>
          <w:tcPr>
            <w:tcW w:w="443" w:type="pct"/>
          </w:tcPr>
          <w:p w:rsidR="00A07A76" w:rsidRPr="00851EC6" w:rsidRDefault="00A07A76" w:rsidP="002745AA">
            <w:pPr>
              <w:spacing w:before="100" w:after="0" w:line="228" w:lineRule="auto"/>
              <w:ind w:right="-57"/>
              <w:jc w:val="center"/>
              <w:rPr>
                <w:rFonts w:ascii="Times New Roman" w:eastAsia="Times New Roman" w:hAnsi="Times New Roman" w:cs="Times New Roman"/>
                <w:b/>
                <w:noProof/>
                <w:color w:val="FF0000"/>
                <w:sz w:val="24"/>
                <w:szCs w:val="24"/>
                <w:lang w:eastAsia="ru-RU"/>
              </w:rPr>
            </w:pPr>
          </w:p>
        </w:tc>
        <w:tc>
          <w:tcPr>
            <w:tcW w:w="357" w:type="pct"/>
          </w:tcPr>
          <w:p w:rsidR="00A07A76" w:rsidRPr="00851EC6" w:rsidRDefault="00A07A76" w:rsidP="002745AA">
            <w:pPr>
              <w:spacing w:before="100" w:after="0" w:line="228" w:lineRule="auto"/>
              <w:ind w:right="-57"/>
              <w:jc w:val="center"/>
              <w:rPr>
                <w:rFonts w:ascii="Times New Roman" w:eastAsia="Times New Roman" w:hAnsi="Times New Roman" w:cs="Times New Roman"/>
                <w:b/>
                <w:noProof/>
                <w:color w:val="FF0000"/>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w:t>
            </w:r>
          </w:p>
        </w:tc>
        <w:tc>
          <w:tcPr>
            <w:tcW w:w="3201" w:type="pct"/>
            <w:gridSpan w:val="8"/>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Землі водного фонду</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10.01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експлуатації та догляду за водними об’єктами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10.02</w:t>
            </w:r>
          </w:p>
        </w:tc>
        <w:tc>
          <w:tcPr>
            <w:tcW w:w="1602" w:type="pct"/>
            <w:gridSpan w:val="4"/>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облаштування та догляду за прибережними захисними смугами </w:t>
            </w:r>
          </w:p>
        </w:tc>
        <w:tc>
          <w:tcPr>
            <w:tcW w:w="443"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10.03</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експлуатації та догляду за смугами відведення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10.04</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експлуатації та догляду за гідротехнічними, іншими водогосподарськими спорудами і </w:t>
            </w:r>
            <w:r w:rsidRPr="0040105A">
              <w:rPr>
                <w:rFonts w:ascii="Times New Roman" w:eastAsia="Times New Roman" w:hAnsi="Times New Roman" w:cs="Times New Roman"/>
                <w:noProof/>
                <w:sz w:val="24"/>
                <w:szCs w:val="24"/>
                <w:lang w:eastAsia="ru-RU"/>
              </w:rPr>
              <w:lastRenderedPageBreak/>
              <w:t xml:space="preserve">каналами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lastRenderedPageBreak/>
              <w:t>0,05</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lastRenderedPageBreak/>
              <w:t>10.05</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догляду за береговими смугами водних шляхів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10.06</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сінокосіння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10.07</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рибогосподарських потреб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10.08</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культурно-оздоровчих потреб, рекреаційних, спортивних і туристичних цілей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10.09</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проведення науково-дослідних робіт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10.10</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будівництва та експлуатації гідротехнічних, гідрометричних та лінійних споруд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10.11</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10.12</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10.01-10.11 та для збереження та використання земель природно-заповідного фонду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11</w:t>
            </w:r>
          </w:p>
        </w:tc>
        <w:tc>
          <w:tcPr>
            <w:tcW w:w="3201" w:type="pct"/>
            <w:gridSpan w:val="8"/>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val="en-US" w:eastAsia="ru-RU"/>
              </w:rPr>
            </w:pPr>
            <w:r w:rsidRPr="00086192">
              <w:rPr>
                <w:rFonts w:ascii="Times New Roman" w:eastAsia="Times New Roman" w:hAnsi="Times New Roman" w:cs="Times New Roman"/>
                <w:noProof/>
                <w:sz w:val="24"/>
                <w:szCs w:val="24"/>
                <w:lang w:val="en-US" w:eastAsia="ru-RU"/>
              </w:rPr>
              <w:t>Землі промисловості</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11.01</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11.02</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11.03</w:t>
            </w:r>
          </w:p>
        </w:tc>
        <w:tc>
          <w:tcPr>
            <w:tcW w:w="1602" w:type="pct"/>
            <w:gridSpan w:val="4"/>
          </w:tcPr>
          <w:p w:rsidR="00A07A76" w:rsidRPr="0040105A" w:rsidRDefault="00A07A76" w:rsidP="002745AA">
            <w:pPr>
              <w:spacing w:before="100" w:after="0" w:line="223"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11.04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11.05</w:t>
            </w:r>
          </w:p>
        </w:tc>
        <w:tc>
          <w:tcPr>
            <w:tcW w:w="1602" w:type="pct"/>
            <w:gridSpan w:val="4"/>
          </w:tcPr>
          <w:p w:rsidR="00A07A76"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11.01-11.04 та для збереження та використання земель природно-заповідного фонду </w:t>
            </w:r>
          </w:p>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p>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lastRenderedPageBreak/>
              <w:t>12</w:t>
            </w:r>
          </w:p>
        </w:tc>
        <w:tc>
          <w:tcPr>
            <w:tcW w:w="3201" w:type="pct"/>
            <w:gridSpan w:val="8"/>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val="en-US" w:eastAsia="ru-RU"/>
              </w:rPr>
            </w:pPr>
            <w:r w:rsidRPr="00086192">
              <w:rPr>
                <w:rFonts w:ascii="Times New Roman" w:eastAsia="Times New Roman" w:hAnsi="Times New Roman" w:cs="Times New Roman"/>
                <w:noProof/>
                <w:sz w:val="24"/>
                <w:szCs w:val="24"/>
                <w:lang w:val="en-US" w:eastAsia="ru-RU"/>
              </w:rPr>
              <w:t>Землі транспорту</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12.01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експлуатації будівель і споруд залізничного транспорту</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12.02</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експлуатації будівель і споруд морського транспорту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12.03</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експлуатації будівель і споруд річкового транспорту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12.04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експлуатації будівель і споруд автомобільного транспорту та дорожнього господарства</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12.05</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експлуатації будівель і споруд авіаційного транспорту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12.06</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експлуатації об’єктів трубопровідного транспорту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12.07</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експлуатації будівель і споруд міського електротранспорту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12.08</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експлуатації будівель і споруд додаткових транспортних послуг та допоміжних операцій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12.09</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експлуатації будівель і споруд іншого наземного транспорту </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12.10</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12.01-12.09 та для збереження та використання земель природно-заповідного фонду </w:t>
            </w:r>
          </w:p>
        </w:tc>
        <w:tc>
          <w:tcPr>
            <w:tcW w:w="443" w:type="pct"/>
          </w:tcPr>
          <w:p w:rsidR="00A07A76" w:rsidRPr="00851EC6"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c>
          <w:tcPr>
            <w:tcW w:w="356" w:type="pct"/>
          </w:tcPr>
          <w:p w:rsidR="00A07A76" w:rsidRPr="00851EC6"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c>
          <w:tcPr>
            <w:tcW w:w="443" w:type="pct"/>
          </w:tcPr>
          <w:p w:rsidR="00A07A76" w:rsidRPr="00851EC6"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c>
          <w:tcPr>
            <w:tcW w:w="357" w:type="pct"/>
          </w:tcPr>
          <w:p w:rsidR="00A07A76" w:rsidRPr="00851EC6"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13</w:t>
            </w:r>
          </w:p>
        </w:tc>
        <w:tc>
          <w:tcPr>
            <w:tcW w:w="3201" w:type="pct"/>
            <w:gridSpan w:val="8"/>
          </w:tcPr>
          <w:p w:rsidR="00A07A76" w:rsidRPr="00086192" w:rsidRDefault="00A07A76" w:rsidP="002745AA">
            <w:pPr>
              <w:spacing w:before="120" w:after="0" w:line="228" w:lineRule="auto"/>
              <w:ind w:right="-57"/>
              <w:jc w:val="center"/>
              <w:rPr>
                <w:rFonts w:ascii="Times New Roman" w:eastAsia="Times New Roman" w:hAnsi="Times New Roman" w:cs="Times New Roman"/>
                <w:b/>
                <w:noProof/>
                <w:sz w:val="24"/>
                <w:szCs w:val="24"/>
                <w:lang w:val="en-US" w:eastAsia="ru-RU"/>
              </w:rPr>
            </w:pPr>
            <w:r w:rsidRPr="00086192">
              <w:rPr>
                <w:rFonts w:ascii="Times New Roman" w:eastAsia="Times New Roman" w:hAnsi="Times New Roman" w:cs="Times New Roman"/>
                <w:b/>
                <w:noProof/>
                <w:sz w:val="24"/>
                <w:szCs w:val="24"/>
                <w:lang w:val="en-US" w:eastAsia="ru-RU"/>
              </w:rPr>
              <w:t>Землі зв’язку</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13.01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розміщення та експлуатації об’єктів і споруд телекомунікацій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13.02</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розміщення та експлуатації будівель та споруд об’єктів поштового зв’язку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13.03</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експлуатації інших технічних засобів зв’язку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13.04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цілей підрозділів 13.01-13.03, 13.05 та для збереження та використання земель природно-заповідного фонду</w:t>
            </w:r>
          </w:p>
        </w:tc>
        <w:tc>
          <w:tcPr>
            <w:tcW w:w="443" w:type="pct"/>
          </w:tcPr>
          <w:p w:rsidR="00A07A76" w:rsidRPr="00851EC6"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c>
          <w:tcPr>
            <w:tcW w:w="356" w:type="pct"/>
          </w:tcPr>
          <w:p w:rsidR="00A07A76" w:rsidRPr="00851EC6"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c>
          <w:tcPr>
            <w:tcW w:w="443" w:type="pct"/>
          </w:tcPr>
          <w:p w:rsidR="00A07A76" w:rsidRPr="00851EC6"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c>
          <w:tcPr>
            <w:tcW w:w="357" w:type="pct"/>
          </w:tcPr>
          <w:p w:rsidR="00A07A76" w:rsidRPr="00851EC6"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14</w:t>
            </w:r>
          </w:p>
        </w:tc>
        <w:tc>
          <w:tcPr>
            <w:tcW w:w="3201" w:type="pct"/>
            <w:gridSpan w:val="8"/>
          </w:tcPr>
          <w:p w:rsidR="00A07A76" w:rsidRPr="00086192" w:rsidRDefault="00A07A76" w:rsidP="002745AA">
            <w:pPr>
              <w:spacing w:before="120" w:after="0" w:line="228" w:lineRule="auto"/>
              <w:ind w:right="-57"/>
              <w:jc w:val="center"/>
              <w:rPr>
                <w:rFonts w:ascii="Times New Roman" w:eastAsia="Times New Roman" w:hAnsi="Times New Roman" w:cs="Times New Roman"/>
                <w:noProof/>
                <w:color w:val="FF0000"/>
                <w:sz w:val="24"/>
                <w:szCs w:val="24"/>
                <w:lang w:val="en-US" w:eastAsia="ru-RU"/>
              </w:rPr>
            </w:pPr>
            <w:r w:rsidRPr="00086192">
              <w:rPr>
                <w:rFonts w:ascii="Times New Roman" w:eastAsia="Times New Roman" w:hAnsi="Times New Roman" w:cs="Times New Roman"/>
                <w:noProof/>
                <w:sz w:val="24"/>
                <w:szCs w:val="24"/>
                <w:lang w:val="en-US" w:eastAsia="ru-RU"/>
              </w:rPr>
              <w:t>Землі енергетики</w:t>
            </w:r>
          </w:p>
        </w:tc>
        <w:tc>
          <w:tcPr>
            <w:tcW w:w="356" w:type="pct"/>
            <w:gridSpan w:val="2"/>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5</w:t>
            </w:r>
          </w:p>
        </w:tc>
        <w:tc>
          <w:tcPr>
            <w:tcW w:w="357" w:type="pct"/>
            <w:gridSpan w:val="2"/>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5</w:t>
            </w:r>
          </w:p>
        </w:tc>
      </w:tr>
      <w:tr w:rsidR="00A07A76" w:rsidRPr="00086192"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14.01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розміщення, будівництва, експлуатації та обслуговування будівель і споруд об’єктів енергогенеруючих </w:t>
            </w:r>
            <w:r w:rsidRPr="0040105A">
              <w:rPr>
                <w:rFonts w:ascii="Times New Roman" w:eastAsia="Times New Roman" w:hAnsi="Times New Roman" w:cs="Times New Roman"/>
                <w:noProof/>
                <w:sz w:val="24"/>
                <w:szCs w:val="24"/>
                <w:lang w:val="en-US" w:eastAsia="ru-RU"/>
              </w:rPr>
              <w:lastRenderedPageBreak/>
              <w:t xml:space="preserve">підприємств, установ і організацій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lastRenderedPageBreak/>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086192"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lastRenderedPageBreak/>
              <w:t>14.02</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356"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1</w:t>
            </w:r>
          </w:p>
        </w:tc>
        <w:tc>
          <w:tcPr>
            <w:tcW w:w="443"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c>
          <w:tcPr>
            <w:tcW w:w="357" w:type="pct"/>
          </w:tcPr>
          <w:p w:rsidR="00A07A76" w:rsidRPr="00086192"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086192">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14.03</w:t>
            </w:r>
          </w:p>
        </w:tc>
        <w:tc>
          <w:tcPr>
            <w:tcW w:w="1602" w:type="pct"/>
            <w:gridSpan w:val="4"/>
          </w:tcPr>
          <w:p w:rsidR="00A07A76"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14.01-14.02 та для збереження та використання земель природно-заповідного фонду </w:t>
            </w:r>
          </w:p>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p>
        </w:tc>
        <w:tc>
          <w:tcPr>
            <w:tcW w:w="443" w:type="pct"/>
          </w:tcPr>
          <w:p w:rsidR="00A07A76" w:rsidRPr="00851EC6" w:rsidRDefault="00A07A76" w:rsidP="002745AA">
            <w:pPr>
              <w:spacing w:before="100" w:after="0" w:line="223" w:lineRule="auto"/>
              <w:ind w:right="-57"/>
              <w:jc w:val="center"/>
              <w:rPr>
                <w:rFonts w:ascii="Times New Roman" w:eastAsia="Times New Roman" w:hAnsi="Times New Roman" w:cs="Times New Roman"/>
                <w:b/>
                <w:noProof/>
                <w:color w:val="FF0000"/>
                <w:sz w:val="24"/>
                <w:szCs w:val="24"/>
                <w:lang w:eastAsia="ru-RU"/>
              </w:rPr>
            </w:pPr>
          </w:p>
        </w:tc>
        <w:tc>
          <w:tcPr>
            <w:tcW w:w="356" w:type="pct"/>
          </w:tcPr>
          <w:p w:rsidR="00A07A76" w:rsidRPr="00851EC6" w:rsidRDefault="00A07A76" w:rsidP="002745AA">
            <w:pPr>
              <w:spacing w:before="100" w:after="0" w:line="223" w:lineRule="auto"/>
              <w:ind w:right="-57"/>
              <w:jc w:val="center"/>
              <w:rPr>
                <w:rFonts w:ascii="Times New Roman" w:eastAsia="Times New Roman" w:hAnsi="Times New Roman" w:cs="Times New Roman"/>
                <w:b/>
                <w:noProof/>
                <w:color w:val="FF0000"/>
                <w:sz w:val="24"/>
                <w:szCs w:val="24"/>
                <w:lang w:eastAsia="ru-RU"/>
              </w:rPr>
            </w:pPr>
          </w:p>
        </w:tc>
        <w:tc>
          <w:tcPr>
            <w:tcW w:w="443" w:type="pct"/>
          </w:tcPr>
          <w:p w:rsidR="00A07A76" w:rsidRPr="00851EC6" w:rsidRDefault="00A07A76" w:rsidP="002745AA">
            <w:pPr>
              <w:spacing w:before="100" w:after="0" w:line="223" w:lineRule="auto"/>
              <w:ind w:right="-57"/>
              <w:jc w:val="center"/>
              <w:rPr>
                <w:rFonts w:ascii="Times New Roman" w:eastAsia="Times New Roman" w:hAnsi="Times New Roman" w:cs="Times New Roman"/>
                <w:b/>
                <w:noProof/>
                <w:color w:val="FF0000"/>
                <w:sz w:val="24"/>
                <w:szCs w:val="24"/>
                <w:lang w:eastAsia="ru-RU"/>
              </w:rPr>
            </w:pPr>
          </w:p>
        </w:tc>
        <w:tc>
          <w:tcPr>
            <w:tcW w:w="357" w:type="pct"/>
          </w:tcPr>
          <w:p w:rsidR="00A07A76" w:rsidRPr="00851EC6" w:rsidRDefault="00A07A76" w:rsidP="002745AA">
            <w:pPr>
              <w:spacing w:before="100" w:after="0" w:line="223" w:lineRule="auto"/>
              <w:ind w:right="-57"/>
              <w:jc w:val="center"/>
              <w:rPr>
                <w:rFonts w:ascii="Times New Roman" w:eastAsia="Times New Roman" w:hAnsi="Times New Roman" w:cs="Times New Roman"/>
                <w:b/>
                <w:noProof/>
                <w:color w:val="FF0000"/>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15</w:t>
            </w:r>
          </w:p>
        </w:tc>
        <w:tc>
          <w:tcPr>
            <w:tcW w:w="3201" w:type="pct"/>
            <w:gridSpan w:val="8"/>
          </w:tcPr>
          <w:p w:rsidR="00A07A76" w:rsidRPr="00086192" w:rsidRDefault="00A07A76" w:rsidP="002745AA">
            <w:pPr>
              <w:spacing w:before="120" w:after="0" w:line="228" w:lineRule="auto"/>
              <w:ind w:right="-57"/>
              <w:jc w:val="center"/>
              <w:rPr>
                <w:rFonts w:ascii="Times New Roman" w:eastAsia="Times New Roman" w:hAnsi="Times New Roman" w:cs="Times New Roman"/>
                <w:b/>
                <w:noProof/>
                <w:color w:val="FF0000"/>
                <w:sz w:val="24"/>
                <w:szCs w:val="24"/>
                <w:lang w:eastAsia="ru-RU"/>
              </w:rPr>
            </w:pPr>
            <w:r w:rsidRPr="00086192">
              <w:rPr>
                <w:rFonts w:ascii="Times New Roman" w:eastAsia="Times New Roman" w:hAnsi="Times New Roman" w:cs="Times New Roman"/>
                <w:b/>
                <w:noProof/>
                <w:sz w:val="24"/>
                <w:szCs w:val="24"/>
                <w:lang w:val="en-US" w:eastAsia="ru-RU"/>
              </w:rPr>
              <w:t>Землі оборони</w:t>
            </w:r>
          </w:p>
        </w:tc>
        <w:tc>
          <w:tcPr>
            <w:tcW w:w="356" w:type="pct"/>
            <w:gridSpan w:val="2"/>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1</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5</w:t>
            </w:r>
          </w:p>
        </w:tc>
        <w:tc>
          <w:tcPr>
            <w:tcW w:w="357" w:type="pct"/>
            <w:gridSpan w:val="2"/>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15.01</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Збройних Сил</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0,05</w:t>
            </w:r>
          </w:p>
        </w:tc>
        <w:tc>
          <w:tcPr>
            <w:tcW w:w="356"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0,05</w:t>
            </w:r>
          </w:p>
        </w:tc>
        <w:tc>
          <w:tcPr>
            <w:tcW w:w="443"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0,05</w:t>
            </w:r>
          </w:p>
        </w:tc>
        <w:tc>
          <w:tcPr>
            <w:tcW w:w="357" w:type="pct"/>
          </w:tcPr>
          <w:p w:rsidR="00A07A76" w:rsidRPr="00086192"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0,05</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15.02</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розміщення та постійної діяльності військових частин (підрозділів) Національної гвардії</w:t>
            </w:r>
            <w:r w:rsidRPr="0040105A">
              <w:rPr>
                <w:rFonts w:ascii="Times New Roman" w:eastAsia="Times New Roman" w:hAnsi="Times New Roman" w:cs="Times New Roman"/>
                <w:noProof/>
                <w:sz w:val="24"/>
                <w:szCs w:val="24"/>
                <w:vertAlign w:val="superscript"/>
                <w:lang w:val="en-US" w:eastAsia="ru-RU"/>
              </w:rPr>
              <w:t>4</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15.03</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Держприкордонслужби</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15.04</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СБУ</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15.05</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Держспецтрансслужби</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15.06</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Для розміщення та постійної діяльності Служби зовнішньої розвідки</w:t>
            </w:r>
            <w:r w:rsidRPr="0040105A">
              <w:rPr>
                <w:rFonts w:ascii="Times New Roman" w:eastAsia="Times New Roman" w:hAnsi="Times New Roman" w:cs="Times New Roman"/>
                <w:noProof/>
                <w:sz w:val="24"/>
                <w:szCs w:val="24"/>
                <w:vertAlign w:val="superscript"/>
                <w:lang w:val="en-US"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15.07</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інших, утворених відповідно до законів, військових формувань</w:t>
            </w:r>
            <w:r w:rsidRPr="0040105A">
              <w:rPr>
                <w:rFonts w:ascii="Times New Roman" w:eastAsia="Times New Roman" w:hAnsi="Times New Roman" w:cs="Times New Roman"/>
                <w:noProof/>
                <w:sz w:val="24"/>
                <w:szCs w:val="24"/>
                <w:vertAlign w:val="superscript"/>
                <w:lang w:eastAsia="ru-RU"/>
              </w:rPr>
              <w:t>4</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15.08</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цілей підрозділів 15.01-15.07 та для збереження та використання земель природно-заповідного фонду</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c>
          <w:tcPr>
            <w:tcW w:w="357"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16</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Землі запасу </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17</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 xml:space="preserve">Землі резервного фонду </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18</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Землі загального користування</w:t>
            </w:r>
            <w:r w:rsidRPr="0040105A">
              <w:rPr>
                <w:rFonts w:ascii="Times New Roman" w:eastAsia="Times New Roman" w:hAnsi="Times New Roman" w:cs="Times New Roman"/>
                <w:noProof/>
                <w:sz w:val="24"/>
                <w:szCs w:val="24"/>
                <w:vertAlign w:val="superscript"/>
                <w:lang w:val="en-US" w:eastAsia="ru-RU"/>
              </w:rPr>
              <w:t>4</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6"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443"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c>
          <w:tcPr>
            <w:tcW w:w="357" w:type="pct"/>
          </w:tcPr>
          <w:p w:rsidR="00A07A76" w:rsidRPr="0040105A" w:rsidRDefault="00A07A76" w:rsidP="002745AA">
            <w:pPr>
              <w:spacing w:before="120" w:after="0" w:line="228" w:lineRule="auto"/>
              <w:ind w:right="-57"/>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0</w:t>
            </w:r>
          </w:p>
        </w:tc>
      </w:tr>
      <w:tr w:rsidR="00A07A76" w:rsidRPr="0040105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19</w:t>
            </w:r>
          </w:p>
        </w:tc>
        <w:tc>
          <w:tcPr>
            <w:tcW w:w="1602" w:type="pct"/>
            <w:gridSpan w:val="4"/>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цілей підрозділів 16-18 та для збереження та використання земель природно-заповідного фонду </w:t>
            </w: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c>
          <w:tcPr>
            <w:tcW w:w="356"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c>
          <w:tcPr>
            <w:tcW w:w="443"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c>
          <w:tcPr>
            <w:tcW w:w="357" w:type="pct"/>
          </w:tcPr>
          <w:p w:rsidR="00A07A76" w:rsidRPr="0040105A" w:rsidRDefault="00A07A76" w:rsidP="002745AA">
            <w:pPr>
              <w:spacing w:before="100" w:after="0" w:line="223" w:lineRule="auto"/>
              <w:ind w:right="-57"/>
              <w:jc w:val="center"/>
              <w:rPr>
                <w:rFonts w:ascii="Times New Roman" w:eastAsia="Times New Roman" w:hAnsi="Times New Roman" w:cs="Times New Roman"/>
                <w:noProof/>
                <w:sz w:val="24"/>
                <w:szCs w:val="24"/>
                <w:lang w:eastAsia="ru-RU"/>
              </w:rPr>
            </w:pPr>
          </w:p>
        </w:tc>
      </w:tr>
    </w:tbl>
    <w:p w:rsidR="00A07A76" w:rsidRPr="0040105A" w:rsidRDefault="00A07A76" w:rsidP="00A07A76">
      <w:pPr>
        <w:spacing w:before="120" w:after="0" w:line="240" w:lineRule="auto"/>
        <w:jc w:val="both"/>
        <w:rPr>
          <w:rFonts w:ascii="Times New Roman" w:eastAsia="Times New Roman" w:hAnsi="Times New Roman" w:cs="Times New Roman"/>
          <w:noProof/>
          <w:sz w:val="24"/>
          <w:szCs w:val="24"/>
          <w:lang w:eastAsia="ru-RU"/>
        </w:rPr>
      </w:pPr>
    </w:p>
    <w:p w:rsidR="00A07A76" w:rsidRPr="0040105A" w:rsidRDefault="00A07A76" w:rsidP="00A07A76">
      <w:pPr>
        <w:spacing w:after="0" w:line="240" w:lineRule="auto"/>
        <w:jc w:val="both"/>
        <w:rPr>
          <w:rFonts w:ascii="Times New Roman" w:eastAsia="Times New Roman" w:hAnsi="Times New Roman" w:cs="Times New Roman"/>
          <w:noProof/>
          <w:sz w:val="20"/>
          <w:szCs w:val="20"/>
          <w:lang w:eastAsia="ru-RU"/>
        </w:rPr>
      </w:pPr>
      <w:r w:rsidRPr="0040105A">
        <w:rPr>
          <w:rFonts w:ascii="Times New Roman" w:eastAsia="Times New Roman" w:hAnsi="Times New Roman" w:cs="Times New Roman"/>
          <w:noProof/>
          <w:sz w:val="20"/>
          <w:szCs w:val="20"/>
          <w:vertAlign w:val="superscript"/>
          <w:lang w:eastAsia="ru-RU"/>
        </w:rPr>
        <w:t>1</w:t>
      </w:r>
      <w:r w:rsidRPr="0040105A">
        <w:rPr>
          <w:rFonts w:ascii="Times New Roman" w:eastAsia="Times New Roman" w:hAnsi="Times New Roman" w:cs="Times New Roman"/>
          <w:noProof/>
          <w:sz w:val="20"/>
          <w:szCs w:val="20"/>
          <w:lang w:eastAsia="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A07A76" w:rsidRPr="0040105A" w:rsidRDefault="00A07A76" w:rsidP="00A07A76">
      <w:pPr>
        <w:spacing w:before="120" w:after="0" w:line="240" w:lineRule="auto"/>
        <w:jc w:val="both"/>
        <w:rPr>
          <w:rFonts w:ascii="Times New Roman" w:eastAsia="Times New Roman" w:hAnsi="Times New Roman" w:cs="Times New Roman"/>
          <w:noProof/>
          <w:sz w:val="20"/>
          <w:szCs w:val="20"/>
          <w:lang w:eastAsia="ru-RU"/>
        </w:rPr>
      </w:pPr>
      <w:r w:rsidRPr="0040105A">
        <w:rPr>
          <w:rFonts w:ascii="Times New Roman" w:eastAsia="Times New Roman" w:hAnsi="Times New Roman" w:cs="Times New Roman"/>
          <w:noProof/>
          <w:sz w:val="20"/>
          <w:szCs w:val="20"/>
          <w:vertAlign w:val="superscript"/>
          <w:lang w:eastAsia="ru-RU"/>
        </w:rPr>
        <w:t>2</w:t>
      </w:r>
      <w:r w:rsidRPr="0040105A">
        <w:rPr>
          <w:rFonts w:ascii="Times New Roman" w:eastAsia="Times New Roman" w:hAnsi="Times New Roman" w:cs="Times New Roman"/>
          <w:noProof/>
          <w:sz w:val="20"/>
          <w:szCs w:val="20"/>
          <w:lang w:eastAsia="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A07A76" w:rsidRPr="0040105A" w:rsidRDefault="00A07A76" w:rsidP="00A07A76">
      <w:pPr>
        <w:spacing w:before="120" w:after="0" w:line="240" w:lineRule="auto"/>
        <w:jc w:val="both"/>
        <w:rPr>
          <w:rFonts w:ascii="Times New Roman" w:eastAsia="Times New Roman" w:hAnsi="Times New Roman" w:cs="Times New Roman"/>
          <w:noProof/>
          <w:sz w:val="20"/>
          <w:szCs w:val="20"/>
          <w:lang w:eastAsia="ru-RU"/>
        </w:rPr>
      </w:pPr>
      <w:r w:rsidRPr="0040105A">
        <w:rPr>
          <w:rFonts w:ascii="Times New Roman" w:eastAsia="Times New Roman" w:hAnsi="Times New Roman" w:cs="Times New Roman"/>
          <w:noProof/>
          <w:sz w:val="20"/>
          <w:szCs w:val="20"/>
          <w:vertAlign w:val="superscript"/>
          <w:lang w:eastAsia="ru-RU"/>
        </w:rPr>
        <w:lastRenderedPageBreak/>
        <w:t>3</w:t>
      </w:r>
      <w:r w:rsidRPr="0040105A">
        <w:rPr>
          <w:rFonts w:ascii="Times New Roman" w:eastAsia="Times New Roman" w:hAnsi="Times New Roman" w:cs="Times New Roman"/>
          <w:noProof/>
          <w:sz w:val="20"/>
          <w:szCs w:val="20"/>
          <w:lang w:eastAsia="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A07A76" w:rsidRPr="0040105A" w:rsidRDefault="00A07A76" w:rsidP="00A07A76">
      <w:pPr>
        <w:spacing w:before="120" w:after="0" w:line="240" w:lineRule="auto"/>
        <w:jc w:val="both"/>
        <w:rPr>
          <w:rFonts w:ascii="Times New Roman" w:eastAsia="Times New Roman" w:hAnsi="Times New Roman" w:cs="Times New Roman"/>
          <w:noProof/>
          <w:sz w:val="20"/>
          <w:szCs w:val="20"/>
          <w:lang w:eastAsia="ru-RU"/>
        </w:rPr>
      </w:pPr>
      <w:r w:rsidRPr="0040105A">
        <w:rPr>
          <w:rFonts w:ascii="Times New Roman" w:eastAsia="Times New Roman" w:hAnsi="Times New Roman" w:cs="Times New Roman"/>
          <w:noProof/>
          <w:sz w:val="20"/>
          <w:szCs w:val="20"/>
          <w:vertAlign w:val="superscript"/>
          <w:lang w:eastAsia="ru-RU"/>
        </w:rPr>
        <w:t>4</w:t>
      </w:r>
      <w:r w:rsidRPr="0040105A">
        <w:rPr>
          <w:rFonts w:ascii="Times New Roman" w:eastAsia="Times New Roman" w:hAnsi="Times New Roman" w:cs="Times New Roman"/>
          <w:noProof/>
          <w:sz w:val="20"/>
          <w:szCs w:val="20"/>
          <w:lang w:eastAsia="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A07A76" w:rsidRPr="0040105A" w:rsidRDefault="00A07A76" w:rsidP="00A07A76">
      <w:pPr>
        <w:spacing w:after="0" w:line="240" w:lineRule="auto"/>
        <w:rPr>
          <w:rFonts w:ascii="Arial Unicode MS" w:eastAsia="Arial Unicode MS" w:hAnsi="Arial Unicode MS" w:cs="Arial Unicode MS"/>
          <w:color w:val="000000"/>
          <w:sz w:val="24"/>
          <w:szCs w:val="24"/>
        </w:rPr>
      </w:pPr>
    </w:p>
    <w:p w:rsidR="00A07A76" w:rsidRPr="0040105A" w:rsidRDefault="00A07A76" w:rsidP="00A07A76">
      <w:pPr>
        <w:spacing w:after="0" w:line="240" w:lineRule="auto"/>
        <w:rPr>
          <w:rFonts w:ascii="Arial Unicode MS" w:eastAsia="Arial Unicode MS" w:hAnsi="Arial Unicode MS" w:cs="Arial Unicode MS"/>
          <w:color w:val="000000"/>
          <w:sz w:val="24"/>
          <w:szCs w:val="24"/>
        </w:rPr>
      </w:pPr>
    </w:p>
    <w:p w:rsidR="00A07A76" w:rsidRPr="0040105A" w:rsidRDefault="00A07A76" w:rsidP="00A07A76">
      <w:pPr>
        <w:spacing w:after="0" w:line="240" w:lineRule="auto"/>
        <w:rPr>
          <w:rFonts w:ascii="Arial Unicode MS" w:eastAsia="Arial Unicode MS" w:hAnsi="Arial Unicode MS" w:cs="Arial Unicode MS"/>
          <w:color w:val="000000"/>
          <w:sz w:val="24"/>
          <w:szCs w:val="24"/>
        </w:rPr>
      </w:pPr>
    </w:p>
    <w:p w:rsidR="00A07A76" w:rsidRPr="0040105A" w:rsidRDefault="00A07A76" w:rsidP="00A07A76">
      <w:pPr>
        <w:spacing w:after="0" w:line="240" w:lineRule="auto"/>
        <w:rPr>
          <w:rFonts w:ascii="Arial Unicode MS" w:eastAsia="Arial Unicode MS" w:hAnsi="Arial Unicode MS" w:cs="Arial Unicode MS"/>
          <w:color w:val="000000"/>
          <w:sz w:val="24"/>
          <w:szCs w:val="24"/>
        </w:rPr>
      </w:pPr>
    </w:p>
    <w:p w:rsidR="00A07A76" w:rsidRPr="0040105A" w:rsidRDefault="00A07A76" w:rsidP="00A07A76">
      <w:pPr>
        <w:spacing w:after="0" w:line="240" w:lineRule="auto"/>
        <w:rPr>
          <w:rFonts w:ascii="Arial Unicode MS" w:eastAsia="Arial Unicode MS" w:hAnsi="Arial Unicode MS" w:cs="Arial Unicode MS"/>
          <w:color w:val="000000"/>
          <w:sz w:val="24"/>
          <w:szCs w:val="24"/>
        </w:rPr>
      </w:pPr>
    </w:p>
    <w:p w:rsidR="00A07A76" w:rsidRPr="0040105A"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Default="00A07A76" w:rsidP="00A07A76">
      <w:pPr>
        <w:spacing w:after="0" w:line="240" w:lineRule="auto"/>
        <w:rPr>
          <w:rFonts w:ascii="Arial Unicode MS" w:eastAsia="Arial Unicode MS" w:hAnsi="Arial Unicode MS" w:cs="Arial Unicode MS"/>
          <w:color w:val="000000"/>
          <w:sz w:val="24"/>
          <w:szCs w:val="24"/>
        </w:rPr>
      </w:pPr>
    </w:p>
    <w:p w:rsidR="00A07A76" w:rsidRPr="0040105A" w:rsidRDefault="00A07A76" w:rsidP="00A07A76">
      <w:pPr>
        <w:spacing w:after="0" w:line="240" w:lineRule="auto"/>
        <w:rPr>
          <w:rFonts w:ascii="Arial Unicode MS" w:eastAsia="Arial Unicode MS" w:hAnsi="Arial Unicode MS" w:cs="Arial Unicode MS"/>
          <w:color w:val="000000"/>
          <w:sz w:val="24"/>
          <w:szCs w:val="24"/>
        </w:rPr>
      </w:pPr>
    </w:p>
    <w:p w:rsidR="00A07A76" w:rsidRPr="0040105A" w:rsidRDefault="00A07A76" w:rsidP="00A07A76">
      <w:pPr>
        <w:spacing w:after="0" w:line="240" w:lineRule="auto"/>
        <w:rPr>
          <w:rFonts w:ascii="Arial Unicode MS" w:eastAsia="Arial Unicode MS" w:hAnsi="Arial Unicode MS" w:cs="Arial Unicode MS"/>
          <w:color w:val="000000"/>
          <w:sz w:val="24"/>
          <w:szCs w:val="24"/>
        </w:rPr>
      </w:pPr>
    </w:p>
    <w:p w:rsidR="00A07A76" w:rsidRPr="0040105A" w:rsidRDefault="00A07A76" w:rsidP="00A07A76">
      <w:pPr>
        <w:keepNext/>
        <w:keepLines/>
        <w:spacing w:after="0" w:line="240" w:lineRule="auto"/>
        <w:jc w:val="right"/>
        <w:rPr>
          <w:rFonts w:ascii="Times New Roman" w:eastAsia="Calibri" w:hAnsi="Times New Roman" w:cs="Times New Roman"/>
          <w:sz w:val="24"/>
          <w:szCs w:val="24"/>
          <w:lang w:eastAsia="ru-RU"/>
        </w:rPr>
      </w:pPr>
      <w:r w:rsidRPr="0040105A">
        <w:rPr>
          <w:rFonts w:ascii="Times New Roman" w:eastAsia="Calibri" w:hAnsi="Times New Roman" w:cs="Times New Roman"/>
          <w:sz w:val="24"/>
          <w:szCs w:val="24"/>
          <w:lang w:eastAsia="ru-RU"/>
        </w:rPr>
        <w:t>Додаток №2</w:t>
      </w:r>
    </w:p>
    <w:p w:rsidR="00A07A76" w:rsidRPr="0040105A" w:rsidRDefault="00A07A76" w:rsidP="00A07A76">
      <w:pPr>
        <w:keepNext/>
        <w:keepLines/>
        <w:spacing w:after="0" w:line="240" w:lineRule="auto"/>
        <w:jc w:val="right"/>
        <w:rPr>
          <w:rFonts w:ascii="Times New Roman" w:eastAsia="Calibri" w:hAnsi="Times New Roman" w:cs="Times New Roman"/>
          <w:sz w:val="24"/>
          <w:szCs w:val="24"/>
          <w:lang w:eastAsia="ru-RU"/>
        </w:rPr>
      </w:pPr>
      <w:r w:rsidRPr="0040105A">
        <w:rPr>
          <w:rFonts w:ascii="Times New Roman" w:eastAsia="Calibri" w:hAnsi="Times New Roman" w:cs="Times New Roman"/>
          <w:sz w:val="24"/>
          <w:szCs w:val="24"/>
          <w:lang w:eastAsia="ru-RU"/>
        </w:rPr>
        <w:t>ЗАТВЕРДЖЕНО</w:t>
      </w:r>
    </w:p>
    <w:p w:rsidR="00A07A76" w:rsidRPr="0040105A" w:rsidRDefault="00A07A76" w:rsidP="00A07A7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рішення ХІІ </w:t>
      </w:r>
      <w:r w:rsidRPr="0040105A">
        <w:rPr>
          <w:rFonts w:ascii="Times New Roman" w:eastAsia="Times New Roman" w:hAnsi="Times New Roman" w:cs="Times New Roman"/>
          <w:color w:val="000000"/>
          <w:sz w:val="24"/>
          <w:szCs w:val="24"/>
          <w:lang w:eastAsia="ru-RU"/>
        </w:rPr>
        <w:t xml:space="preserve">сесії </w:t>
      </w:r>
    </w:p>
    <w:p w:rsidR="00A07A76" w:rsidRPr="0040105A" w:rsidRDefault="00A07A76" w:rsidP="00A07A7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proofErr w:type="spellStart"/>
      <w:r w:rsidRPr="0040105A">
        <w:rPr>
          <w:rFonts w:ascii="Times New Roman" w:eastAsia="Times New Roman" w:hAnsi="Times New Roman" w:cs="Times New Roman"/>
          <w:color w:val="000000"/>
          <w:sz w:val="24"/>
          <w:szCs w:val="24"/>
          <w:lang w:eastAsia="ru-RU"/>
        </w:rPr>
        <w:t>Крупецької</w:t>
      </w:r>
      <w:proofErr w:type="spellEnd"/>
      <w:r w:rsidRPr="0040105A">
        <w:rPr>
          <w:rFonts w:ascii="Times New Roman" w:eastAsia="Times New Roman" w:hAnsi="Times New Roman" w:cs="Times New Roman"/>
          <w:color w:val="000000"/>
          <w:sz w:val="24"/>
          <w:szCs w:val="24"/>
          <w:lang w:eastAsia="ru-RU"/>
        </w:rPr>
        <w:t xml:space="preserve"> сільської ради </w:t>
      </w:r>
    </w:p>
    <w:p w:rsidR="00A07A76" w:rsidRPr="0040105A" w:rsidRDefault="00A07A76" w:rsidP="00A07A7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r w:rsidRPr="0040105A">
        <w:rPr>
          <w:rFonts w:ascii="Times New Roman" w:eastAsia="Times New Roman" w:hAnsi="Times New Roman" w:cs="Times New Roman"/>
          <w:color w:val="000000"/>
          <w:sz w:val="24"/>
          <w:szCs w:val="24"/>
          <w:lang w:eastAsia="ru-RU"/>
        </w:rPr>
        <w:t>VІІ</w:t>
      </w:r>
      <w:r>
        <w:rPr>
          <w:rFonts w:ascii="Times New Roman" w:eastAsia="Times New Roman" w:hAnsi="Times New Roman" w:cs="Times New Roman"/>
          <w:color w:val="000000"/>
          <w:sz w:val="24"/>
          <w:szCs w:val="24"/>
          <w:lang w:eastAsia="ru-RU"/>
        </w:rPr>
        <w:t>І скликання від 30</w:t>
      </w:r>
      <w:r w:rsidRPr="0040105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06.2021р. №19</w:t>
      </w:r>
    </w:p>
    <w:p w:rsidR="00A07A76" w:rsidRPr="0040105A" w:rsidRDefault="00A07A76" w:rsidP="00A07A76">
      <w:pPr>
        <w:keepNext/>
        <w:keepLines/>
        <w:spacing w:after="0" w:line="240" w:lineRule="auto"/>
        <w:jc w:val="center"/>
        <w:rPr>
          <w:rFonts w:ascii="Times New Roman" w:eastAsia="Times New Roman" w:hAnsi="Times New Roman" w:cs="Times New Roman"/>
          <w:sz w:val="24"/>
          <w:szCs w:val="24"/>
          <w:lang w:eastAsia="ru-RU"/>
        </w:rPr>
      </w:pPr>
    </w:p>
    <w:p w:rsidR="00A07A76" w:rsidRPr="0040105A" w:rsidRDefault="00A07A76" w:rsidP="00A07A76">
      <w:pPr>
        <w:keepNext/>
        <w:keepLines/>
        <w:spacing w:before="240" w:after="240" w:line="240" w:lineRule="auto"/>
        <w:jc w:val="center"/>
        <w:rPr>
          <w:rFonts w:ascii="Times New Roman" w:eastAsia="Times New Roman" w:hAnsi="Times New Roman" w:cs="Times New Roman"/>
          <w:b/>
          <w:sz w:val="28"/>
          <w:szCs w:val="28"/>
          <w:lang w:eastAsia="ru-RU"/>
        </w:rPr>
      </w:pPr>
      <w:r w:rsidRPr="0040105A">
        <w:rPr>
          <w:rFonts w:ascii="Times New Roman" w:eastAsia="Times New Roman" w:hAnsi="Times New Roman" w:cs="Times New Roman"/>
          <w:b/>
          <w:sz w:val="28"/>
          <w:szCs w:val="28"/>
          <w:lang w:eastAsia="ru-RU"/>
        </w:rPr>
        <w:t>ПЕРЕЛІК</w:t>
      </w:r>
      <w:r w:rsidRPr="0040105A">
        <w:rPr>
          <w:rFonts w:ascii="Times New Roman" w:eastAsia="Times New Roman" w:hAnsi="Times New Roman" w:cs="Times New Roman"/>
          <w:b/>
          <w:sz w:val="28"/>
          <w:szCs w:val="28"/>
          <w:lang w:eastAsia="ru-RU"/>
        </w:rPr>
        <w:br/>
        <w:t>пільг для фізичних та юридичних осіб, наданих відповідно до пункту 284.1 статті 284 Податкового кодексу України, із сплати земельного податку</w:t>
      </w:r>
      <w:r w:rsidRPr="0040105A">
        <w:rPr>
          <w:rFonts w:ascii="Times New Roman" w:eastAsia="Times New Roman" w:hAnsi="Times New Roman" w:cs="Times New Roman"/>
          <w:b/>
          <w:sz w:val="28"/>
          <w:szCs w:val="28"/>
          <w:vertAlign w:val="superscript"/>
          <w:lang w:eastAsia="ru-RU"/>
        </w:rPr>
        <w:t>1</w:t>
      </w:r>
    </w:p>
    <w:p w:rsidR="00A07A76" w:rsidRPr="0040105A" w:rsidRDefault="00A07A76" w:rsidP="00A07A7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Пільги встановлюються на 2022</w:t>
      </w:r>
      <w:r w:rsidRPr="0040105A">
        <w:rPr>
          <w:rFonts w:ascii="Times New Roman" w:eastAsia="Times New Roman" w:hAnsi="Times New Roman" w:cs="Times New Roman"/>
          <w:sz w:val="24"/>
          <w:szCs w:val="24"/>
          <w:lang w:eastAsia="ru-RU"/>
        </w:rPr>
        <w:t xml:space="preserve"> рік та в</w:t>
      </w:r>
      <w:r>
        <w:rPr>
          <w:rFonts w:ascii="Times New Roman" w:eastAsia="Times New Roman" w:hAnsi="Times New Roman" w:cs="Times New Roman"/>
          <w:sz w:val="24"/>
          <w:szCs w:val="24"/>
          <w:lang w:eastAsia="ru-RU"/>
        </w:rPr>
        <w:t>водяться в дію</w:t>
      </w:r>
      <w:r>
        <w:rPr>
          <w:rFonts w:ascii="Times New Roman" w:eastAsia="Times New Roman" w:hAnsi="Times New Roman" w:cs="Times New Roman"/>
          <w:sz w:val="24"/>
          <w:szCs w:val="24"/>
          <w:lang w:eastAsia="ru-RU"/>
        </w:rPr>
        <w:br/>
        <w:t xml:space="preserve"> з 01 січня  2022</w:t>
      </w:r>
      <w:r w:rsidRPr="0040105A">
        <w:rPr>
          <w:rFonts w:ascii="Times New Roman" w:eastAsia="Times New Roman" w:hAnsi="Times New Roman" w:cs="Times New Roman"/>
          <w:sz w:val="24"/>
          <w:szCs w:val="24"/>
          <w:lang w:eastAsia="ru-RU"/>
        </w:rPr>
        <w:t xml:space="preserve"> року.</w:t>
      </w:r>
    </w:p>
    <w:p w:rsidR="00A07A76" w:rsidRPr="0040105A" w:rsidRDefault="00A07A76" w:rsidP="00A07A76">
      <w:pPr>
        <w:spacing w:after="0" w:line="240" w:lineRule="auto"/>
        <w:jc w:val="both"/>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95"/>
        <w:gridCol w:w="1433"/>
        <w:gridCol w:w="1902"/>
        <w:gridCol w:w="4346"/>
      </w:tblGrid>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Код області</w:t>
            </w: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Код району</w:t>
            </w:r>
          </w:p>
        </w:tc>
        <w:tc>
          <w:tcPr>
            <w:tcW w:w="993"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Код згідно з КОАТУУ</w:t>
            </w:r>
          </w:p>
        </w:tc>
        <w:tc>
          <w:tcPr>
            <w:tcW w:w="2269"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Найменування адміністративно-територіальної одиниці</w:t>
            </w:r>
            <w:r w:rsidRPr="0040105A">
              <w:rPr>
                <w:rFonts w:ascii="Times New Roman" w:eastAsia="Times New Roman" w:hAnsi="Times New Roman" w:cs="Times New Roman"/>
                <w:sz w:val="24"/>
                <w:szCs w:val="24"/>
                <w:lang w:eastAsia="ru-RU"/>
              </w:rPr>
              <w:br/>
              <w:t>або населеного пункту, або території об’єднаної територіальної громади</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6823984001</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Крупець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6823984002</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Стригани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6823986801</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Полянь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6823986802</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Колом’є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6823986803</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Комарівка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6823986805</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Хоровиця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6823984701</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Лисиче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6823984702</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Дідова Гора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6823984703</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Потереба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6823982101</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Головлі (Крупецька ОТГ)</w:t>
            </w:r>
          </w:p>
        </w:tc>
      </w:tr>
      <w:tr w:rsidR="00A07A76" w:rsidRPr="0040105A" w:rsidTr="002745AA">
        <w:tc>
          <w:tcPr>
            <w:tcW w:w="990"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748" w:type="pct"/>
            <w:vAlign w:val="center"/>
          </w:tcPr>
          <w:p w:rsidR="00A07A76" w:rsidRPr="0040105A" w:rsidRDefault="00A07A76" w:rsidP="002745AA">
            <w:pPr>
              <w:spacing w:before="120" w:after="0" w:line="240" w:lineRule="auto"/>
              <w:jc w:val="center"/>
              <w:rPr>
                <w:rFonts w:ascii="Times New Roman" w:eastAsia="Times New Roman" w:hAnsi="Times New Roman" w:cs="Times New Roman"/>
                <w:sz w:val="24"/>
                <w:szCs w:val="24"/>
                <w:lang w:eastAsia="ru-RU"/>
              </w:rPr>
            </w:pPr>
          </w:p>
        </w:tc>
        <w:tc>
          <w:tcPr>
            <w:tcW w:w="993" w:type="pct"/>
            <w:vAlign w:val="center"/>
          </w:tcPr>
          <w:p w:rsidR="00A07A76" w:rsidRPr="0040105A" w:rsidRDefault="00A07A76" w:rsidP="002745AA">
            <w:pPr>
              <w:spacing w:after="0" w:line="240" w:lineRule="auto"/>
              <w:jc w:val="center"/>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6823982102</w:t>
            </w:r>
          </w:p>
        </w:tc>
        <w:tc>
          <w:tcPr>
            <w:tcW w:w="2269" w:type="pct"/>
            <w:vAlign w:val="center"/>
          </w:tcPr>
          <w:p w:rsidR="00A07A76" w:rsidRPr="0040105A" w:rsidRDefault="00A07A76" w:rsidP="002745AA">
            <w:pPr>
              <w:spacing w:after="0" w:line="240" w:lineRule="auto"/>
              <w:jc w:val="both"/>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Нижні Головлі (Крупецька ОТГ)</w:t>
            </w:r>
          </w:p>
        </w:tc>
      </w:tr>
    </w:tbl>
    <w:p w:rsidR="00A07A76" w:rsidRPr="0040105A" w:rsidRDefault="00A07A76" w:rsidP="00A07A76">
      <w:pPr>
        <w:spacing w:before="120" w:after="0" w:line="240" w:lineRule="auto"/>
        <w:jc w:val="both"/>
        <w:rPr>
          <w:rFonts w:ascii="Times New Roman" w:eastAsia="Times New Roman" w:hAnsi="Times New Roman" w:cs="Times New Roman"/>
          <w:sz w:val="24"/>
          <w:szCs w:val="24"/>
          <w:lang w:eastAsia="ru-RU"/>
        </w:rPr>
      </w:pPr>
    </w:p>
    <w:tbl>
      <w:tblPr>
        <w:tblW w:w="4945"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027"/>
        <w:gridCol w:w="2444"/>
      </w:tblGrid>
      <w:tr w:rsidR="00A07A76" w:rsidRPr="0040105A" w:rsidTr="002745AA">
        <w:trPr>
          <w:trHeight w:val="1194"/>
        </w:trPr>
        <w:tc>
          <w:tcPr>
            <w:tcW w:w="371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lastRenderedPageBreak/>
              <w:t xml:space="preserve">Група платників, категорія/цільове призначення </w:t>
            </w:r>
            <w:r w:rsidRPr="0040105A">
              <w:rPr>
                <w:rFonts w:ascii="Times New Roman" w:eastAsia="Times New Roman" w:hAnsi="Times New Roman" w:cs="Times New Roman"/>
                <w:sz w:val="24"/>
                <w:szCs w:val="24"/>
                <w:lang w:eastAsia="ru-RU"/>
              </w:rPr>
              <w:br/>
              <w:t>земельних ділянок</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 xml:space="preserve">Розмір пільги </w:t>
            </w:r>
            <w:r w:rsidRPr="0040105A">
              <w:rPr>
                <w:rFonts w:ascii="Times New Roman" w:eastAsia="Times New Roman" w:hAnsi="Times New Roman" w:cs="Times New Roman"/>
                <w:sz w:val="24"/>
                <w:szCs w:val="24"/>
                <w:lang w:eastAsia="ru-RU"/>
              </w:rPr>
              <w:br/>
              <w:t>(відсотків суми податкового зобов’язання за рік)</w:t>
            </w:r>
          </w:p>
        </w:tc>
      </w:tr>
      <w:tr w:rsidR="00A07A76" w:rsidRPr="0040105A" w:rsidTr="002745AA">
        <w:trPr>
          <w:trHeight w:val="240"/>
        </w:trPr>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органів державної влади та місцевого самоврядування</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rPr>
          <w:trHeight w:val="315"/>
        </w:trPr>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закладів освіти</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закладів охорони здоров’я та соціальної допомоги</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громадських та релігійних організацій</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закладів культурно-просвітницького обслуговування</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будівель екстериторіальних організацій та органів</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органів ДСНС</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збереження та використання природних заповідників</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збереження та використання національних природних парків</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збереження та використання ботанічних садів</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і обслуговування санаторно-оздоровчих закладів</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об’єктів рекреаційного призначення</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будівництва та обслуговування об’єктів фізичної культури і спорту</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забезпечення охорони об’єктів культурної спадщини  </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розміщення та обслуговування музейних закладів </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0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 xml:space="preserve">Для іншого історико-культурного призначення </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військових частин (підрозділів) Національної гвардії</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Держприкордонслужби</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СБУ</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lastRenderedPageBreak/>
              <w:t>Для розміщення та постійної діяльності Держспецтрансслужби</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Служби зовнішньої розвідки</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Для розміщення та постійної діяльності інших, утворених відповідно до законів, військових формувань</w:t>
            </w:r>
            <w:r w:rsidRPr="0040105A">
              <w:rPr>
                <w:rFonts w:ascii="Times New Roman" w:eastAsia="Times New Roman" w:hAnsi="Times New Roman" w:cs="Times New Roman"/>
                <w:noProof/>
                <w:sz w:val="24"/>
                <w:szCs w:val="24"/>
                <w:vertAlign w:val="superscript"/>
                <w:lang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40105A">
              <w:rPr>
                <w:rFonts w:ascii="Times New Roman" w:eastAsia="Times New Roman" w:hAnsi="Times New Roman" w:cs="Times New Roman"/>
                <w:noProof/>
                <w:sz w:val="24"/>
                <w:szCs w:val="24"/>
                <w:lang w:val="en-US" w:eastAsia="ru-RU"/>
              </w:rPr>
              <w:t>Землі загального користування</w:t>
            </w:r>
            <w:r w:rsidRPr="0040105A">
              <w:rPr>
                <w:rFonts w:ascii="Times New Roman" w:eastAsia="Times New Roman" w:hAnsi="Times New Roman" w:cs="Times New Roman"/>
                <w:noProof/>
                <w:sz w:val="24"/>
                <w:szCs w:val="24"/>
                <w:vertAlign w:val="superscript"/>
                <w:lang w:val="en-US" w:eastAsia="ru-RU"/>
              </w:rPr>
              <w:t>4</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Pr>
                <w:rFonts w:ascii="Times New Roman" w:eastAsia="Times New Roman" w:hAnsi="Times New Roman" w:cs="Times New Roman"/>
                <w:noProof/>
                <w:sz w:val="24"/>
                <w:szCs w:val="24"/>
                <w:lang w:eastAsia="ru-RU"/>
              </w:rPr>
              <w:t>З</w:t>
            </w:r>
            <w:r w:rsidRPr="00983821">
              <w:rPr>
                <w:rFonts w:ascii="Times New Roman" w:eastAsia="Times New Roman" w:hAnsi="Times New Roman" w:cs="Times New Roman"/>
                <w:noProof/>
                <w:sz w:val="24"/>
                <w:szCs w:val="24"/>
                <w:lang w:val="en-US" w:eastAsia="ru-RU"/>
              </w:rPr>
              <w:t>емлі запасу</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val="en-US" w:eastAsia="ru-RU"/>
              </w:rPr>
            </w:pPr>
            <w:r w:rsidRPr="00983821">
              <w:rPr>
                <w:rFonts w:ascii="Times New Roman" w:eastAsia="Times New Roman" w:hAnsi="Times New Roman" w:cs="Times New Roman"/>
                <w:noProof/>
                <w:sz w:val="24"/>
                <w:szCs w:val="24"/>
                <w:lang w:val="en-US" w:eastAsia="ru-RU"/>
              </w:rPr>
              <w:t>Землі резервного фонду</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A07A76" w:rsidRPr="0040105A" w:rsidTr="002745AA">
        <w:trPr>
          <w:trHeight w:val="333"/>
        </w:trPr>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Інваліди першої і другої групи</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Фізичні особи, які виховують трьох і більше дітей віком до 18 років</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rPr>
          <w:trHeight w:val="279"/>
        </w:trPr>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Пенсіонери (за віком)</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Ветерани війни та особи, на яких поширюється дія Закону України «Про статус ветеранів війни, гарантії їх соціального захисту»</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Фізичні особи, визнані законом особами, які постраждали внаслідок Чорнобильської катастрофи</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Відповідні категорії фізичних осіб передбачені пунктом281.1 статті 281, поширюється  на земельні ділянки за кожним видом використання у межах граничних норм</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40105A">
              <w:rPr>
                <w:rFonts w:ascii="Times New Roman" w:eastAsia="Times New Roman" w:hAnsi="Times New Roman" w:cs="Times New Roman"/>
                <w:noProof/>
                <w:sz w:val="24"/>
                <w:szCs w:val="24"/>
                <w:lang w:eastAsia="ru-RU"/>
              </w:rPr>
              <w:t>Особи єдиного податку четвертої групи власники земельних ділянок, земельих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sidRPr="0040105A">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5727BB" w:rsidRDefault="00A07A76" w:rsidP="002745AA">
            <w:pPr>
              <w:spacing w:before="120" w:after="0" w:line="228" w:lineRule="auto"/>
              <w:ind w:right="-57"/>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Комунальні підприємства, засновниками яких є Крупецька сільська рада</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A07A76" w:rsidRPr="0040105A" w:rsidTr="002745AA">
        <w:tc>
          <w:tcPr>
            <w:tcW w:w="3710" w:type="pct"/>
          </w:tcPr>
          <w:p w:rsidR="00A07A76" w:rsidRPr="0040105A" w:rsidRDefault="00A07A76" w:rsidP="002745AA">
            <w:pPr>
              <w:spacing w:before="120" w:after="0" w:line="228" w:lineRule="auto"/>
              <w:ind w:right="-57"/>
              <w:rPr>
                <w:rFonts w:ascii="Times New Roman" w:eastAsia="Times New Roman" w:hAnsi="Times New Roman" w:cs="Times New Roman"/>
                <w:noProof/>
                <w:sz w:val="24"/>
                <w:szCs w:val="24"/>
                <w:lang w:eastAsia="ru-RU"/>
              </w:rPr>
            </w:pPr>
            <w:r w:rsidRPr="003E62FB">
              <w:rPr>
                <w:rFonts w:ascii="Times New Roman" w:eastAsia="Times New Roman" w:hAnsi="Times New Roman" w:cs="Times New Roman"/>
                <w:noProof/>
                <w:sz w:val="24"/>
                <w:szCs w:val="24"/>
                <w:lang w:eastAsia="ru-RU"/>
              </w:rPr>
              <w:t>Органи державної влади, органи місцевого самоврядування, а також організації, створені ними у встановленому порядку, що повністю утримуються за рахунок відповідно державного бюджету чи місцевого бюджету</w:t>
            </w:r>
          </w:p>
        </w:tc>
        <w:tc>
          <w:tcPr>
            <w:tcW w:w="1290" w:type="pct"/>
            <w:vAlign w:val="center"/>
          </w:tcPr>
          <w:p w:rsidR="00A07A76" w:rsidRPr="0040105A" w:rsidRDefault="00A07A76" w:rsidP="002745AA">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bl>
    <w:p w:rsidR="00A07A76" w:rsidRDefault="00A07A76" w:rsidP="00A07A76"/>
    <w:p w:rsidR="00A07A76" w:rsidRDefault="00A07A76" w:rsidP="00A07A76"/>
    <w:p w:rsidR="00A07A76" w:rsidRDefault="00A07A76" w:rsidP="00A07A76"/>
    <w:p w:rsidR="00A2395B" w:rsidRDefault="00A2395B"/>
    <w:sectPr w:rsidR="00A2395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Times New Roman"/>
    <w:charset w:val="00"/>
    <w:family w:val="auto"/>
    <w:pitch w:val="variable"/>
    <w:sig w:usb0="00000001" w:usb1="00000000" w:usb2="00000000" w:usb3="00000000" w:csb0="00000005"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60677"/>
    <w:multiLevelType w:val="hybridMultilevel"/>
    <w:tmpl w:val="D6D2E936"/>
    <w:lvl w:ilvl="0" w:tplc="EBC8FBFE">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192013E4"/>
    <w:multiLevelType w:val="hybridMultilevel"/>
    <w:tmpl w:val="F82AE4CC"/>
    <w:lvl w:ilvl="0" w:tplc="969EB346">
      <w:start w:val="31"/>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2E4E9F"/>
    <w:multiLevelType w:val="hybridMultilevel"/>
    <w:tmpl w:val="D40687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367D14B6"/>
    <w:multiLevelType w:val="multilevel"/>
    <w:tmpl w:val="EEE43634"/>
    <w:lvl w:ilvl="0">
      <w:start w:val="1"/>
      <w:numFmt w:val="decimal"/>
      <w:lvlText w:val="%1."/>
      <w:lvlJc w:val="left"/>
      <w:pPr>
        <w:ind w:left="360" w:hanging="360"/>
      </w:pPr>
      <w:rPr>
        <w:lang w:val="uk-U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31D7FD0"/>
    <w:multiLevelType w:val="hybridMultilevel"/>
    <w:tmpl w:val="366E6C62"/>
    <w:lvl w:ilvl="0" w:tplc="3594C370">
      <w:start w:val="1"/>
      <w:numFmt w:val="decimal"/>
      <w:lvlText w:val="%1."/>
      <w:lvlJc w:val="left"/>
      <w:pPr>
        <w:ind w:left="1512" w:hanging="94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7">
    <w:nsid w:val="692447B5"/>
    <w:multiLevelType w:val="multilevel"/>
    <w:tmpl w:val="4580AF28"/>
    <w:lvl w:ilvl="0">
      <w:start w:val="1"/>
      <w:numFmt w:val="decimal"/>
      <w:lvlText w:val="%1."/>
      <w:lvlJc w:val="left"/>
      <w:pPr>
        <w:ind w:left="927" w:hanging="360"/>
      </w:pPr>
      <w:rPr>
        <w:rFonts w:hint="default"/>
      </w:rPr>
    </w:lvl>
    <w:lvl w:ilvl="1">
      <w:start w:val="1"/>
      <w:numFmt w:val="decimal"/>
      <w:isLgl/>
      <w:lvlText w:val="%1.%2."/>
      <w:lvlJc w:val="left"/>
      <w:pPr>
        <w:ind w:left="786" w:hanging="360"/>
      </w:pPr>
      <w:rPr>
        <w:rFonts w:ascii="Times New Roman" w:eastAsia="SimSun" w:hAnsi="Times New Roman" w:hint="default"/>
        <w:sz w:val="24"/>
      </w:rPr>
    </w:lvl>
    <w:lvl w:ilvl="2">
      <w:start w:val="1"/>
      <w:numFmt w:val="decimal"/>
      <w:isLgl/>
      <w:lvlText w:val="%1.%2.%3."/>
      <w:lvlJc w:val="left"/>
      <w:pPr>
        <w:ind w:left="1287" w:hanging="720"/>
      </w:pPr>
      <w:rPr>
        <w:rFonts w:ascii="Times New Roman" w:eastAsia="SimSun" w:hAnsi="Times New Roman" w:hint="default"/>
        <w:sz w:val="24"/>
      </w:rPr>
    </w:lvl>
    <w:lvl w:ilvl="3">
      <w:start w:val="1"/>
      <w:numFmt w:val="decimal"/>
      <w:isLgl/>
      <w:lvlText w:val="%1.%2.%3.%4."/>
      <w:lvlJc w:val="left"/>
      <w:pPr>
        <w:ind w:left="1287" w:hanging="720"/>
      </w:pPr>
      <w:rPr>
        <w:rFonts w:ascii="Times New Roman" w:eastAsia="SimSun" w:hAnsi="Times New Roman" w:hint="default"/>
        <w:sz w:val="24"/>
      </w:rPr>
    </w:lvl>
    <w:lvl w:ilvl="4">
      <w:start w:val="1"/>
      <w:numFmt w:val="decimal"/>
      <w:isLgl/>
      <w:lvlText w:val="%1.%2.%3.%4.%5."/>
      <w:lvlJc w:val="left"/>
      <w:pPr>
        <w:ind w:left="1647" w:hanging="1080"/>
      </w:pPr>
      <w:rPr>
        <w:rFonts w:ascii="Times New Roman" w:eastAsia="SimSun" w:hAnsi="Times New Roman" w:hint="default"/>
        <w:sz w:val="24"/>
      </w:rPr>
    </w:lvl>
    <w:lvl w:ilvl="5">
      <w:start w:val="1"/>
      <w:numFmt w:val="decimal"/>
      <w:isLgl/>
      <w:lvlText w:val="%1.%2.%3.%4.%5.%6."/>
      <w:lvlJc w:val="left"/>
      <w:pPr>
        <w:ind w:left="1647" w:hanging="1080"/>
      </w:pPr>
      <w:rPr>
        <w:rFonts w:ascii="Times New Roman" w:eastAsia="SimSun" w:hAnsi="Times New Roman" w:hint="default"/>
        <w:sz w:val="24"/>
      </w:rPr>
    </w:lvl>
    <w:lvl w:ilvl="6">
      <w:start w:val="1"/>
      <w:numFmt w:val="decimal"/>
      <w:isLgl/>
      <w:lvlText w:val="%1.%2.%3.%4.%5.%6.%7."/>
      <w:lvlJc w:val="left"/>
      <w:pPr>
        <w:ind w:left="2007" w:hanging="1440"/>
      </w:pPr>
      <w:rPr>
        <w:rFonts w:ascii="Times New Roman" w:eastAsia="SimSun" w:hAnsi="Times New Roman" w:hint="default"/>
        <w:sz w:val="24"/>
      </w:rPr>
    </w:lvl>
    <w:lvl w:ilvl="7">
      <w:start w:val="1"/>
      <w:numFmt w:val="decimal"/>
      <w:isLgl/>
      <w:lvlText w:val="%1.%2.%3.%4.%5.%6.%7.%8."/>
      <w:lvlJc w:val="left"/>
      <w:pPr>
        <w:ind w:left="2007" w:hanging="1440"/>
      </w:pPr>
      <w:rPr>
        <w:rFonts w:ascii="Times New Roman" w:eastAsia="SimSun" w:hAnsi="Times New Roman" w:hint="default"/>
        <w:sz w:val="24"/>
      </w:rPr>
    </w:lvl>
    <w:lvl w:ilvl="8">
      <w:start w:val="1"/>
      <w:numFmt w:val="decimal"/>
      <w:isLgl/>
      <w:lvlText w:val="%1.%2.%3.%4.%5.%6.%7.%8.%9."/>
      <w:lvlJc w:val="left"/>
      <w:pPr>
        <w:ind w:left="2367" w:hanging="1800"/>
      </w:pPr>
      <w:rPr>
        <w:rFonts w:ascii="Times New Roman" w:eastAsia="SimSun" w:hAnsi="Times New Roman" w:hint="default"/>
        <w:sz w:val="24"/>
      </w:rPr>
    </w:lvl>
  </w:abstractNum>
  <w:abstractNum w:abstractNumId="8">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70374ABF"/>
    <w:multiLevelType w:val="multilevel"/>
    <w:tmpl w:val="B2EC8506"/>
    <w:lvl w:ilvl="0">
      <w:start w:val="1"/>
      <w:numFmt w:val="decimal"/>
      <w:lvlText w:val="%1."/>
      <w:lvlJc w:val="left"/>
      <w:pPr>
        <w:ind w:left="1422" w:hanging="855"/>
      </w:pPr>
      <w:rPr>
        <w:rFonts w:hint="default"/>
      </w:rPr>
    </w:lvl>
    <w:lvl w:ilvl="1">
      <w:start w:val="1"/>
      <w:numFmt w:val="decimal"/>
      <w:isLgl/>
      <w:lvlText w:val="%1.%2."/>
      <w:lvlJc w:val="left"/>
      <w:pPr>
        <w:ind w:left="1647" w:hanging="1080"/>
      </w:pPr>
      <w:rPr>
        <w:rFonts w:hint="default"/>
        <w:b w:val="0"/>
      </w:rPr>
    </w:lvl>
    <w:lvl w:ilvl="2">
      <w:start w:val="1"/>
      <w:numFmt w:val="decimal"/>
      <w:isLgl/>
      <w:lvlText w:val="%1.%2.%3."/>
      <w:lvlJc w:val="left"/>
      <w:pPr>
        <w:ind w:left="1647" w:hanging="108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abstractNum w:abstractNumId="10">
    <w:nsid w:val="73600980"/>
    <w:multiLevelType w:val="hybridMultilevel"/>
    <w:tmpl w:val="64B2A15A"/>
    <w:lvl w:ilvl="0" w:tplc="7B26F11C">
      <w:start w:val="1"/>
      <w:numFmt w:val="decimal"/>
      <w:lvlText w:val="%1."/>
      <w:lvlJc w:val="left"/>
      <w:pPr>
        <w:ind w:left="720" w:hanging="360"/>
      </w:pPr>
      <w:rPr>
        <w:rFonts w:hint="default"/>
        <w:color w:val="00000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78B4ECE"/>
    <w:multiLevelType w:val="hybridMultilevel"/>
    <w:tmpl w:val="63567622"/>
    <w:lvl w:ilvl="0" w:tplc="8C04FF90">
      <w:start w:val="1"/>
      <w:numFmt w:val="decimal"/>
      <w:lvlText w:val="%1."/>
      <w:lvlJc w:val="left"/>
      <w:pPr>
        <w:ind w:left="780" w:hanging="360"/>
      </w:pPr>
      <w:rPr>
        <w:rFonts w:hint="default"/>
        <w:color w:val="auto"/>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4"/>
  </w:num>
  <w:num w:numId="2">
    <w:abstractNumId w:val="5"/>
  </w:num>
  <w:num w:numId="3">
    <w:abstractNumId w:val="2"/>
  </w:num>
  <w:num w:numId="4">
    <w:abstractNumId w:val="10"/>
  </w:num>
  <w:num w:numId="5">
    <w:abstractNumId w:val="9"/>
  </w:num>
  <w:num w:numId="6">
    <w:abstractNumId w:val="1"/>
  </w:num>
  <w:num w:numId="7">
    <w:abstractNumId w:val="7"/>
  </w:num>
  <w:num w:numId="8">
    <w:abstractNumId w:val="6"/>
  </w:num>
  <w:num w:numId="9">
    <w:abstractNumId w:val="8"/>
  </w:num>
  <w:num w:numId="10">
    <w:abstractNumId w:val="3"/>
  </w:num>
  <w:num w:numId="11">
    <w:abstractNumId w:val="1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76"/>
    <w:rsid w:val="00A07A76"/>
    <w:rsid w:val="00A2395B"/>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A76"/>
    <w:rPr>
      <w:lang w:val="uk-UA" w:eastAsia="uk-UA"/>
    </w:rPr>
  </w:style>
  <w:style w:type="paragraph" w:styleId="1">
    <w:name w:val="heading 1"/>
    <w:basedOn w:val="a"/>
    <w:next w:val="a"/>
    <w:link w:val="10"/>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5B9BD5" w:themeColor="accent1"/>
    </w:rPr>
  </w:style>
  <w:style w:type="character" w:customStyle="1" w:styleId="40">
    <w:name w:val="Заголовок 4 Знак"/>
    <w:basedOn w:val="a0"/>
    <w:link w:val="4"/>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qFormat/>
    <w:rPr>
      <w:i/>
      <w:iCs/>
    </w:rPr>
  </w:style>
  <w:style w:type="character" w:styleId="a9">
    <w:name w:val="Intense Emphasis"/>
    <w:basedOn w:val="a0"/>
    <w:uiPriority w:val="21"/>
    <w:qFormat/>
    <w:rPr>
      <w:b/>
      <w:bCs/>
      <w:i/>
      <w:iCs/>
      <w:color w:val="5B9BD5" w:themeColor="accent1"/>
    </w:rPr>
  </w:style>
  <w:style w:type="character" w:styleId="aa">
    <w:name w:val="Strong"/>
    <w:basedOn w:val="a0"/>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99"/>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paragraph" w:customStyle="1" w:styleId="Pro">
    <w:name w:val="Pro"/>
    <w:basedOn w:val="a"/>
    <w:uiPriority w:val="99"/>
    <w:rsid w:val="00A07A76"/>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HTML">
    <w:name w:val="Стандартный HTML Знак"/>
    <w:aliases w:val="Знак2 Знак, Знак2 Знак"/>
    <w:link w:val="HTML0"/>
    <w:locked/>
    <w:rsid w:val="00A07A76"/>
    <w:rPr>
      <w:rFonts w:ascii="Courier New" w:hAnsi="Courier New" w:cs="Courier New"/>
    </w:rPr>
  </w:style>
  <w:style w:type="paragraph" w:styleId="HTML0">
    <w:name w:val="HTML Preformatted"/>
    <w:aliases w:val="Знак2, Знак2"/>
    <w:basedOn w:val="a"/>
    <w:link w:val="HTML"/>
    <w:unhideWhenUsed/>
    <w:rsid w:val="00A07A76"/>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aliases w:val="Знак2 Знак1"/>
    <w:basedOn w:val="a0"/>
    <w:semiHidden/>
    <w:rsid w:val="00A07A76"/>
    <w:rPr>
      <w:rFonts w:ascii="Consolas" w:hAnsi="Consolas"/>
      <w:sz w:val="20"/>
      <w:szCs w:val="20"/>
      <w:lang w:val="uk-UA" w:eastAsia="uk-UA"/>
    </w:rPr>
  </w:style>
  <w:style w:type="character" w:customStyle="1" w:styleId="af4">
    <w:name w:val="Абзац списка Знак"/>
    <w:link w:val="af5"/>
    <w:uiPriority w:val="34"/>
    <w:locked/>
    <w:rsid w:val="00A07A76"/>
  </w:style>
  <w:style w:type="paragraph" w:styleId="af5">
    <w:name w:val="List Paragraph"/>
    <w:basedOn w:val="a"/>
    <w:link w:val="af4"/>
    <w:uiPriority w:val="34"/>
    <w:qFormat/>
    <w:rsid w:val="00A07A76"/>
    <w:pPr>
      <w:ind w:left="720"/>
      <w:contextualSpacing/>
    </w:pPr>
    <w:rPr>
      <w:lang w:val="en-US" w:eastAsia="ja-JP"/>
    </w:rPr>
  </w:style>
  <w:style w:type="paragraph" w:customStyle="1" w:styleId="91">
    <w:name w:val="Абзац списка9"/>
    <w:basedOn w:val="a"/>
    <w:rsid w:val="00A07A76"/>
    <w:pPr>
      <w:ind w:left="720"/>
    </w:pPr>
    <w:rPr>
      <w:rFonts w:ascii="Calibri" w:eastAsia="Times New Roman" w:hAnsi="Calibri" w:cs="Calibri"/>
      <w:lang w:val="ru-RU" w:eastAsia="en-US"/>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A07A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A07A76"/>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99"/>
    <w:rsid w:val="00A07A76"/>
  </w:style>
  <w:style w:type="paragraph" w:styleId="af8">
    <w:name w:val="Body Text"/>
    <w:basedOn w:val="a"/>
    <w:link w:val="af9"/>
    <w:rsid w:val="00A07A76"/>
    <w:pPr>
      <w:spacing w:after="120" w:line="240" w:lineRule="auto"/>
    </w:pPr>
    <w:rPr>
      <w:rFonts w:ascii="Times New Roman" w:eastAsia="Times New Roman" w:hAnsi="Times New Roman" w:cs="Times New Roman"/>
      <w:sz w:val="28"/>
      <w:szCs w:val="28"/>
    </w:rPr>
  </w:style>
  <w:style w:type="character" w:customStyle="1" w:styleId="af9">
    <w:name w:val="Основной текст Знак"/>
    <w:basedOn w:val="a0"/>
    <w:link w:val="af8"/>
    <w:rsid w:val="00A07A76"/>
    <w:rPr>
      <w:rFonts w:ascii="Times New Roman" w:eastAsia="Times New Roman" w:hAnsi="Times New Roman" w:cs="Times New Roman"/>
      <w:sz w:val="28"/>
      <w:szCs w:val="28"/>
      <w:lang w:val="uk-UA" w:eastAsia="uk-UA"/>
    </w:rPr>
  </w:style>
  <w:style w:type="paragraph" w:styleId="afa">
    <w:name w:val="Plain Text"/>
    <w:basedOn w:val="a"/>
    <w:link w:val="afb"/>
    <w:rsid w:val="00A07A76"/>
    <w:pPr>
      <w:spacing w:after="0" w:line="240" w:lineRule="auto"/>
    </w:pPr>
    <w:rPr>
      <w:rFonts w:ascii="Courier New" w:eastAsia="Times New Roman" w:hAnsi="Courier New" w:cs="Times New Roman"/>
      <w:sz w:val="20"/>
      <w:szCs w:val="20"/>
      <w:lang w:val="ru-RU" w:eastAsia="ru-RU"/>
    </w:rPr>
  </w:style>
  <w:style w:type="character" w:customStyle="1" w:styleId="afb">
    <w:name w:val="Текст Знак"/>
    <w:basedOn w:val="a0"/>
    <w:link w:val="afa"/>
    <w:rsid w:val="00A07A76"/>
    <w:rPr>
      <w:rFonts w:ascii="Courier New" w:eastAsia="Times New Roman" w:hAnsi="Courier New" w:cs="Times New Roman"/>
      <w:sz w:val="20"/>
      <w:szCs w:val="20"/>
      <w:lang w:val="ru-RU" w:eastAsia="ru-RU"/>
    </w:rPr>
  </w:style>
  <w:style w:type="character" w:customStyle="1" w:styleId="rvts11">
    <w:name w:val="rvts11"/>
    <w:rsid w:val="00A07A76"/>
    <w:rPr>
      <w:rFonts w:ascii="Times New Roman" w:hAnsi="Times New Roman" w:cs="Times New Roman"/>
    </w:rPr>
  </w:style>
  <w:style w:type="table" w:styleId="afc">
    <w:name w:val="Table Grid"/>
    <w:basedOn w:val="a1"/>
    <w:uiPriority w:val="59"/>
    <w:rsid w:val="00A07A76"/>
    <w:pPr>
      <w:spacing w:after="0" w:line="240" w:lineRule="auto"/>
    </w:pPr>
    <w:rPr>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Основной текст_"/>
    <w:link w:val="23"/>
    <w:locked/>
    <w:rsid w:val="00A07A76"/>
    <w:rPr>
      <w:spacing w:val="8"/>
      <w:shd w:val="clear" w:color="auto" w:fill="FFFFFF"/>
    </w:rPr>
  </w:style>
  <w:style w:type="paragraph" w:customStyle="1" w:styleId="23">
    <w:name w:val="Основной текст2"/>
    <w:basedOn w:val="a"/>
    <w:link w:val="afd"/>
    <w:rsid w:val="00A07A76"/>
    <w:pPr>
      <w:widowControl w:val="0"/>
      <w:shd w:val="clear" w:color="auto" w:fill="FFFFFF"/>
      <w:spacing w:before="300" w:after="0" w:line="315" w:lineRule="exact"/>
      <w:jc w:val="both"/>
    </w:pPr>
    <w:rPr>
      <w:spacing w:val="8"/>
      <w:lang w:val="en-US" w:eastAsia="ja-JP"/>
    </w:rPr>
  </w:style>
  <w:style w:type="numbering" w:customStyle="1" w:styleId="11">
    <w:name w:val="Нет списка1"/>
    <w:next w:val="a2"/>
    <w:uiPriority w:val="99"/>
    <w:semiHidden/>
    <w:unhideWhenUsed/>
    <w:rsid w:val="00A07A76"/>
  </w:style>
  <w:style w:type="paragraph" w:customStyle="1" w:styleId="ShapkaDocumentu">
    <w:name w:val="Shapka Documentu"/>
    <w:basedOn w:val="a"/>
    <w:rsid w:val="00A07A76"/>
    <w:pPr>
      <w:keepNext/>
      <w:keepLines/>
      <w:spacing w:after="240" w:line="240" w:lineRule="auto"/>
      <w:ind w:left="3969"/>
      <w:jc w:val="center"/>
    </w:pPr>
    <w:rPr>
      <w:rFonts w:ascii="Antiqua" w:eastAsia="Calibri" w:hAnsi="Antiqua" w:cs="Times New Roman"/>
      <w:sz w:val="26"/>
      <w:szCs w:val="20"/>
      <w:lang w:eastAsia="ru-RU"/>
    </w:rPr>
  </w:style>
  <w:style w:type="numbering" w:customStyle="1" w:styleId="24">
    <w:name w:val="Нет списка2"/>
    <w:next w:val="a2"/>
    <w:uiPriority w:val="99"/>
    <w:semiHidden/>
    <w:unhideWhenUsed/>
    <w:rsid w:val="00A07A76"/>
  </w:style>
  <w:style w:type="character" w:styleId="afe">
    <w:name w:val="Hyperlink"/>
    <w:unhideWhenUsed/>
    <w:rsid w:val="00A07A76"/>
    <w:rPr>
      <w:color w:val="0000FF"/>
      <w:u w:val="single"/>
    </w:rPr>
  </w:style>
  <w:style w:type="character" w:styleId="aff">
    <w:name w:val="FollowedHyperlink"/>
    <w:uiPriority w:val="99"/>
    <w:semiHidden/>
    <w:unhideWhenUsed/>
    <w:rsid w:val="00A07A76"/>
    <w:rPr>
      <w:color w:val="800080"/>
      <w:u w:val="single"/>
    </w:rPr>
  </w:style>
  <w:style w:type="paragraph" w:styleId="aff0">
    <w:name w:val="header"/>
    <w:basedOn w:val="a"/>
    <w:link w:val="aff1"/>
    <w:uiPriority w:val="99"/>
    <w:unhideWhenUsed/>
    <w:rsid w:val="00A07A76"/>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A07A76"/>
    <w:rPr>
      <w:rFonts w:ascii="Calibri" w:eastAsia="Times New Roman" w:hAnsi="Calibri" w:cs="Times New Roman"/>
      <w:lang w:val="uk-UA" w:eastAsia="uk-UA"/>
    </w:rPr>
  </w:style>
  <w:style w:type="paragraph" w:styleId="aff2">
    <w:name w:val="footer"/>
    <w:basedOn w:val="a"/>
    <w:link w:val="aff3"/>
    <w:unhideWhenUsed/>
    <w:rsid w:val="00A07A76"/>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A07A76"/>
    <w:rPr>
      <w:rFonts w:ascii="Calibri" w:eastAsia="Times New Roman" w:hAnsi="Calibri" w:cs="Times New Roman"/>
      <w:lang w:val="uk-UA" w:eastAsia="uk-UA"/>
    </w:rPr>
  </w:style>
  <w:style w:type="paragraph" w:styleId="aff4">
    <w:name w:val="Body Text Indent"/>
    <w:basedOn w:val="a"/>
    <w:link w:val="12"/>
    <w:unhideWhenUsed/>
    <w:rsid w:val="00A07A76"/>
    <w:pPr>
      <w:spacing w:after="120" w:line="240" w:lineRule="auto"/>
      <w:ind w:left="283"/>
    </w:pPr>
    <w:rPr>
      <w:rFonts w:ascii="Times New Roman" w:eastAsia="Times New Roman" w:hAnsi="Times New Roman" w:cs="Times New Roman"/>
      <w:sz w:val="20"/>
      <w:szCs w:val="20"/>
      <w:lang w:eastAsia="ru-RU"/>
    </w:rPr>
  </w:style>
  <w:style w:type="character" w:customStyle="1" w:styleId="aff5">
    <w:name w:val="Основной текст с отступом Знак"/>
    <w:basedOn w:val="a0"/>
    <w:rsid w:val="00A07A76"/>
    <w:rPr>
      <w:lang w:val="uk-UA" w:eastAsia="uk-UA"/>
    </w:rPr>
  </w:style>
  <w:style w:type="paragraph" w:styleId="25">
    <w:name w:val="Body Text 2"/>
    <w:basedOn w:val="a"/>
    <w:link w:val="26"/>
    <w:semiHidden/>
    <w:unhideWhenUsed/>
    <w:rsid w:val="00A07A76"/>
    <w:pPr>
      <w:spacing w:after="120" w:line="480" w:lineRule="auto"/>
    </w:pPr>
    <w:rPr>
      <w:rFonts w:ascii="Times New Roman" w:eastAsia="Times New Roman" w:hAnsi="Times New Roman" w:cs="Times New Roman"/>
      <w:sz w:val="28"/>
      <w:szCs w:val="20"/>
      <w:lang w:eastAsia="ru-RU"/>
    </w:rPr>
  </w:style>
  <w:style w:type="character" w:customStyle="1" w:styleId="26">
    <w:name w:val="Основной текст 2 Знак"/>
    <w:basedOn w:val="a0"/>
    <w:link w:val="25"/>
    <w:semiHidden/>
    <w:rsid w:val="00A07A76"/>
    <w:rPr>
      <w:rFonts w:ascii="Times New Roman" w:eastAsia="Times New Roman" w:hAnsi="Times New Roman" w:cs="Times New Roman"/>
      <w:sz w:val="28"/>
      <w:szCs w:val="20"/>
      <w:lang w:val="uk-UA" w:eastAsia="ru-RU"/>
    </w:rPr>
  </w:style>
  <w:style w:type="paragraph" w:customStyle="1" w:styleId="centr">
    <w:name w:val="centr"/>
    <w:basedOn w:val="a"/>
    <w:rsid w:val="00A07A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A07A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A07A76"/>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6">
    <w:name w:val="Назва документа"/>
    <w:basedOn w:val="a"/>
    <w:next w:val="a"/>
    <w:rsid w:val="00A07A76"/>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xfmc1">
    <w:name w:val="xfmc1"/>
    <w:basedOn w:val="a"/>
    <w:uiPriority w:val="99"/>
    <w:rsid w:val="00A07A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ust">
    <w:name w:val="Just"/>
    <w:rsid w:val="00A07A76"/>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A07A76"/>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A07A76"/>
    <w:rPr>
      <w:b/>
      <w:bCs/>
      <w:sz w:val="18"/>
      <w:szCs w:val="18"/>
      <w:shd w:val="clear" w:color="auto" w:fill="FFFFFF"/>
    </w:rPr>
  </w:style>
  <w:style w:type="paragraph" w:customStyle="1" w:styleId="Heading10">
    <w:name w:val="Heading #1"/>
    <w:basedOn w:val="a"/>
    <w:link w:val="Heading1"/>
    <w:rsid w:val="00A07A76"/>
    <w:pPr>
      <w:shd w:val="clear" w:color="auto" w:fill="FFFFFF"/>
      <w:spacing w:after="0" w:line="229" w:lineRule="exact"/>
      <w:jc w:val="center"/>
      <w:outlineLvl w:val="0"/>
    </w:pPr>
    <w:rPr>
      <w:b/>
      <w:bCs/>
      <w:sz w:val="18"/>
      <w:szCs w:val="18"/>
      <w:lang w:val="en-US" w:eastAsia="ja-JP"/>
    </w:rPr>
  </w:style>
  <w:style w:type="character" w:customStyle="1" w:styleId="Bodytext">
    <w:name w:val="Body text_"/>
    <w:link w:val="14"/>
    <w:locked/>
    <w:rsid w:val="00A07A76"/>
    <w:rPr>
      <w:sz w:val="19"/>
      <w:szCs w:val="19"/>
      <w:shd w:val="clear" w:color="auto" w:fill="FFFFFF"/>
    </w:rPr>
  </w:style>
  <w:style w:type="paragraph" w:customStyle="1" w:styleId="14">
    <w:name w:val="Основной текст1"/>
    <w:basedOn w:val="a"/>
    <w:link w:val="Bodytext"/>
    <w:rsid w:val="00A07A76"/>
    <w:pPr>
      <w:shd w:val="clear" w:color="auto" w:fill="FFFFFF"/>
      <w:spacing w:before="180" w:after="420" w:line="219" w:lineRule="exact"/>
      <w:jc w:val="both"/>
    </w:pPr>
    <w:rPr>
      <w:sz w:val="19"/>
      <w:szCs w:val="19"/>
      <w:lang w:val="en-US" w:eastAsia="ja-JP"/>
    </w:rPr>
  </w:style>
  <w:style w:type="character" w:customStyle="1" w:styleId="Bodytext2">
    <w:name w:val="Body text (2)_"/>
    <w:link w:val="Bodytext20"/>
    <w:locked/>
    <w:rsid w:val="00A07A76"/>
    <w:rPr>
      <w:b/>
      <w:bCs/>
      <w:sz w:val="18"/>
      <w:szCs w:val="18"/>
      <w:shd w:val="clear" w:color="auto" w:fill="FFFFFF"/>
    </w:rPr>
  </w:style>
  <w:style w:type="paragraph" w:customStyle="1" w:styleId="Bodytext20">
    <w:name w:val="Body text (2)"/>
    <w:basedOn w:val="a"/>
    <w:link w:val="Bodytext2"/>
    <w:rsid w:val="00A07A76"/>
    <w:pPr>
      <w:shd w:val="clear" w:color="auto" w:fill="FFFFFF"/>
      <w:spacing w:before="180" w:after="180" w:line="240" w:lineRule="atLeast"/>
      <w:jc w:val="both"/>
    </w:pPr>
    <w:rPr>
      <w:b/>
      <w:bCs/>
      <w:sz w:val="18"/>
      <w:szCs w:val="18"/>
      <w:lang w:val="en-US" w:eastAsia="ja-JP"/>
    </w:rPr>
  </w:style>
  <w:style w:type="character" w:customStyle="1" w:styleId="Heading12">
    <w:name w:val="Heading #1 (2)_"/>
    <w:link w:val="Heading120"/>
    <w:locked/>
    <w:rsid w:val="00A07A76"/>
    <w:rPr>
      <w:sz w:val="19"/>
      <w:szCs w:val="19"/>
      <w:shd w:val="clear" w:color="auto" w:fill="FFFFFF"/>
    </w:rPr>
  </w:style>
  <w:style w:type="paragraph" w:customStyle="1" w:styleId="Heading120">
    <w:name w:val="Heading #1 (2)"/>
    <w:basedOn w:val="a"/>
    <w:link w:val="Heading12"/>
    <w:rsid w:val="00A07A76"/>
    <w:pPr>
      <w:shd w:val="clear" w:color="auto" w:fill="FFFFFF"/>
      <w:spacing w:before="240" w:after="240" w:line="241" w:lineRule="exact"/>
      <w:jc w:val="center"/>
      <w:outlineLvl w:val="0"/>
    </w:pPr>
    <w:rPr>
      <w:sz w:val="19"/>
      <w:szCs w:val="19"/>
      <w:lang w:val="en-US" w:eastAsia="ja-JP"/>
    </w:rPr>
  </w:style>
  <w:style w:type="paragraph" w:customStyle="1" w:styleId="aff7">
    <w:name w:val="Нормальний текст"/>
    <w:basedOn w:val="a"/>
    <w:rsid w:val="00A07A76"/>
    <w:pPr>
      <w:spacing w:before="120" w:after="0" w:line="240" w:lineRule="auto"/>
      <w:ind w:firstLine="567"/>
    </w:pPr>
    <w:rPr>
      <w:rFonts w:ascii="Antiqua" w:eastAsia="Times New Roman" w:hAnsi="Antiqua" w:cs="Times New Roman"/>
      <w:sz w:val="26"/>
      <w:szCs w:val="20"/>
      <w:lang w:eastAsia="ru-RU"/>
    </w:rPr>
  </w:style>
  <w:style w:type="paragraph" w:customStyle="1" w:styleId="15">
    <w:name w:val="Верхний колонтитул1"/>
    <w:basedOn w:val="a"/>
    <w:rsid w:val="00A07A76"/>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A07A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7">
    <w:name w:val="Без интервала2"/>
    <w:rsid w:val="00A07A76"/>
    <w:pPr>
      <w:spacing w:after="0" w:line="240" w:lineRule="auto"/>
    </w:pPr>
    <w:rPr>
      <w:rFonts w:ascii="Times New Roman" w:eastAsia="Calibri" w:hAnsi="Times New Roman" w:cs="Times New Roman"/>
      <w:sz w:val="24"/>
      <w:szCs w:val="24"/>
      <w:lang w:val="uk-UA" w:eastAsia="uk-UA"/>
    </w:rPr>
  </w:style>
  <w:style w:type="character" w:customStyle="1" w:styleId="apple-style-span">
    <w:name w:val="apple-style-span"/>
    <w:basedOn w:val="a0"/>
    <w:rsid w:val="00A07A76"/>
  </w:style>
  <w:style w:type="character" w:customStyle="1" w:styleId="apple-converted-space">
    <w:name w:val="apple-converted-space"/>
    <w:basedOn w:val="a0"/>
    <w:rsid w:val="00A07A76"/>
  </w:style>
  <w:style w:type="character" w:customStyle="1" w:styleId="12">
    <w:name w:val="Основной текст с отступом Знак1"/>
    <w:link w:val="aff4"/>
    <w:locked/>
    <w:rsid w:val="00A07A76"/>
    <w:rPr>
      <w:rFonts w:ascii="Times New Roman" w:eastAsia="Times New Roman" w:hAnsi="Times New Roman" w:cs="Times New Roman"/>
      <w:sz w:val="20"/>
      <w:szCs w:val="20"/>
      <w:lang w:val="uk-UA" w:eastAsia="ru-RU"/>
    </w:rPr>
  </w:style>
  <w:style w:type="character" w:customStyle="1" w:styleId="rvts0">
    <w:name w:val="rvts0"/>
    <w:rsid w:val="00A07A76"/>
    <w:rPr>
      <w:rFonts w:ascii="Times New Roman" w:hAnsi="Times New Roman" w:cs="Times New Roman" w:hint="default"/>
    </w:rPr>
  </w:style>
  <w:style w:type="character" w:customStyle="1" w:styleId="FontStyle23">
    <w:name w:val="Font Style23"/>
    <w:rsid w:val="00A07A76"/>
    <w:rPr>
      <w:rFonts w:ascii="Times New Roman" w:hAnsi="Times New Roman" w:cs="Times New Roman" w:hint="default"/>
      <w:sz w:val="24"/>
      <w:szCs w:val="24"/>
    </w:rPr>
  </w:style>
  <w:style w:type="character" w:customStyle="1" w:styleId="d">
    <w:name w:val="d"/>
    <w:basedOn w:val="a0"/>
    <w:rsid w:val="00A07A76"/>
  </w:style>
  <w:style w:type="character" w:customStyle="1" w:styleId="m">
    <w:name w:val="m"/>
    <w:basedOn w:val="a0"/>
    <w:rsid w:val="00A07A76"/>
  </w:style>
  <w:style w:type="character" w:customStyle="1" w:styleId="y">
    <w:name w:val="y"/>
    <w:basedOn w:val="a0"/>
    <w:rsid w:val="00A07A76"/>
  </w:style>
  <w:style w:type="paragraph" w:styleId="31">
    <w:name w:val="Body Text Indent 3"/>
    <w:basedOn w:val="a"/>
    <w:link w:val="32"/>
    <w:uiPriority w:val="99"/>
    <w:semiHidden/>
    <w:unhideWhenUsed/>
    <w:rsid w:val="00A07A76"/>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A07A76"/>
    <w:rPr>
      <w:rFonts w:ascii="Calibri" w:eastAsia="Times New Roman" w:hAnsi="Calibri" w:cs="Times New Roman"/>
      <w:sz w:val="16"/>
      <w:szCs w:val="16"/>
      <w:lang w:val="uk-UA" w:eastAsia="uk-UA"/>
    </w:rPr>
  </w:style>
  <w:style w:type="paragraph" w:customStyle="1" w:styleId="16">
    <w:name w:val="Обычный1"/>
    <w:uiPriority w:val="99"/>
    <w:rsid w:val="00A07A76"/>
    <w:pPr>
      <w:spacing w:after="0"/>
    </w:pPr>
    <w:rPr>
      <w:rFonts w:ascii="Arial" w:eastAsia="Times New Roman" w:hAnsi="Arial" w:cs="Arial"/>
      <w:color w:val="000000"/>
      <w:lang w:val="ru-RU" w:eastAsia="ru-RU"/>
    </w:rPr>
  </w:style>
  <w:style w:type="character" w:customStyle="1" w:styleId="st42">
    <w:name w:val="st42"/>
    <w:uiPriority w:val="99"/>
    <w:rsid w:val="00A07A76"/>
    <w:rPr>
      <w:rFonts w:ascii="Times New Roman" w:hAnsi="Times New Roman" w:cs="Times New Roman" w:hint="default"/>
      <w:color w:val="000000"/>
    </w:rPr>
  </w:style>
  <w:style w:type="paragraph" w:styleId="28">
    <w:name w:val="Body Text Indent 2"/>
    <w:basedOn w:val="a"/>
    <w:link w:val="29"/>
    <w:uiPriority w:val="99"/>
    <w:unhideWhenUsed/>
    <w:rsid w:val="00A07A76"/>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A07A76"/>
    <w:rPr>
      <w:rFonts w:ascii="Calibri" w:eastAsia="Times New Roman" w:hAnsi="Calibri" w:cs="Times New Roman"/>
      <w:lang w:val="uk-UA" w:eastAsia="uk-UA"/>
    </w:rPr>
  </w:style>
  <w:style w:type="paragraph" w:customStyle="1" w:styleId="aff8">
    <w:name w:val="Содержимое таблицы"/>
    <w:basedOn w:val="a"/>
    <w:uiPriority w:val="99"/>
    <w:rsid w:val="00A07A76"/>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07A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07A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07A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07A76"/>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07A76"/>
    <w:rPr>
      <w:rFonts w:ascii="Times New Roman" w:hAnsi="Times New Roman" w:cs="Times New Roman" w:hint="default"/>
      <w:b/>
      <w:bCs w:val="0"/>
      <w:sz w:val="24"/>
    </w:rPr>
  </w:style>
  <w:style w:type="character" w:customStyle="1" w:styleId="WW8Num1z6">
    <w:name w:val="WW8Num1z6"/>
    <w:rsid w:val="00A07A76"/>
  </w:style>
  <w:style w:type="paragraph" w:customStyle="1" w:styleId="17">
    <w:name w:val="Обычный (веб)1"/>
    <w:basedOn w:val="a"/>
    <w:rsid w:val="00A07A76"/>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9">
    <w:name w:val="Текст в заданном формате"/>
    <w:basedOn w:val="a"/>
    <w:rsid w:val="00A07A76"/>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A07A76"/>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A07A76"/>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A07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A07A76"/>
    <w:pPr>
      <w:suppressAutoHyphens/>
      <w:spacing w:after="120" w:line="100" w:lineRule="atLeast"/>
      <w:ind w:left="283"/>
    </w:pPr>
    <w:rPr>
      <w:rFonts w:ascii="Calibri" w:eastAsia="SimSun" w:hAnsi="Calibri" w:cs="Times New Roman"/>
      <w:kern w:val="1"/>
      <w:sz w:val="16"/>
      <w:szCs w:val="16"/>
      <w:lang w:eastAsia="ar-SA"/>
    </w:rPr>
  </w:style>
  <w:style w:type="paragraph" w:styleId="affa">
    <w:name w:val="annotation text"/>
    <w:basedOn w:val="a"/>
    <w:link w:val="affb"/>
    <w:uiPriority w:val="99"/>
    <w:semiHidden/>
    <w:unhideWhenUsed/>
    <w:rsid w:val="00A07A76"/>
    <w:pPr>
      <w:spacing w:line="240" w:lineRule="auto"/>
    </w:pPr>
    <w:rPr>
      <w:rFonts w:ascii="Calibri" w:eastAsia="Times New Roman" w:hAnsi="Calibri" w:cs="Times New Roman"/>
      <w:sz w:val="20"/>
      <w:szCs w:val="20"/>
    </w:rPr>
  </w:style>
  <w:style w:type="character" w:customStyle="1" w:styleId="affb">
    <w:name w:val="Текст примечания Знак"/>
    <w:basedOn w:val="a0"/>
    <w:link w:val="affa"/>
    <w:uiPriority w:val="99"/>
    <w:semiHidden/>
    <w:rsid w:val="00A07A76"/>
    <w:rPr>
      <w:rFonts w:ascii="Calibri" w:eastAsia="Times New Roman" w:hAnsi="Calibri" w:cs="Times New Roman"/>
      <w:sz w:val="20"/>
      <w:szCs w:val="20"/>
      <w:lang w:val="uk-UA" w:eastAsia="uk-UA"/>
    </w:rPr>
  </w:style>
  <w:style w:type="paragraph" w:styleId="affc">
    <w:name w:val="annotation subject"/>
    <w:basedOn w:val="affa"/>
    <w:next w:val="affa"/>
    <w:link w:val="affd"/>
    <w:uiPriority w:val="99"/>
    <w:semiHidden/>
    <w:unhideWhenUsed/>
    <w:rsid w:val="00A07A76"/>
    <w:rPr>
      <w:b/>
      <w:bCs/>
    </w:rPr>
  </w:style>
  <w:style w:type="character" w:customStyle="1" w:styleId="affd">
    <w:name w:val="Тема примечания Знак"/>
    <w:basedOn w:val="affb"/>
    <w:link w:val="affc"/>
    <w:uiPriority w:val="99"/>
    <w:semiHidden/>
    <w:rsid w:val="00A07A76"/>
    <w:rPr>
      <w:rFonts w:ascii="Calibri" w:eastAsia="Times New Roman" w:hAnsi="Calibri" w:cs="Times New Roman"/>
      <w:b/>
      <w:bCs/>
      <w:sz w:val="20"/>
      <w:szCs w:val="20"/>
      <w:lang w:val="uk-UA" w:eastAsia="uk-UA"/>
    </w:rPr>
  </w:style>
  <w:style w:type="paragraph" w:styleId="affe">
    <w:name w:val="Balloon Text"/>
    <w:basedOn w:val="a"/>
    <w:link w:val="afff"/>
    <w:uiPriority w:val="99"/>
    <w:semiHidden/>
    <w:unhideWhenUsed/>
    <w:rsid w:val="00A07A76"/>
    <w:pPr>
      <w:spacing w:after="0" w:line="240" w:lineRule="auto"/>
    </w:pPr>
    <w:rPr>
      <w:rFonts w:ascii="Tahoma" w:eastAsia="Times New Roman" w:hAnsi="Tahoma" w:cs="Tahoma"/>
      <w:sz w:val="16"/>
      <w:szCs w:val="16"/>
    </w:rPr>
  </w:style>
  <w:style w:type="character" w:customStyle="1" w:styleId="afff">
    <w:name w:val="Текст выноски Знак"/>
    <w:basedOn w:val="a0"/>
    <w:link w:val="affe"/>
    <w:uiPriority w:val="99"/>
    <w:semiHidden/>
    <w:rsid w:val="00A07A76"/>
    <w:rPr>
      <w:rFonts w:ascii="Tahoma" w:eastAsia="Times New Roman" w:hAnsi="Tahoma" w:cs="Tahoma"/>
      <w:sz w:val="16"/>
      <w:szCs w:val="16"/>
      <w:lang w:val="uk-UA" w:eastAsia="uk-UA"/>
    </w:rPr>
  </w:style>
  <w:style w:type="character" w:customStyle="1" w:styleId="140">
    <w:name w:val="Стиль 14 пт Знак"/>
    <w:link w:val="141"/>
    <w:locked/>
    <w:rsid w:val="00A07A76"/>
    <w:rPr>
      <w:rFonts w:ascii="Times New Roman" w:eastAsia="Times New Roman" w:hAnsi="Times New Roman" w:cs="Times New Roman"/>
      <w:sz w:val="24"/>
      <w:szCs w:val="24"/>
      <w:lang w:val="ru-RU" w:eastAsia="ru-RU"/>
    </w:rPr>
  </w:style>
  <w:style w:type="paragraph" w:customStyle="1" w:styleId="141">
    <w:name w:val="Стиль 14 пт"/>
    <w:basedOn w:val="af6"/>
    <w:link w:val="140"/>
    <w:rsid w:val="00A07A76"/>
  </w:style>
  <w:style w:type="character" w:customStyle="1" w:styleId="18">
    <w:name w:val="Стиль 18 пт полужирный Знак"/>
    <w:link w:val="180"/>
    <w:locked/>
    <w:rsid w:val="00A07A76"/>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f6"/>
    <w:link w:val="18"/>
    <w:rsid w:val="00A07A76"/>
    <w:pPr>
      <w:tabs>
        <w:tab w:val="left" w:pos="2310"/>
      </w:tabs>
      <w:spacing w:after="0" w:line="240" w:lineRule="auto"/>
    </w:pPr>
    <w:rPr>
      <w:rFonts w:ascii="Times New Roman" w:eastAsia="Times New Roman" w:hAnsi="Times New Roman" w:cs="Times New Roman"/>
      <w:b/>
      <w:sz w:val="28"/>
      <w:szCs w:val="28"/>
      <w:lang w:val="en-US" w:eastAsia="ru-RU"/>
    </w:rPr>
  </w:style>
  <w:style w:type="character" w:styleId="afff0">
    <w:name w:val="annotation reference"/>
    <w:uiPriority w:val="99"/>
    <w:semiHidden/>
    <w:unhideWhenUsed/>
    <w:rsid w:val="00A07A76"/>
    <w:rPr>
      <w:rFonts w:ascii="Times New Roman" w:hAnsi="Times New Roman" w:cs="Times New Roman" w:hint="default"/>
      <w:sz w:val="16"/>
      <w:szCs w:val="16"/>
    </w:rPr>
  </w:style>
  <w:style w:type="character" w:customStyle="1" w:styleId="rvts44">
    <w:name w:val="rvts44"/>
    <w:rsid w:val="00A07A76"/>
  </w:style>
  <w:style w:type="character" w:customStyle="1" w:styleId="92">
    <w:name w:val="Основной текст + 9"/>
    <w:aliases w:val="5 pt"/>
    <w:rsid w:val="00A07A76"/>
    <w:rPr>
      <w:color w:val="000000"/>
      <w:spacing w:val="0"/>
      <w:w w:val="100"/>
      <w:position w:val="0"/>
      <w:sz w:val="19"/>
      <w:szCs w:val="19"/>
      <w:shd w:val="clear" w:color="auto" w:fill="FFFFFF"/>
      <w:lang w:val="uk-UA"/>
    </w:rPr>
  </w:style>
  <w:style w:type="character" w:styleId="afff1">
    <w:name w:val="line number"/>
    <w:basedOn w:val="a0"/>
    <w:uiPriority w:val="99"/>
    <w:semiHidden/>
    <w:unhideWhenUsed/>
    <w:rsid w:val="00A07A76"/>
  </w:style>
  <w:style w:type="character" w:customStyle="1" w:styleId="2a">
    <w:name w:val="Стиль2"/>
    <w:basedOn w:val="afff1"/>
    <w:rsid w:val="00A07A76"/>
  </w:style>
  <w:style w:type="table" w:customStyle="1" w:styleId="19">
    <w:name w:val="Сетка таблицы1"/>
    <w:basedOn w:val="a1"/>
    <w:rsid w:val="00A07A76"/>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semiHidden/>
    <w:rsid w:val="00A07A76"/>
  </w:style>
  <w:style w:type="numbering" w:customStyle="1" w:styleId="210">
    <w:name w:val="Нет списка21"/>
    <w:next w:val="a2"/>
    <w:semiHidden/>
    <w:rsid w:val="00A07A76"/>
  </w:style>
  <w:style w:type="paragraph" w:customStyle="1" w:styleId="Style2">
    <w:name w:val="Style2"/>
    <w:basedOn w:val="a"/>
    <w:rsid w:val="00A07A76"/>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A76"/>
    <w:rPr>
      <w:lang w:val="uk-UA" w:eastAsia="uk-UA"/>
    </w:rPr>
  </w:style>
  <w:style w:type="paragraph" w:styleId="1">
    <w:name w:val="heading 1"/>
    <w:basedOn w:val="a"/>
    <w:next w:val="a"/>
    <w:link w:val="10"/>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5B9BD5" w:themeColor="accent1"/>
    </w:rPr>
  </w:style>
  <w:style w:type="character" w:customStyle="1" w:styleId="40">
    <w:name w:val="Заголовок 4 Знак"/>
    <w:basedOn w:val="a0"/>
    <w:link w:val="4"/>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qFormat/>
    <w:rPr>
      <w:i/>
      <w:iCs/>
    </w:rPr>
  </w:style>
  <w:style w:type="character" w:styleId="a9">
    <w:name w:val="Intense Emphasis"/>
    <w:basedOn w:val="a0"/>
    <w:uiPriority w:val="21"/>
    <w:qFormat/>
    <w:rPr>
      <w:b/>
      <w:bCs/>
      <w:i/>
      <w:iCs/>
      <w:color w:val="5B9BD5" w:themeColor="accent1"/>
    </w:rPr>
  </w:style>
  <w:style w:type="character" w:styleId="aa">
    <w:name w:val="Strong"/>
    <w:basedOn w:val="a0"/>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99"/>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paragraph" w:customStyle="1" w:styleId="Pro">
    <w:name w:val="Pro"/>
    <w:basedOn w:val="a"/>
    <w:uiPriority w:val="99"/>
    <w:rsid w:val="00A07A76"/>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HTML">
    <w:name w:val="Стандартный HTML Знак"/>
    <w:aliases w:val="Знак2 Знак, Знак2 Знак"/>
    <w:link w:val="HTML0"/>
    <w:locked/>
    <w:rsid w:val="00A07A76"/>
    <w:rPr>
      <w:rFonts w:ascii="Courier New" w:hAnsi="Courier New" w:cs="Courier New"/>
    </w:rPr>
  </w:style>
  <w:style w:type="paragraph" w:styleId="HTML0">
    <w:name w:val="HTML Preformatted"/>
    <w:aliases w:val="Знак2, Знак2"/>
    <w:basedOn w:val="a"/>
    <w:link w:val="HTML"/>
    <w:unhideWhenUsed/>
    <w:rsid w:val="00A07A76"/>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aliases w:val="Знак2 Знак1"/>
    <w:basedOn w:val="a0"/>
    <w:semiHidden/>
    <w:rsid w:val="00A07A76"/>
    <w:rPr>
      <w:rFonts w:ascii="Consolas" w:hAnsi="Consolas"/>
      <w:sz w:val="20"/>
      <w:szCs w:val="20"/>
      <w:lang w:val="uk-UA" w:eastAsia="uk-UA"/>
    </w:rPr>
  </w:style>
  <w:style w:type="character" w:customStyle="1" w:styleId="af4">
    <w:name w:val="Абзац списка Знак"/>
    <w:link w:val="af5"/>
    <w:uiPriority w:val="34"/>
    <w:locked/>
    <w:rsid w:val="00A07A76"/>
  </w:style>
  <w:style w:type="paragraph" w:styleId="af5">
    <w:name w:val="List Paragraph"/>
    <w:basedOn w:val="a"/>
    <w:link w:val="af4"/>
    <w:uiPriority w:val="34"/>
    <w:qFormat/>
    <w:rsid w:val="00A07A76"/>
    <w:pPr>
      <w:ind w:left="720"/>
      <w:contextualSpacing/>
    </w:pPr>
    <w:rPr>
      <w:lang w:val="en-US" w:eastAsia="ja-JP"/>
    </w:rPr>
  </w:style>
  <w:style w:type="paragraph" w:customStyle="1" w:styleId="91">
    <w:name w:val="Абзац списка9"/>
    <w:basedOn w:val="a"/>
    <w:rsid w:val="00A07A76"/>
    <w:pPr>
      <w:ind w:left="720"/>
    </w:pPr>
    <w:rPr>
      <w:rFonts w:ascii="Calibri" w:eastAsia="Times New Roman" w:hAnsi="Calibri" w:cs="Calibri"/>
      <w:lang w:val="ru-RU" w:eastAsia="en-US"/>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A07A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A07A76"/>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99"/>
    <w:rsid w:val="00A07A76"/>
  </w:style>
  <w:style w:type="paragraph" w:styleId="af8">
    <w:name w:val="Body Text"/>
    <w:basedOn w:val="a"/>
    <w:link w:val="af9"/>
    <w:rsid w:val="00A07A76"/>
    <w:pPr>
      <w:spacing w:after="120" w:line="240" w:lineRule="auto"/>
    </w:pPr>
    <w:rPr>
      <w:rFonts w:ascii="Times New Roman" w:eastAsia="Times New Roman" w:hAnsi="Times New Roman" w:cs="Times New Roman"/>
      <w:sz w:val="28"/>
      <w:szCs w:val="28"/>
    </w:rPr>
  </w:style>
  <w:style w:type="character" w:customStyle="1" w:styleId="af9">
    <w:name w:val="Основной текст Знак"/>
    <w:basedOn w:val="a0"/>
    <w:link w:val="af8"/>
    <w:rsid w:val="00A07A76"/>
    <w:rPr>
      <w:rFonts w:ascii="Times New Roman" w:eastAsia="Times New Roman" w:hAnsi="Times New Roman" w:cs="Times New Roman"/>
      <w:sz w:val="28"/>
      <w:szCs w:val="28"/>
      <w:lang w:val="uk-UA" w:eastAsia="uk-UA"/>
    </w:rPr>
  </w:style>
  <w:style w:type="paragraph" w:styleId="afa">
    <w:name w:val="Plain Text"/>
    <w:basedOn w:val="a"/>
    <w:link w:val="afb"/>
    <w:rsid w:val="00A07A76"/>
    <w:pPr>
      <w:spacing w:after="0" w:line="240" w:lineRule="auto"/>
    </w:pPr>
    <w:rPr>
      <w:rFonts w:ascii="Courier New" w:eastAsia="Times New Roman" w:hAnsi="Courier New" w:cs="Times New Roman"/>
      <w:sz w:val="20"/>
      <w:szCs w:val="20"/>
      <w:lang w:val="ru-RU" w:eastAsia="ru-RU"/>
    </w:rPr>
  </w:style>
  <w:style w:type="character" w:customStyle="1" w:styleId="afb">
    <w:name w:val="Текст Знак"/>
    <w:basedOn w:val="a0"/>
    <w:link w:val="afa"/>
    <w:rsid w:val="00A07A76"/>
    <w:rPr>
      <w:rFonts w:ascii="Courier New" w:eastAsia="Times New Roman" w:hAnsi="Courier New" w:cs="Times New Roman"/>
      <w:sz w:val="20"/>
      <w:szCs w:val="20"/>
      <w:lang w:val="ru-RU" w:eastAsia="ru-RU"/>
    </w:rPr>
  </w:style>
  <w:style w:type="character" w:customStyle="1" w:styleId="rvts11">
    <w:name w:val="rvts11"/>
    <w:rsid w:val="00A07A76"/>
    <w:rPr>
      <w:rFonts w:ascii="Times New Roman" w:hAnsi="Times New Roman" w:cs="Times New Roman"/>
    </w:rPr>
  </w:style>
  <w:style w:type="table" w:styleId="afc">
    <w:name w:val="Table Grid"/>
    <w:basedOn w:val="a1"/>
    <w:uiPriority w:val="59"/>
    <w:rsid w:val="00A07A76"/>
    <w:pPr>
      <w:spacing w:after="0" w:line="240" w:lineRule="auto"/>
    </w:pPr>
    <w:rPr>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Основной текст_"/>
    <w:link w:val="23"/>
    <w:locked/>
    <w:rsid w:val="00A07A76"/>
    <w:rPr>
      <w:spacing w:val="8"/>
      <w:shd w:val="clear" w:color="auto" w:fill="FFFFFF"/>
    </w:rPr>
  </w:style>
  <w:style w:type="paragraph" w:customStyle="1" w:styleId="23">
    <w:name w:val="Основной текст2"/>
    <w:basedOn w:val="a"/>
    <w:link w:val="afd"/>
    <w:rsid w:val="00A07A76"/>
    <w:pPr>
      <w:widowControl w:val="0"/>
      <w:shd w:val="clear" w:color="auto" w:fill="FFFFFF"/>
      <w:spacing w:before="300" w:after="0" w:line="315" w:lineRule="exact"/>
      <w:jc w:val="both"/>
    </w:pPr>
    <w:rPr>
      <w:spacing w:val="8"/>
      <w:lang w:val="en-US" w:eastAsia="ja-JP"/>
    </w:rPr>
  </w:style>
  <w:style w:type="numbering" w:customStyle="1" w:styleId="11">
    <w:name w:val="Нет списка1"/>
    <w:next w:val="a2"/>
    <w:uiPriority w:val="99"/>
    <w:semiHidden/>
    <w:unhideWhenUsed/>
    <w:rsid w:val="00A07A76"/>
  </w:style>
  <w:style w:type="paragraph" w:customStyle="1" w:styleId="ShapkaDocumentu">
    <w:name w:val="Shapka Documentu"/>
    <w:basedOn w:val="a"/>
    <w:rsid w:val="00A07A76"/>
    <w:pPr>
      <w:keepNext/>
      <w:keepLines/>
      <w:spacing w:after="240" w:line="240" w:lineRule="auto"/>
      <w:ind w:left="3969"/>
      <w:jc w:val="center"/>
    </w:pPr>
    <w:rPr>
      <w:rFonts w:ascii="Antiqua" w:eastAsia="Calibri" w:hAnsi="Antiqua" w:cs="Times New Roman"/>
      <w:sz w:val="26"/>
      <w:szCs w:val="20"/>
      <w:lang w:eastAsia="ru-RU"/>
    </w:rPr>
  </w:style>
  <w:style w:type="numbering" w:customStyle="1" w:styleId="24">
    <w:name w:val="Нет списка2"/>
    <w:next w:val="a2"/>
    <w:uiPriority w:val="99"/>
    <w:semiHidden/>
    <w:unhideWhenUsed/>
    <w:rsid w:val="00A07A76"/>
  </w:style>
  <w:style w:type="character" w:styleId="afe">
    <w:name w:val="Hyperlink"/>
    <w:unhideWhenUsed/>
    <w:rsid w:val="00A07A76"/>
    <w:rPr>
      <w:color w:val="0000FF"/>
      <w:u w:val="single"/>
    </w:rPr>
  </w:style>
  <w:style w:type="character" w:styleId="aff">
    <w:name w:val="FollowedHyperlink"/>
    <w:uiPriority w:val="99"/>
    <w:semiHidden/>
    <w:unhideWhenUsed/>
    <w:rsid w:val="00A07A76"/>
    <w:rPr>
      <w:color w:val="800080"/>
      <w:u w:val="single"/>
    </w:rPr>
  </w:style>
  <w:style w:type="paragraph" w:styleId="aff0">
    <w:name w:val="header"/>
    <w:basedOn w:val="a"/>
    <w:link w:val="aff1"/>
    <w:uiPriority w:val="99"/>
    <w:unhideWhenUsed/>
    <w:rsid w:val="00A07A76"/>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A07A76"/>
    <w:rPr>
      <w:rFonts w:ascii="Calibri" w:eastAsia="Times New Roman" w:hAnsi="Calibri" w:cs="Times New Roman"/>
      <w:lang w:val="uk-UA" w:eastAsia="uk-UA"/>
    </w:rPr>
  </w:style>
  <w:style w:type="paragraph" w:styleId="aff2">
    <w:name w:val="footer"/>
    <w:basedOn w:val="a"/>
    <w:link w:val="aff3"/>
    <w:unhideWhenUsed/>
    <w:rsid w:val="00A07A76"/>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A07A76"/>
    <w:rPr>
      <w:rFonts w:ascii="Calibri" w:eastAsia="Times New Roman" w:hAnsi="Calibri" w:cs="Times New Roman"/>
      <w:lang w:val="uk-UA" w:eastAsia="uk-UA"/>
    </w:rPr>
  </w:style>
  <w:style w:type="paragraph" w:styleId="aff4">
    <w:name w:val="Body Text Indent"/>
    <w:basedOn w:val="a"/>
    <w:link w:val="12"/>
    <w:unhideWhenUsed/>
    <w:rsid w:val="00A07A76"/>
    <w:pPr>
      <w:spacing w:after="120" w:line="240" w:lineRule="auto"/>
      <w:ind w:left="283"/>
    </w:pPr>
    <w:rPr>
      <w:rFonts w:ascii="Times New Roman" w:eastAsia="Times New Roman" w:hAnsi="Times New Roman" w:cs="Times New Roman"/>
      <w:sz w:val="20"/>
      <w:szCs w:val="20"/>
      <w:lang w:eastAsia="ru-RU"/>
    </w:rPr>
  </w:style>
  <w:style w:type="character" w:customStyle="1" w:styleId="aff5">
    <w:name w:val="Основной текст с отступом Знак"/>
    <w:basedOn w:val="a0"/>
    <w:rsid w:val="00A07A76"/>
    <w:rPr>
      <w:lang w:val="uk-UA" w:eastAsia="uk-UA"/>
    </w:rPr>
  </w:style>
  <w:style w:type="paragraph" w:styleId="25">
    <w:name w:val="Body Text 2"/>
    <w:basedOn w:val="a"/>
    <w:link w:val="26"/>
    <w:semiHidden/>
    <w:unhideWhenUsed/>
    <w:rsid w:val="00A07A76"/>
    <w:pPr>
      <w:spacing w:after="120" w:line="480" w:lineRule="auto"/>
    </w:pPr>
    <w:rPr>
      <w:rFonts w:ascii="Times New Roman" w:eastAsia="Times New Roman" w:hAnsi="Times New Roman" w:cs="Times New Roman"/>
      <w:sz w:val="28"/>
      <w:szCs w:val="20"/>
      <w:lang w:eastAsia="ru-RU"/>
    </w:rPr>
  </w:style>
  <w:style w:type="character" w:customStyle="1" w:styleId="26">
    <w:name w:val="Основной текст 2 Знак"/>
    <w:basedOn w:val="a0"/>
    <w:link w:val="25"/>
    <w:semiHidden/>
    <w:rsid w:val="00A07A76"/>
    <w:rPr>
      <w:rFonts w:ascii="Times New Roman" w:eastAsia="Times New Roman" w:hAnsi="Times New Roman" w:cs="Times New Roman"/>
      <w:sz w:val="28"/>
      <w:szCs w:val="20"/>
      <w:lang w:val="uk-UA" w:eastAsia="ru-RU"/>
    </w:rPr>
  </w:style>
  <w:style w:type="paragraph" w:customStyle="1" w:styleId="centr">
    <w:name w:val="centr"/>
    <w:basedOn w:val="a"/>
    <w:rsid w:val="00A07A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A07A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A07A76"/>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6">
    <w:name w:val="Назва документа"/>
    <w:basedOn w:val="a"/>
    <w:next w:val="a"/>
    <w:rsid w:val="00A07A76"/>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xfmc1">
    <w:name w:val="xfmc1"/>
    <w:basedOn w:val="a"/>
    <w:uiPriority w:val="99"/>
    <w:rsid w:val="00A07A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ust">
    <w:name w:val="Just"/>
    <w:rsid w:val="00A07A76"/>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A07A76"/>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A07A76"/>
    <w:rPr>
      <w:b/>
      <w:bCs/>
      <w:sz w:val="18"/>
      <w:szCs w:val="18"/>
      <w:shd w:val="clear" w:color="auto" w:fill="FFFFFF"/>
    </w:rPr>
  </w:style>
  <w:style w:type="paragraph" w:customStyle="1" w:styleId="Heading10">
    <w:name w:val="Heading #1"/>
    <w:basedOn w:val="a"/>
    <w:link w:val="Heading1"/>
    <w:rsid w:val="00A07A76"/>
    <w:pPr>
      <w:shd w:val="clear" w:color="auto" w:fill="FFFFFF"/>
      <w:spacing w:after="0" w:line="229" w:lineRule="exact"/>
      <w:jc w:val="center"/>
      <w:outlineLvl w:val="0"/>
    </w:pPr>
    <w:rPr>
      <w:b/>
      <w:bCs/>
      <w:sz w:val="18"/>
      <w:szCs w:val="18"/>
      <w:lang w:val="en-US" w:eastAsia="ja-JP"/>
    </w:rPr>
  </w:style>
  <w:style w:type="character" w:customStyle="1" w:styleId="Bodytext">
    <w:name w:val="Body text_"/>
    <w:link w:val="14"/>
    <w:locked/>
    <w:rsid w:val="00A07A76"/>
    <w:rPr>
      <w:sz w:val="19"/>
      <w:szCs w:val="19"/>
      <w:shd w:val="clear" w:color="auto" w:fill="FFFFFF"/>
    </w:rPr>
  </w:style>
  <w:style w:type="paragraph" w:customStyle="1" w:styleId="14">
    <w:name w:val="Основной текст1"/>
    <w:basedOn w:val="a"/>
    <w:link w:val="Bodytext"/>
    <w:rsid w:val="00A07A76"/>
    <w:pPr>
      <w:shd w:val="clear" w:color="auto" w:fill="FFFFFF"/>
      <w:spacing w:before="180" w:after="420" w:line="219" w:lineRule="exact"/>
      <w:jc w:val="both"/>
    </w:pPr>
    <w:rPr>
      <w:sz w:val="19"/>
      <w:szCs w:val="19"/>
      <w:lang w:val="en-US" w:eastAsia="ja-JP"/>
    </w:rPr>
  </w:style>
  <w:style w:type="character" w:customStyle="1" w:styleId="Bodytext2">
    <w:name w:val="Body text (2)_"/>
    <w:link w:val="Bodytext20"/>
    <w:locked/>
    <w:rsid w:val="00A07A76"/>
    <w:rPr>
      <w:b/>
      <w:bCs/>
      <w:sz w:val="18"/>
      <w:szCs w:val="18"/>
      <w:shd w:val="clear" w:color="auto" w:fill="FFFFFF"/>
    </w:rPr>
  </w:style>
  <w:style w:type="paragraph" w:customStyle="1" w:styleId="Bodytext20">
    <w:name w:val="Body text (2)"/>
    <w:basedOn w:val="a"/>
    <w:link w:val="Bodytext2"/>
    <w:rsid w:val="00A07A76"/>
    <w:pPr>
      <w:shd w:val="clear" w:color="auto" w:fill="FFFFFF"/>
      <w:spacing w:before="180" w:after="180" w:line="240" w:lineRule="atLeast"/>
      <w:jc w:val="both"/>
    </w:pPr>
    <w:rPr>
      <w:b/>
      <w:bCs/>
      <w:sz w:val="18"/>
      <w:szCs w:val="18"/>
      <w:lang w:val="en-US" w:eastAsia="ja-JP"/>
    </w:rPr>
  </w:style>
  <w:style w:type="character" w:customStyle="1" w:styleId="Heading12">
    <w:name w:val="Heading #1 (2)_"/>
    <w:link w:val="Heading120"/>
    <w:locked/>
    <w:rsid w:val="00A07A76"/>
    <w:rPr>
      <w:sz w:val="19"/>
      <w:szCs w:val="19"/>
      <w:shd w:val="clear" w:color="auto" w:fill="FFFFFF"/>
    </w:rPr>
  </w:style>
  <w:style w:type="paragraph" w:customStyle="1" w:styleId="Heading120">
    <w:name w:val="Heading #1 (2)"/>
    <w:basedOn w:val="a"/>
    <w:link w:val="Heading12"/>
    <w:rsid w:val="00A07A76"/>
    <w:pPr>
      <w:shd w:val="clear" w:color="auto" w:fill="FFFFFF"/>
      <w:spacing w:before="240" w:after="240" w:line="241" w:lineRule="exact"/>
      <w:jc w:val="center"/>
      <w:outlineLvl w:val="0"/>
    </w:pPr>
    <w:rPr>
      <w:sz w:val="19"/>
      <w:szCs w:val="19"/>
      <w:lang w:val="en-US" w:eastAsia="ja-JP"/>
    </w:rPr>
  </w:style>
  <w:style w:type="paragraph" w:customStyle="1" w:styleId="aff7">
    <w:name w:val="Нормальний текст"/>
    <w:basedOn w:val="a"/>
    <w:rsid w:val="00A07A76"/>
    <w:pPr>
      <w:spacing w:before="120" w:after="0" w:line="240" w:lineRule="auto"/>
      <w:ind w:firstLine="567"/>
    </w:pPr>
    <w:rPr>
      <w:rFonts w:ascii="Antiqua" w:eastAsia="Times New Roman" w:hAnsi="Antiqua" w:cs="Times New Roman"/>
      <w:sz w:val="26"/>
      <w:szCs w:val="20"/>
      <w:lang w:eastAsia="ru-RU"/>
    </w:rPr>
  </w:style>
  <w:style w:type="paragraph" w:customStyle="1" w:styleId="15">
    <w:name w:val="Верхний колонтитул1"/>
    <w:basedOn w:val="a"/>
    <w:rsid w:val="00A07A76"/>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A07A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7">
    <w:name w:val="Без интервала2"/>
    <w:rsid w:val="00A07A76"/>
    <w:pPr>
      <w:spacing w:after="0" w:line="240" w:lineRule="auto"/>
    </w:pPr>
    <w:rPr>
      <w:rFonts w:ascii="Times New Roman" w:eastAsia="Calibri" w:hAnsi="Times New Roman" w:cs="Times New Roman"/>
      <w:sz w:val="24"/>
      <w:szCs w:val="24"/>
      <w:lang w:val="uk-UA" w:eastAsia="uk-UA"/>
    </w:rPr>
  </w:style>
  <w:style w:type="character" w:customStyle="1" w:styleId="apple-style-span">
    <w:name w:val="apple-style-span"/>
    <w:basedOn w:val="a0"/>
    <w:rsid w:val="00A07A76"/>
  </w:style>
  <w:style w:type="character" w:customStyle="1" w:styleId="apple-converted-space">
    <w:name w:val="apple-converted-space"/>
    <w:basedOn w:val="a0"/>
    <w:rsid w:val="00A07A76"/>
  </w:style>
  <w:style w:type="character" w:customStyle="1" w:styleId="12">
    <w:name w:val="Основной текст с отступом Знак1"/>
    <w:link w:val="aff4"/>
    <w:locked/>
    <w:rsid w:val="00A07A76"/>
    <w:rPr>
      <w:rFonts w:ascii="Times New Roman" w:eastAsia="Times New Roman" w:hAnsi="Times New Roman" w:cs="Times New Roman"/>
      <w:sz w:val="20"/>
      <w:szCs w:val="20"/>
      <w:lang w:val="uk-UA" w:eastAsia="ru-RU"/>
    </w:rPr>
  </w:style>
  <w:style w:type="character" w:customStyle="1" w:styleId="rvts0">
    <w:name w:val="rvts0"/>
    <w:rsid w:val="00A07A76"/>
    <w:rPr>
      <w:rFonts w:ascii="Times New Roman" w:hAnsi="Times New Roman" w:cs="Times New Roman" w:hint="default"/>
    </w:rPr>
  </w:style>
  <w:style w:type="character" w:customStyle="1" w:styleId="FontStyle23">
    <w:name w:val="Font Style23"/>
    <w:rsid w:val="00A07A76"/>
    <w:rPr>
      <w:rFonts w:ascii="Times New Roman" w:hAnsi="Times New Roman" w:cs="Times New Roman" w:hint="default"/>
      <w:sz w:val="24"/>
      <w:szCs w:val="24"/>
    </w:rPr>
  </w:style>
  <w:style w:type="character" w:customStyle="1" w:styleId="d">
    <w:name w:val="d"/>
    <w:basedOn w:val="a0"/>
    <w:rsid w:val="00A07A76"/>
  </w:style>
  <w:style w:type="character" w:customStyle="1" w:styleId="m">
    <w:name w:val="m"/>
    <w:basedOn w:val="a0"/>
    <w:rsid w:val="00A07A76"/>
  </w:style>
  <w:style w:type="character" w:customStyle="1" w:styleId="y">
    <w:name w:val="y"/>
    <w:basedOn w:val="a0"/>
    <w:rsid w:val="00A07A76"/>
  </w:style>
  <w:style w:type="paragraph" w:styleId="31">
    <w:name w:val="Body Text Indent 3"/>
    <w:basedOn w:val="a"/>
    <w:link w:val="32"/>
    <w:uiPriority w:val="99"/>
    <w:semiHidden/>
    <w:unhideWhenUsed/>
    <w:rsid w:val="00A07A76"/>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A07A76"/>
    <w:rPr>
      <w:rFonts w:ascii="Calibri" w:eastAsia="Times New Roman" w:hAnsi="Calibri" w:cs="Times New Roman"/>
      <w:sz w:val="16"/>
      <w:szCs w:val="16"/>
      <w:lang w:val="uk-UA" w:eastAsia="uk-UA"/>
    </w:rPr>
  </w:style>
  <w:style w:type="paragraph" w:customStyle="1" w:styleId="16">
    <w:name w:val="Обычный1"/>
    <w:uiPriority w:val="99"/>
    <w:rsid w:val="00A07A76"/>
    <w:pPr>
      <w:spacing w:after="0"/>
    </w:pPr>
    <w:rPr>
      <w:rFonts w:ascii="Arial" w:eastAsia="Times New Roman" w:hAnsi="Arial" w:cs="Arial"/>
      <w:color w:val="000000"/>
      <w:lang w:val="ru-RU" w:eastAsia="ru-RU"/>
    </w:rPr>
  </w:style>
  <w:style w:type="character" w:customStyle="1" w:styleId="st42">
    <w:name w:val="st42"/>
    <w:uiPriority w:val="99"/>
    <w:rsid w:val="00A07A76"/>
    <w:rPr>
      <w:rFonts w:ascii="Times New Roman" w:hAnsi="Times New Roman" w:cs="Times New Roman" w:hint="default"/>
      <w:color w:val="000000"/>
    </w:rPr>
  </w:style>
  <w:style w:type="paragraph" w:styleId="28">
    <w:name w:val="Body Text Indent 2"/>
    <w:basedOn w:val="a"/>
    <w:link w:val="29"/>
    <w:uiPriority w:val="99"/>
    <w:unhideWhenUsed/>
    <w:rsid w:val="00A07A76"/>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A07A76"/>
    <w:rPr>
      <w:rFonts w:ascii="Calibri" w:eastAsia="Times New Roman" w:hAnsi="Calibri" w:cs="Times New Roman"/>
      <w:lang w:val="uk-UA" w:eastAsia="uk-UA"/>
    </w:rPr>
  </w:style>
  <w:style w:type="paragraph" w:customStyle="1" w:styleId="aff8">
    <w:name w:val="Содержимое таблицы"/>
    <w:basedOn w:val="a"/>
    <w:uiPriority w:val="99"/>
    <w:rsid w:val="00A07A76"/>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07A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07A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07A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07A76"/>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07A76"/>
    <w:rPr>
      <w:rFonts w:ascii="Times New Roman" w:hAnsi="Times New Roman" w:cs="Times New Roman" w:hint="default"/>
      <w:b/>
      <w:bCs w:val="0"/>
      <w:sz w:val="24"/>
    </w:rPr>
  </w:style>
  <w:style w:type="character" w:customStyle="1" w:styleId="WW8Num1z6">
    <w:name w:val="WW8Num1z6"/>
    <w:rsid w:val="00A07A76"/>
  </w:style>
  <w:style w:type="paragraph" w:customStyle="1" w:styleId="17">
    <w:name w:val="Обычный (веб)1"/>
    <w:basedOn w:val="a"/>
    <w:rsid w:val="00A07A76"/>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9">
    <w:name w:val="Текст в заданном формате"/>
    <w:basedOn w:val="a"/>
    <w:rsid w:val="00A07A76"/>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A07A76"/>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A07A76"/>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A07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A07A76"/>
    <w:pPr>
      <w:suppressAutoHyphens/>
      <w:spacing w:after="120" w:line="100" w:lineRule="atLeast"/>
      <w:ind w:left="283"/>
    </w:pPr>
    <w:rPr>
      <w:rFonts w:ascii="Calibri" w:eastAsia="SimSun" w:hAnsi="Calibri" w:cs="Times New Roman"/>
      <w:kern w:val="1"/>
      <w:sz w:val="16"/>
      <w:szCs w:val="16"/>
      <w:lang w:eastAsia="ar-SA"/>
    </w:rPr>
  </w:style>
  <w:style w:type="paragraph" w:styleId="affa">
    <w:name w:val="annotation text"/>
    <w:basedOn w:val="a"/>
    <w:link w:val="affb"/>
    <w:uiPriority w:val="99"/>
    <w:semiHidden/>
    <w:unhideWhenUsed/>
    <w:rsid w:val="00A07A76"/>
    <w:pPr>
      <w:spacing w:line="240" w:lineRule="auto"/>
    </w:pPr>
    <w:rPr>
      <w:rFonts w:ascii="Calibri" w:eastAsia="Times New Roman" w:hAnsi="Calibri" w:cs="Times New Roman"/>
      <w:sz w:val="20"/>
      <w:szCs w:val="20"/>
    </w:rPr>
  </w:style>
  <w:style w:type="character" w:customStyle="1" w:styleId="affb">
    <w:name w:val="Текст примечания Знак"/>
    <w:basedOn w:val="a0"/>
    <w:link w:val="affa"/>
    <w:uiPriority w:val="99"/>
    <w:semiHidden/>
    <w:rsid w:val="00A07A76"/>
    <w:rPr>
      <w:rFonts w:ascii="Calibri" w:eastAsia="Times New Roman" w:hAnsi="Calibri" w:cs="Times New Roman"/>
      <w:sz w:val="20"/>
      <w:szCs w:val="20"/>
      <w:lang w:val="uk-UA" w:eastAsia="uk-UA"/>
    </w:rPr>
  </w:style>
  <w:style w:type="paragraph" w:styleId="affc">
    <w:name w:val="annotation subject"/>
    <w:basedOn w:val="affa"/>
    <w:next w:val="affa"/>
    <w:link w:val="affd"/>
    <w:uiPriority w:val="99"/>
    <w:semiHidden/>
    <w:unhideWhenUsed/>
    <w:rsid w:val="00A07A76"/>
    <w:rPr>
      <w:b/>
      <w:bCs/>
    </w:rPr>
  </w:style>
  <w:style w:type="character" w:customStyle="1" w:styleId="affd">
    <w:name w:val="Тема примечания Знак"/>
    <w:basedOn w:val="affb"/>
    <w:link w:val="affc"/>
    <w:uiPriority w:val="99"/>
    <w:semiHidden/>
    <w:rsid w:val="00A07A76"/>
    <w:rPr>
      <w:rFonts w:ascii="Calibri" w:eastAsia="Times New Roman" w:hAnsi="Calibri" w:cs="Times New Roman"/>
      <w:b/>
      <w:bCs/>
      <w:sz w:val="20"/>
      <w:szCs w:val="20"/>
      <w:lang w:val="uk-UA" w:eastAsia="uk-UA"/>
    </w:rPr>
  </w:style>
  <w:style w:type="paragraph" w:styleId="affe">
    <w:name w:val="Balloon Text"/>
    <w:basedOn w:val="a"/>
    <w:link w:val="afff"/>
    <w:uiPriority w:val="99"/>
    <w:semiHidden/>
    <w:unhideWhenUsed/>
    <w:rsid w:val="00A07A76"/>
    <w:pPr>
      <w:spacing w:after="0" w:line="240" w:lineRule="auto"/>
    </w:pPr>
    <w:rPr>
      <w:rFonts w:ascii="Tahoma" w:eastAsia="Times New Roman" w:hAnsi="Tahoma" w:cs="Tahoma"/>
      <w:sz w:val="16"/>
      <w:szCs w:val="16"/>
    </w:rPr>
  </w:style>
  <w:style w:type="character" w:customStyle="1" w:styleId="afff">
    <w:name w:val="Текст выноски Знак"/>
    <w:basedOn w:val="a0"/>
    <w:link w:val="affe"/>
    <w:uiPriority w:val="99"/>
    <w:semiHidden/>
    <w:rsid w:val="00A07A76"/>
    <w:rPr>
      <w:rFonts w:ascii="Tahoma" w:eastAsia="Times New Roman" w:hAnsi="Tahoma" w:cs="Tahoma"/>
      <w:sz w:val="16"/>
      <w:szCs w:val="16"/>
      <w:lang w:val="uk-UA" w:eastAsia="uk-UA"/>
    </w:rPr>
  </w:style>
  <w:style w:type="character" w:customStyle="1" w:styleId="140">
    <w:name w:val="Стиль 14 пт Знак"/>
    <w:link w:val="141"/>
    <w:locked/>
    <w:rsid w:val="00A07A76"/>
    <w:rPr>
      <w:rFonts w:ascii="Times New Roman" w:eastAsia="Times New Roman" w:hAnsi="Times New Roman" w:cs="Times New Roman"/>
      <w:sz w:val="24"/>
      <w:szCs w:val="24"/>
      <w:lang w:val="ru-RU" w:eastAsia="ru-RU"/>
    </w:rPr>
  </w:style>
  <w:style w:type="paragraph" w:customStyle="1" w:styleId="141">
    <w:name w:val="Стиль 14 пт"/>
    <w:basedOn w:val="af6"/>
    <w:link w:val="140"/>
    <w:rsid w:val="00A07A76"/>
  </w:style>
  <w:style w:type="character" w:customStyle="1" w:styleId="18">
    <w:name w:val="Стиль 18 пт полужирный Знак"/>
    <w:link w:val="180"/>
    <w:locked/>
    <w:rsid w:val="00A07A76"/>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f6"/>
    <w:link w:val="18"/>
    <w:rsid w:val="00A07A76"/>
    <w:pPr>
      <w:tabs>
        <w:tab w:val="left" w:pos="2310"/>
      </w:tabs>
      <w:spacing w:after="0" w:line="240" w:lineRule="auto"/>
    </w:pPr>
    <w:rPr>
      <w:rFonts w:ascii="Times New Roman" w:eastAsia="Times New Roman" w:hAnsi="Times New Roman" w:cs="Times New Roman"/>
      <w:b/>
      <w:sz w:val="28"/>
      <w:szCs w:val="28"/>
      <w:lang w:val="en-US" w:eastAsia="ru-RU"/>
    </w:rPr>
  </w:style>
  <w:style w:type="character" w:styleId="afff0">
    <w:name w:val="annotation reference"/>
    <w:uiPriority w:val="99"/>
    <w:semiHidden/>
    <w:unhideWhenUsed/>
    <w:rsid w:val="00A07A76"/>
    <w:rPr>
      <w:rFonts w:ascii="Times New Roman" w:hAnsi="Times New Roman" w:cs="Times New Roman" w:hint="default"/>
      <w:sz w:val="16"/>
      <w:szCs w:val="16"/>
    </w:rPr>
  </w:style>
  <w:style w:type="character" w:customStyle="1" w:styleId="rvts44">
    <w:name w:val="rvts44"/>
    <w:rsid w:val="00A07A76"/>
  </w:style>
  <w:style w:type="character" w:customStyle="1" w:styleId="92">
    <w:name w:val="Основной текст + 9"/>
    <w:aliases w:val="5 pt"/>
    <w:rsid w:val="00A07A76"/>
    <w:rPr>
      <w:color w:val="000000"/>
      <w:spacing w:val="0"/>
      <w:w w:val="100"/>
      <w:position w:val="0"/>
      <w:sz w:val="19"/>
      <w:szCs w:val="19"/>
      <w:shd w:val="clear" w:color="auto" w:fill="FFFFFF"/>
      <w:lang w:val="uk-UA"/>
    </w:rPr>
  </w:style>
  <w:style w:type="character" w:styleId="afff1">
    <w:name w:val="line number"/>
    <w:basedOn w:val="a0"/>
    <w:uiPriority w:val="99"/>
    <w:semiHidden/>
    <w:unhideWhenUsed/>
    <w:rsid w:val="00A07A76"/>
  </w:style>
  <w:style w:type="character" w:customStyle="1" w:styleId="2a">
    <w:name w:val="Стиль2"/>
    <w:basedOn w:val="afff1"/>
    <w:rsid w:val="00A07A76"/>
  </w:style>
  <w:style w:type="table" w:customStyle="1" w:styleId="19">
    <w:name w:val="Сетка таблицы1"/>
    <w:basedOn w:val="a1"/>
    <w:rsid w:val="00A07A76"/>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semiHidden/>
    <w:rsid w:val="00A07A76"/>
  </w:style>
  <w:style w:type="numbering" w:customStyle="1" w:styleId="210">
    <w:name w:val="Нет списка21"/>
    <w:next w:val="a2"/>
    <w:semiHidden/>
    <w:rsid w:val="00A07A76"/>
  </w:style>
  <w:style w:type="paragraph" w:customStyle="1" w:styleId="Style2">
    <w:name w:val="Style2"/>
    <w:basedOn w:val="a"/>
    <w:rsid w:val="00A07A76"/>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13</Pages>
  <Words>2688</Words>
  <Characters>15328</Characters>
  <Application>Microsoft Office Word</Application>
  <DocSecurity>0</DocSecurity>
  <Lines>127</Lines>
  <Paragraphs>35</Paragraphs>
  <ScaleCrop>false</ScaleCrop>
  <Company>SPecialiST RePack</Company>
  <LinksUpToDate>false</LinksUpToDate>
  <CharactersWithSpaces>17981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2021-07-07T06:02:00Z</dcterms:created>
  <dcterms:modified xsi:type="dcterms:W3CDTF">2021-07-07T06:02:00Z</dcterms:modified>
</cp:coreProperties>
</file>