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DC8" w:rsidRDefault="006E2DC8" w:rsidP="006E2DC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group id="_x0000_s1026" style="position:absolute;left:0;text-align:left;margin-left:220.8pt;margin-top:5.35pt;width:35pt;height:48.1pt;z-index:251658240" coordorigin="3834,994" coordsize="1142,1718">
            <o:lock v:ext="edit" aspectratio="t"/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47" style="position:absolute;left:3834;top:1424;width:40;height:748" fillcolor="black" stroked="f">
              <o:lock v:ext="edit" aspectratio="t"/>
            </v:rect>
            <v:shape id="_x0000_s1048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54" style="position:absolute;left:4405;top:994;width:551;height:40" fillcolor="black" stroked="f">
              <o:lock v:ext="edit" aspectratio="t"/>
            </v:rect>
            <v:shape id="_x0000_s1055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56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</w:p>
    <w:p w:rsidR="006E2DC8" w:rsidRDefault="006E2DC8" w:rsidP="006E2DC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6E2DC8" w:rsidRDefault="006E2DC8" w:rsidP="006E2DC8">
      <w:pPr>
        <w:spacing w:before="240" w:after="0"/>
        <w:jc w:val="center"/>
        <w:rPr>
          <w:rFonts w:ascii="Times New Roman" w:hAnsi="Times New Roman"/>
          <w:b/>
          <w:sz w:val="28"/>
          <w:szCs w:val="28"/>
        </w:rPr>
      </w:pPr>
    </w:p>
    <w:p w:rsidR="006E2DC8" w:rsidRPr="006D43A9" w:rsidRDefault="006E2DC8" w:rsidP="006E2DC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D43A9">
        <w:rPr>
          <w:rFonts w:ascii="Times New Roman" w:hAnsi="Times New Roman"/>
          <w:b/>
          <w:sz w:val="28"/>
          <w:szCs w:val="28"/>
        </w:rPr>
        <w:t>УКРАЇНА</w:t>
      </w:r>
    </w:p>
    <w:p w:rsidR="006E2DC8" w:rsidRDefault="006E2DC8" w:rsidP="006E2DC8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6E2DC8" w:rsidRDefault="006E2DC8" w:rsidP="006E2DC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6E2DC8" w:rsidRDefault="006E2DC8" w:rsidP="006E2DC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6E2DC8" w:rsidRDefault="006E2DC8" w:rsidP="006E2DC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E2DC8" w:rsidRDefault="006E2DC8" w:rsidP="006E2D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6E2DC8" w:rsidRDefault="006E2DC8" w:rsidP="006E2DC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E2DC8" w:rsidRDefault="006E2DC8" w:rsidP="006E2DC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02 квітня 2020 року</w:t>
      </w:r>
      <w:r>
        <w:rPr>
          <w:rFonts w:ascii="Times New Roman" w:hAnsi="Times New Roman"/>
          <w:sz w:val="24"/>
          <w:szCs w:val="24"/>
        </w:rPr>
        <w:tab/>
      </w:r>
      <w:r w:rsidRPr="006E2DC8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                         Крупець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</w:t>
      </w:r>
      <w:r w:rsidR="003841DC">
        <w:rPr>
          <w:rFonts w:ascii="Times New Roman" w:hAnsi="Times New Roman"/>
          <w:sz w:val="24"/>
          <w:szCs w:val="24"/>
        </w:rPr>
        <w:t xml:space="preserve"> </w:t>
      </w:r>
      <w:r w:rsidR="00366F7F">
        <w:rPr>
          <w:rFonts w:ascii="Times New Roman" w:hAnsi="Times New Roman"/>
          <w:sz w:val="24"/>
          <w:szCs w:val="24"/>
        </w:rPr>
        <w:t xml:space="preserve"> </w:t>
      </w:r>
      <w:r w:rsidR="003841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№ 33/2020 - р</w:t>
      </w:r>
    </w:p>
    <w:p w:rsidR="006E2DC8" w:rsidRDefault="006E2DC8" w:rsidP="006E2DC8">
      <w:pPr>
        <w:tabs>
          <w:tab w:val="left" w:pos="1245"/>
        </w:tabs>
        <w:spacing w:after="0"/>
        <w:jc w:val="both"/>
        <w:rPr>
          <w:rFonts w:ascii="Times New Roman" w:hAnsi="Times New Roman"/>
          <w:b/>
          <w:sz w:val="24"/>
          <w:szCs w:val="28"/>
        </w:rPr>
      </w:pPr>
    </w:p>
    <w:p w:rsidR="004A6924" w:rsidRDefault="006E2DC8" w:rsidP="006E2D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6924">
        <w:rPr>
          <w:rFonts w:ascii="Times New Roman" w:hAnsi="Times New Roman" w:cs="Times New Roman"/>
          <w:b/>
          <w:sz w:val="24"/>
          <w:szCs w:val="24"/>
        </w:rPr>
        <w:t xml:space="preserve">Щодо організації поховання померлих осіб </w:t>
      </w:r>
    </w:p>
    <w:p w:rsidR="006E2DC8" w:rsidRDefault="006E2DC8" w:rsidP="006E2DC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6924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proofErr w:type="spellStart"/>
      <w:r w:rsidRPr="004A6924">
        <w:rPr>
          <w:rFonts w:ascii="Times New Roman" w:hAnsi="Times New Roman" w:cs="Times New Roman"/>
          <w:b/>
          <w:sz w:val="24"/>
          <w:szCs w:val="24"/>
        </w:rPr>
        <w:t>коронавусної</w:t>
      </w:r>
      <w:proofErr w:type="spellEnd"/>
      <w:r w:rsidRPr="004A6924">
        <w:rPr>
          <w:rFonts w:ascii="Times New Roman" w:hAnsi="Times New Roman" w:cs="Times New Roman"/>
          <w:b/>
          <w:sz w:val="24"/>
          <w:szCs w:val="24"/>
        </w:rPr>
        <w:t xml:space="preserve"> хвороби (COVID-19)</w:t>
      </w:r>
    </w:p>
    <w:p w:rsidR="004A6924" w:rsidRPr="004A6924" w:rsidRDefault="004A6924" w:rsidP="004A6924">
      <w:pPr>
        <w:tabs>
          <w:tab w:val="left" w:pos="70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E2DC8" w:rsidRPr="006E2DC8" w:rsidRDefault="006E2DC8" w:rsidP="006E2DC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C8">
        <w:rPr>
          <w:rFonts w:ascii="Times New Roman" w:hAnsi="Times New Roman" w:cs="Times New Roman"/>
          <w:sz w:val="24"/>
          <w:szCs w:val="24"/>
        </w:rPr>
        <w:t xml:space="preserve">            Відповідно до пункту 20 частини 4 статті 42 Закону України «Про місцеве самоврядування в Україні»</w:t>
      </w:r>
      <w:r w:rsidRPr="006E2DC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6E2DC8">
        <w:rPr>
          <w:rFonts w:ascii="Times New Roman" w:hAnsi="Times New Roman" w:cs="Times New Roman"/>
          <w:sz w:val="24"/>
          <w:szCs w:val="24"/>
        </w:rPr>
        <w:t xml:space="preserve">з метою забезпечення розпорядження керівника робіт з ліквідації наслідків </w:t>
      </w:r>
      <w:proofErr w:type="spellStart"/>
      <w:r w:rsidRPr="006E2DC8">
        <w:rPr>
          <w:rFonts w:ascii="Times New Roman" w:hAnsi="Times New Roman" w:cs="Times New Roman"/>
          <w:sz w:val="24"/>
          <w:szCs w:val="24"/>
        </w:rPr>
        <w:t>медико-біологічної</w:t>
      </w:r>
      <w:proofErr w:type="spellEnd"/>
      <w:r w:rsidRPr="006E2DC8">
        <w:rPr>
          <w:rFonts w:ascii="Times New Roman" w:hAnsi="Times New Roman" w:cs="Times New Roman"/>
          <w:sz w:val="24"/>
          <w:szCs w:val="24"/>
        </w:rPr>
        <w:t xml:space="preserve"> надзвичайної ситуації природного характеру державного рівня пов’язаної з поширенням </w:t>
      </w:r>
      <w:proofErr w:type="spellStart"/>
      <w:r w:rsidRPr="006E2DC8">
        <w:rPr>
          <w:rFonts w:ascii="Times New Roman" w:hAnsi="Times New Roman" w:cs="Times New Roman"/>
          <w:sz w:val="24"/>
          <w:szCs w:val="24"/>
        </w:rPr>
        <w:t>коронавірусної</w:t>
      </w:r>
      <w:proofErr w:type="spellEnd"/>
      <w:r w:rsidRPr="006E2DC8">
        <w:rPr>
          <w:rFonts w:ascii="Times New Roman" w:hAnsi="Times New Roman" w:cs="Times New Roman"/>
          <w:sz w:val="24"/>
          <w:szCs w:val="24"/>
        </w:rPr>
        <w:t xml:space="preserve"> хвороби (COVID-19) від 27 березня 2020 року № 6 «Щодо організації поховання померлих осіб від </w:t>
      </w:r>
      <w:proofErr w:type="spellStart"/>
      <w:r w:rsidRPr="006E2DC8">
        <w:rPr>
          <w:rFonts w:ascii="Times New Roman" w:hAnsi="Times New Roman" w:cs="Times New Roman"/>
          <w:sz w:val="24"/>
          <w:szCs w:val="24"/>
        </w:rPr>
        <w:t>коронавірусної</w:t>
      </w:r>
      <w:proofErr w:type="spellEnd"/>
      <w:r w:rsidRPr="006E2DC8">
        <w:rPr>
          <w:rFonts w:ascii="Times New Roman" w:hAnsi="Times New Roman" w:cs="Times New Roman"/>
          <w:sz w:val="24"/>
          <w:szCs w:val="24"/>
        </w:rPr>
        <w:t xml:space="preserve"> хвороби (COVID-19)»:</w:t>
      </w:r>
    </w:p>
    <w:p w:rsidR="004A6924" w:rsidRDefault="006E2DC8" w:rsidP="006E2DC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6E2DC8">
        <w:rPr>
          <w:rFonts w:ascii="Times New Roman" w:hAnsi="Times New Roman" w:cs="Times New Roman"/>
          <w:sz w:val="24"/>
          <w:szCs w:val="24"/>
        </w:rPr>
        <w:t xml:space="preserve">            1. Визначити відповідальн</w:t>
      </w:r>
      <w:r w:rsidR="004A6924">
        <w:rPr>
          <w:rFonts w:ascii="Times New Roman" w:hAnsi="Times New Roman" w:cs="Times New Roman"/>
          <w:sz w:val="24"/>
          <w:szCs w:val="24"/>
        </w:rPr>
        <w:t>ими</w:t>
      </w:r>
      <w:r w:rsidRPr="006E2DC8">
        <w:rPr>
          <w:rFonts w:ascii="Times New Roman" w:hAnsi="Times New Roman" w:cs="Times New Roman"/>
          <w:sz w:val="24"/>
          <w:szCs w:val="24"/>
        </w:rPr>
        <w:t xml:space="preserve"> за поховання померлих</w:t>
      </w:r>
      <w:r w:rsidR="004A6924" w:rsidRPr="004A6924">
        <w:rPr>
          <w:rFonts w:ascii="Times New Roman" w:hAnsi="Times New Roman" w:cs="Times New Roman"/>
          <w:sz w:val="24"/>
          <w:szCs w:val="24"/>
        </w:rPr>
        <w:t xml:space="preserve"> </w:t>
      </w:r>
      <w:r w:rsidR="004A6924" w:rsidRPr="006E2DC8">
        <w:rPr>
          <w:rFonts w:ascii="Times New Roman" w:hAnsi="Times New Roman" w:cs="Times New Roman"/>
          <w:sz w:val="24"/>
          <w:szCs w:val="24"/>
        </w:rPr>
        <w:t xml:space="preserve">осіб </w:t>
      </w:r>
      <w:r w:rsidRPr="006E2DC8">
        <w:rPr>
          <w:rFonts w:ascii="Times New Roman" w:hAnsi="Times New Roman" w:cs="Times New Roman"/>
          <w:sz w:val="24"/>
          <w:szCs w:val="24"/>
        </w:rPr>
        <w:t xml:space="preserve">від </w:t>
      </w:r>
      <w:proofErr w:type="spellStart"/>
      <w:r w:rsidRPr="006E2DC8">
        <w:rPr>
          <w:rFonts w:ascii="Times New Roman" w:hAnsi="Times New Roman" w:cs="Times New Roman"/>
          <w:sz w:val="24"/>
          <w:szCs w:val="24"/>
        </w:rPr>
        <w:t>коронавірусної</w:t>
      </w:r>
      <w:proofErr w:type="spellEnd"/>
      <w:r w:rsidRPr="006E2DC8">
        <w:rPr>
          <w:rFonts w:ascii="Times New Roman" w:hAnsi="Times New Roman" w:cs="Times New Roman"/>
          <w:sz w:val="24"/>
          <w:szCs w:val="24"/>
        </w:rPr>
        <w:t xml:space="preserve"> хвороби (від транспортування до поховання)</w:t>
      </w:r>
      <w:r w:rsidR="004A6924" w:rsidRPr="004A6924">
        <w:rPr>
          <w:rFonts w:ascii="Times New Roman" w:hAnsi="Times New Roman" w:cs="Times New Roman"/>
          <w:sz w:val="24"/>
        </w:rPr>
        <w:t xml:space="preserve"> </w:t>
      </w:r>
      <w:proofErr w:type="spellStart"/>
      <w:r w:rsidR="004A6924">
        <w:rPr>
          <w:rFonts w:ascii="Times New Roman" w:hAnsi="Times New Roman" w:cs="Times New Roman"/>
          <w:sz w:val="24"/>
        </w:rPr>
        <w:t>слідуючі</w:t>
      </w:r>
      <w:proofErr w:type="spellEnd"/>
      <w:r w:rsidR="004A6924">
        <w:rPr>
          <w:rFonts w:ascii="Times New Roman" w:hAnsi="Times New Roman" w:cs="Times New Roman"/>
          <w:sz w:val="24"/>
        </w:rPr>
        <w:t xml:space="preserve"> </w:t>
      </w:r>
      <w:r w:rsidR="002F789F">
        <w:rPr>
          <w:rFonts w:ascii="Times New Roman" w:hAnsi="Times New Roman" w:cs="Times New Roman"/>
          <w:sz w:val="24"/>
        </w:rPr>
        <w:t xml:space="preserve">комунальні </w:t>
      </w:r>
      <w:r w:rsidR="004A6924">
        <w:rPr>
          <w:rFonts w:ascii="Times New Roman" w:hAnsi="Times New Roman" w:cs="Times New Roman"/>
          <w:sz w:val="24"/>
        </w:rPr>
        <w:t>підприємства</w:t>
      </w:r>
      <w:r w:rsidR="002F789F">
        <w:rPr>
          <w:rFonts w:ascii="Times New Roman" w:hAnsi="Times New Roman" w:cs="Times New Roman"/>
          <w:sz w:val="24"/>
        </w:rPr>
        <w:t xml:space="preserve"> </w:t>
      </w:r>
      <w:proofErr w:type="spellStart"/>
      <w:r w:rsidR="002F789F">
        <w:rPr>
          <w:rFonts w:ascii="Times New Roman" w:hAnsi="Times New Roman" w:cs="Times New Roman"/>
          <w:sz w:val="24"/>
        </w:rPr>
        <w:t>Крупецької</w:t>
      </w:r>
      <w:proofErr w:type="spellEnd"/>
      <w:r w:rsidR="002F789F">
        <w:rPr>
          <w:rFonts w:ascii="Times New Roman" w:hAnsi="Times New Roman" w:cs="Times New Roman"/>
          <w:sz w:val="24"/>
        </w:rPr>
        <w:t xml:space="preserve"> сільської ради</w:t>
      </w:r>
      <w:r w:rsidR="004A6924">
        <w:rPr>
          <w:rFonts w:ascii="Times New Roman" w:hAnsi="Times New Roman" w:cs="Times New Roman"/>
          <w:sz w:val="24"/>
        </w:rPr>
        <w:t xml:space="preserve"> та їх керівників:</w:t>
      </w:r>
    </w:p>
    <w:p w:rsidR="006E2DC8" w:rsidRDefault="006E2DC8" w:rsidP="006E2DC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E2DC8">
        <w:rPr>
          <w:rFonts w:ascii="Times New Roman" w:hAnsi="Times New Roman" w:cs="Times New Roman"/>
          <w:sz w:val="24"/>
          <w:szCs w:val="24"/>
        </w:rPr>
        <w:t xml:space="preserve"> </w:t>
      </w:r>
      <w:r w:rsidR="008D595D">
        <w:rPr>
          <w:rFonts w:ascii="Times New Roman" w:hAnsi="Times New Roman" w:cs="Times New Roman"/>
          <w:sz w:val="24"/>
          <w:szCs w:val="24"/>
        </w:rPr>
        <w:t>-</w:t>
      </w:r>
      <w:r w:rsidR="002F789F">
        <w:rPr>
          <w:rFonts w:ascii="Times New Roman" w:hAnsi="Times New Roman" w:cs="Times New Roman"/>
          <w:sz w:val="24"/>
          <w:szCs w:val="24"/>
        </w:rPr>
        <w:t xml:space="preserve"> </w:t>
      </w:r>
      <w:r w:rsidR="004A6924">
        <w:rPr>
          <w:rFonts w:ascii="Times New Roman" w:hAnsi="Times New Roman" w:cs="Times New Roman"/>
          <w:sz w:val="24"/>
          <w:szCs w:val="24"/>
        </w:rPr>
        <w:t xml:space="preserve">Спеціалізоване </w:t>
      </w:r>
      <w:proofErr w:type="spellStart"/>
      <w:r w:rsidR="004A6924">
        <w:rPr>
          <w:rFonts w:ascii="Times New Roman" w:hAnsi="Times New Roman" w:cs="Times New Roman"/>
          <w:sz w:val="24"/>
          <w:szCs w:val="24"/>
        </w:rPr>
        <w:t>лісокомунальне</w:t>
      </w:r>
      <w:proofErr w:type="spellEnd"/>
      <w:r w:rsidR="004A6924">
        <w:rPr>
          <w:rFonts w:ascii="Times New Roman" w:hAnsi="Times New Roman" w:cs="Times New Roman"/>
          <w:sz w:val="24"/>
          <w:szCs w:val="24"/>
        </w:rPr>
        <w:t xml:space="preserve"> підприємство «Поляна»</w:t>
      </w:r>
      <w:r w:rsidR="008D595D">
        <w:rPr>
          <w:rFonts w:ascii="Times New Roman" w:hAnsi="Times New Roman" w:cs="Times New Roman"/>
          <w:sz w:val="24"/>
          <w:szCs w:val="24"/>
        </w:rPr>
        <w:t>, директор Кондратюк Леонід Антонович;</w:t>
      </w:r>
    </w:p>
    <w:p w:rsidR="008D595D" w:rsidRDefault="008D595D" w:rsidP="008D595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F78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Спеціалізоване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підприємство «Гай», директор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Кордяк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Тетяна Іванівна;</w:t>
      </w:r>
    </w:p>
    <w:p w:rsidR="008D595D" w:rsidRDefault="008D595D" w:rsidP="008D595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F789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Полянське спеціалізоване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підприємство, директор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Володимир Валерійович.</w:t>
      </w:r>
      <w:r w:rsidR="006E2DC8" w:rsidRPr="006E2DC8">
        <w:rPr>
          <w:rFonts w:ascii="Times New Roman" w:hAnsi="Times New Roman" w:cs="Times New Roman"/>
          <w:sz w:val="24"/>
          <w:szCs w:val="24"/>
        </w:rPr>
        <w:t xml:space="preserve">       </w:t>
      </w:r>
      <w:r w:rsidR="004A6924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E2DC8" w:rsidRPr="006E2DC8" w:rsidRDefault="008D595D" w:rsidP="008D595D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E2DC8" w:rsidRPr="006E2DC8">
        <w:rPr>
          <w:rFonts w:ascii="Times New Roman" w:hAnsi="Times New Roman" w:cs="Times New Roman"/>
          <w:sz w:val="24"/>
          <w:szCs w:val="24"/>
        </w:rPr>
        <w:t xml:space="preserve">2. </w:t>
      </w:r>
      <w:r w:rsidR="006E2DC8">
        <w:rPr>
          <w:rFonts w:ascii="Times New Roman" w:hAnsi="Times New Roman" w:cs="Times New Roman"/>
          <w:sz w:val="24"/>
          <w:szCs w:val="24"/>
        </w:rPr>
        <w:t>П</w:t>
      </w:r>
      <w:r w:rsidR="006E2DC8" w:rsidRPr="006E2DC8">
        <w:rPr>
          <w:rFonts w:ascii="Times New Roman" w:hAnsi="Times New Roman" w:cs="Times New Roman"/>
          <w:sz w:val="24"/>
          <w:szCs w:val="24"/>
        </w:rPr>
        <w:t xml:space="preserve">ровести інструктажі щодо дотримання вимог в організації поховання померлих осіб.    </w:t>
      </w:r>
    </w:p>
    <w:p w:rsidR="006E2DC8" w:rsidRPr="006E2DC8" w:rsidRDefault="004A6924" w:rsidP="004A692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E2DC8">
        <w:rPr>
          <w:rFonts w:ascii="Times New Roman" w:hAnsi="Times New Roman" w:cs="Times New Roman"/>
          <w:sz w:val="24"/>
          <w:szCs w:val="24"/>
        </w:rPr>
        <w:t>3</w:t>
      </w:r>
      <w:r w:rsidR="006E2DC8" w:rsidRPr="006E2DC8">
        <w:rPr>
          <w:rFonts w:ascii="Times New Roman" w:hAnsi="Times New Roman" w:cs="Times New Roman"/>
          <w:sz w:val="24"/>
          <w:szCs w:val="24"/>
        </w:rPr>
        <w:t xml:space="preserve">. </w:t>
      </w:r>
      <w:r w:rsidR="006E2DC8" w:rsidRPr="006E2DC8">
        <w:rPr>
          <w:rFonts w:ascii="Times New Roman" w:hAnsi="Times New Roman" w:cs="Times New Roman"/>
          <w:bCs/>
          <w:sz w:val="24"/>
          <w:szCs w:val="24"/>
        </w:rPr>
        <w:t xml:space="preserve">Контроль за виконанням цього розпорядження покласти на </w:t>
      </w:r>
      <w:r w:rsidR="006E2DC8">
        <w:rPr>
          <w:rFonts w:ascii="Times New Roman" w:hAnsi="Times New Roman"/>
          <w:sz w:val="24"/>
          <w:szCs w:val="24"/>
        </w:rPr>
        <w:t>заступника сільського голови   з питань</w:t>
      </w:r>
      <w:r w:rsidR="006E2DC8" w:rsidRPr="006E2DC8">
        <w:rPr>
          <w:rFonts w:ascii="Times New Roman" w:hAnsi="Times New Roman"/>
          <w:sz w:val="24"/>
          <w:szCs w:val="24"/>
        </w:rPr>
        <w:t xml:space="preserve"> </w:t>
      </w:r>
      <w:r w:rsidR="006E2DC8">
        <w:rPr>
          <w:rFonts w:ascii="Times New Roman" w:hAnsi="Times New Roman"/>
          <w:sz w:val="24"/>
          <w:szCs w:val="24"/>
        </w:rPr>
        <w:t>діяльності виконавчих органів ради</w:t>
      </w:r>
      <w:r w:rsidR="006E2DC8" w:rsidRPr="00B72189">
        <w:rPr>
          <w:rFonts w:ascii="Times New Roman" w:hAnsi="Times New Roman"/>
          <w:sz w:val="24"/>
          <w:szCs w:val="24"/>
        </w:rPr>
        <w:t xml:space="preserve"> </w:t>
      </w:r>
      <w:r w:rsidR="006E2DC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E2DC8">
        <w:rPr>
          <w:rFonts w:ascii="Times New Roman" w:hAnsi="Times New Roman"/>
          <w:sz w:val="24"/>
          <w:szCs w:val="24"/>
        </w:rPr>
        <w:t>Ліпську</w:t>
      </w:r>
      <w:proofErr w:type="spellEnd"/>
      <w:r w:rsidR="006E2DC8">
        <w:rPr>
          <w:rFonts w:ascii="Times New Roman" w:hAnsi="Times New Roman"/>
          <w:sz w:val="24"/>
          <w:szCs w:val="24"/>
        </w:rPr>
        <w:t xml:space="preserve"> Л.П.                                                            </w:t>
      </w:r>
    </w:p>
    <w:p w:rsidR="006E2DC8" w:rsidRPr="006E2DC8" w:rsidRDefault="006E2DC8" w:rsidP="006E2D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2DC8" w:rsidRDefault="006E2DC8" w:rsidP="006E2DC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E2DC8" w:rsidRDefault="006E2DC8" w:rsidP="006E2DC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E2DC8" w:rsidRDefault="006E2DC8" w:rsidP="006E2DC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F789F" w:rsidRDefault="002F789F" w:rsidP="006E2DC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F789F" w:rsidRDefault="002F789F" w:rsidP="006E2DC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E2DC8" w:rsidRDefault="006E2DC8" w:rsidP="006E2DC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80F2B" w:rsidRPr="00BB1712" w:rsidRDefault="00A80F2B" w:rsidP="00A80F2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337C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3D337C">
        <w:rPr>
          <w:rFonts w:ascii="Times New Roman" w:hAnsi="Times New Roman" w:cs="Times New Roman"/>
          <w:sz w:val="24"/>
          <w:szCs w:val="24"/>
        </w:rPr>
        <w:t xml:space="preserve">     В.А.Михалюк</w:t>
      </w:r>
    </w:p>
    <w:p w:rsidR="006E2DC8" w:rsidRDefault="006E2DC8" w:rsidP="006E2D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E2DC8" w:rsidRDefault="006E2DC8" w:rsidP="006E2DC8">
      <w:pPr>
        <w:rPr>
          <w:rFonts w:ascii="Times New Roman" w:hAnsi="Times New Roman" w:cs="Times New Roman"/>
          <w:sz w:val="24"/>
          <w:szCs w:val="24"/>
        </w:rPr>
      </w:pPr>
    </w:p>
    <w:p w:rsidR="00A80F2B" w:rsidRDefault="00A80F2B" w:rsidP="00A80F2B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A80F2B" w:rsidRDefault="00A80F2B" w:rsidP="00A80F2B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0F2B" w:rsidRDefault="00A80F2B" w:rsidP="00A80F2B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E2DC8" w:rsidRDefault="00A80F2B" w:rsidP="00A80F2B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E2DC8">
        <w:rPr>
          <w:rFonts w:ascii="Times New Roman" w:hAnsi="Times New Roman" w:cs="Times New Roman"/>
          <w:sz w:val="24"/>
          <w:szCs w:val="24"/>
        </w:rPr>
        <w:t xml:space="preserve">З розпорядженням </w:t>
      </w:r>
      <w:r>
        <w:rPr>
          <w:rFonts w:ascii="Times New Roman" w:hAnsi="Times New Roman" w:cs="Times New Roman"/>
          <w:sz w:val="24"/>
          <w:szCs w:val="24"/>
        </w:rPr>
        <w:t>сільського голови від 02 квітня 2020 року № 33/2020-р</w:t>
      </w:r>
      <w:r w:rsidRPr="00A80F2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A80F2B">
        <w:rPr>
          <w:rFonts w:ascii="Times New Roman" w:hAnsi="Times New Roman" w:cs="Times New Roman"/>
          <w:sz w:val="24"/>
          <w:szCs w:val="24"/>
        </w:rPr>
        <w:t xml:space="preserve">Щодо організації поховання померлих осіб від </w:t>
      </w:r>
      <w:proofErr w:type="spellStart"/>
      <w:r w:rsidRPr="00A80F2B">
        <w:rPr>
          <w:rFonts w:ascii="Times New Roman" w:hAnsi="Times New Roman" w:cs="Times New Roman"/>
          <w:sz w:val="24"/>
          <w:szCs w:val="24"/>
        </w:rPr>
        <w:t>коронавусної</w:t>
      </w:r>
      <w:proofErr w:type="spellEnd"/>
      <w:r w:rsidRPr="00A80F2B">
        <w:rPr>
          <w:rFonts w:ascii="Times New Roman" w:hAnsi="Times New Roman" w:cs="Times New Roman"/>
          <w:sz w:val="24"/>
          <w:szCs w:val="24"/>
        </w:rPr>
        <w:t xml:space="preserve"> хвороби (COVID-19)</w:t>
      </w:r>
      <w:r>
        <w:rPr>
          <w:rFonts w:ascii="Times New Roman" w:hAnsi="Times New Roman" w:cs="Times New Roman"/>
          <w:sz w:val="24"/>
          <w:szCs w:val="24"/>
        </w:rPr>
        <w:t xml:space="preserve">»  </w:t>
      </w:r>
      <w:r w:rsidR="006E2DC8">
        <w:rPr>
          <w:rFonts w:ascii="Times New Roman" w:hAnsi="Times New Roman" w:cs="Times New Roman"/>
          <w:sz w:val="24"/>
          <w:szCs w:val="24"/>
        </w:rPr>
        <w:t>ознайомлені:</w:t>
      </w:r>
      <w:r w:rsidR="008D595D" w:rsidRPr="008D59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0F2B" w:rsidRDefault="00A80F2B" w:rsidP="00A80F2B">
      <w:pPr>
        <w:tabs>
          <w:tab w:val="left" w:pos="709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D595D" w:rsidRDefault="006E2DC8" w:rsidP="008D595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</w:t>
      </w:r>
      <w:r w:rsidR="008D595D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595D">
        <w:rPr>
          <w:rFonts w:ascii="Times New Roman" w:hAnsi="Times New Roman" w:cs="Times New Roman"/>
          <w:sz w:val="24"/>
          <w:szCs w:val="24"/>
        </w:rPr>
        <w:t>Кондратюк Л.А.</w:t>
      </w:r>
    </w:p>
    <w:p w:rsidR="006E2DC8" w:rsidRPr="00A967AD" w:rsidRDefault="006E2DC8" w:rsidP="006E2DC8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D595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_________________  </w:t>
      </w:r>
      <w:proofErr w:type="spellStart"/>
      <w:r w:rsidR="008D595D">
        <w:rPr>
          <w:rFonts w:ascii="Times New Roman" w:hAnsi="Times New Roman" w:cs="Times New Roman"/>
          <w:sz w:val="24"/>
          <w:szCs w:val="24"/>
        </w:rPr>
        <w:t>Кордяк</w:t>
      </w:r>
      <w:proofErr w:type="spellEnd"/>
      <w:r w:rsidR="008D595D">
        <w:rPr>
          <w:rFonts w:ascii="Times New Roman" w:hAnsi="Times New Roman" w:cs="Times New Roman"/>
          <w:sz w:val="24"/>
          <w:szCs w:val="24"/>
        </w:rPr>
        <w:t xml:space="preserve"> Т.І.</w:t>
      </w:r>
    </w:p>
    <w:p w:rsidR="00FE38A3" w:rsidRDefault="008D595D"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_________________ 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</w:t>
      </w:r>
    </w:p>
    <w:sectPr w:rsidR="00FE38A3" w:rsidSect="00721F3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>
    <w:useFELayout/>
  </w:compat>
  <w:rsids>
    <w:rsidRoot w:val="006E2DC8"/>
    <w:rsid w:val="002F789F"/>
    <w:rsid w:val="00366F7F"/>
    <w:rsid w:val="003841DC"/>
    <w:rsid w:val="004A6924"/>
    <w:rsid w:val="006E2DC8"/>
    <w:rsid w:val="008D595D"/>
    <w:rsid w:val="00A80F2B"/>
    <w:rsid w:val="00FE3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1370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2020-04-02T10:52:00Z</dcterms:created>
  <dcterms:modified xsi:type="dcterms:W3CDTF">2020-04-02T11:37:00Z</dcterms:modified>
</cp:coreProperties>
</file>