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098" w:rsidRPr="003D207C" w:rsidRDefault="004B2098" w:rsidP="004B2098">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cs="Courier New"/>
          <w:sz w:val="22"/>
          <w:szCs w:val="22"/>
          <w:lang w:val="ru-RU"/>
        </w:rPr>
      </w:pPr>
      <w:bookmarkStart w:id="0" w:name="_GoBack"/>
      <w:bookmarkEnd w:id="0"/>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B2098" w:rsidRDefault="004B2098" w:rsidP="004B209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B2098" w:rsidRDefault="004B2098" w:rsidP="004B209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B2098" w:rsidRDefault="004B2098" w:rsidP="004B209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B2098" w:rsidRDefault="004B2098" w:rsidP="004B209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B2098" w:rsidRDefault="004B2098" w:rsidP="004B209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B2098" w:rsidRDefault="004B2098" w:rsidP="004B209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B2098" w:rsidRDefault="004B2098" w:rsidP="004B209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B2098" w:rsidRDefault="004B2098" w:rsidP="004B209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B2098" w:rsidRDefault="004B2098" w:rsidP="004B209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B2098" w:rsidRDefault="004B2098" w:rsidP="004B209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B2098" w:rsidRDefault="004B2098" w:rsidP="004B209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B2098" w:rsidRDefault="004B2098" w:rsidP="004B209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B2098" w:rsidRDefault="004B2098" w:rsidP="004B209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B2098" w:rsidRDefault="004B2098" w:rsidP="004B209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B2098" w:rsidRDefault="004B2098" w:rsidP="004B209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B2098" w:rsidRDefault="004B2098" w:rsidP="004B209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B2098" w:rsidRDefault="004B2098" w:rsidP="004B209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B2098" w:rsidRDefault="004B2098" w:rsidP="004B209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B2098" w:rsidRDefault="004B2098" w:rsidP="004B209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B2098" w:rsidRDefault="004B2098" w:rsidP="004B209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B2098" w:rsidRDefault="004B2098" w:rsidP="004B209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B2098" w:rsidRDefault="004B2098" w:rsidP="004B209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B2098" w:rsidRDefault="004B2098" w:rsidP="004B209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B2098" w:rsidRDefault="004B2098" w:rsidP="004B209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B2098" w:rsidRDefault="004B2098" w:rsidP="004B209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B2098" w:rsidRDefault="004B2098" w:rsidP="004B209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B2098" w:rsidRDefault="004B2098" w:rsidP="004B209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B2098" w:rsidRDefault="004B2098" w:rsidP="004B209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B2098" w:rsidRDefault="004B2098" w:rsidP="004B209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B2098" w:rsidRDefault="004B2098" w:rsidP="004B209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B2098" w:rsidRDefault="004B2098" w:rsidP="004B2098">
                        <w:pPr>
                          <w:rPr>
                            <w:rFonts w:eastAsia="Times New Roman"/>
                          </w:rPr>
                        </w:pPr>
                      </w:p>
                    </w:txbxContent>
                  </v:textbox>
                </v:shape>
                <w10:wrap anchorx="margin"/>
              </v:group>
            </w:pict>
          </mc:Fallback>
        </mc:AlternateContent>
      </w: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p>
    <w:p w:rsidR="004B2098" w:rsidRDefault="004B2098" w:rsidP="004B2098">
      <w:pPr>
        <w:tabs>
          <w:tab w:val="left" w:pos="708"/>
        </w:tabs>
        <w:spacing w:after="0" w:line="240" w:lineRule="auto"/>
        <w:rPr>
          <w:rFonts w:ascii="Times New Roman" w:eastAsia="Arial Unicode MS" w:hAnsi="Times New Roman"/>
          <w:b/>
          <w:color w:val="000000"/>
          <w:sz w:val="24"/>
          <w:szCs w:val="24"/>
        </w:rPr>
      </w:pP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B2098" w:rsidRDefault="004B2098" w:rsidP="004B209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B2098" w:rsidRDefault="004B2098" w:rsidP="004B2098">
      <w:pPr>
        <w:tabs>
          <w:tab w:val="left" w:pos="708"/>
        </w:tabs>
        <w:spacing w:after="0" w:line="240" w:lineRule="auto"/>
        <w:jc w:val="center"/>
        <w:rPr>
          <w:rFonts w:ascii="Times New Roman" w:eastAsia="Arial Unicode MS" w:hAnsi="Times New Roman"/>
          <w:b/>
          <w:color w:val="000000"/>
          <w:sz w:val="24"/>
          <w:szCs w:val="24"/>
        </w:rPr>
      </w:pPr>
    </w:p>
    <w:p w:rsidR="004B2098" w:rsidRDefault="004B2098" w:rsidP="004B209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B2098" w:rsidRDefault="004B2098" w:rsidP="004B2098">
      <w:pPr>
        <w:tabs>
          <w:tab w:val="left" w:pos="708"/>
        </w:tabs>
        <w:spacing w:after="0" w:line="240" w:lineRule="auto"/>
        <w:rPr>
          <w:rFonts w:ascii="Times New Roman" w:eastAsia="Arial Unicode MS" w:hAnsi="Times New Roman"/>
          <w:color w:val="000000"/>
          <w:sz w:val="24"/>
          <w:szCs w:val="24"/>
        </w:rPr>
      </w:pPr>
    </w:p>
    <w:p w:rsidR="004B2098" w:rsidRDefault="004B2098" w:rsidP="004B2098">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10.03.2021 року                                            Крупець                                                       №3</w:t>
      </w:r>
    </w:p>
    <w:p w:rsidR="004B2098" w:rsidRDefault="004B2098" w:rsidP="004B2098">
      <w:pPr>
        <w:tabs>
          <w:tab w:val="left" w:pos="708"/>
        </w:tabs>
        <w:spacing w:after="0"/>
        <w:jc w:val="both"/>
        <w:rPr>
          <w:rFonts w:ascii="Times New Roman" w:hAnsi="Times New Roman" w:cs="Times New Roman"/>
          <w:noProof/>
          <w:sz w:val="24"/>
          <w:szCs w:val="24"/>
        </w:rPr>
      </w:pP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внесення змін до сільського бюджету</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на 2021 рік</w:t>
      </w:r>
    </w:p>
    <w:p w:rsidR="004B2098" w:rsidRDefault="004B2098" w:rsidP="004B209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u w:val="single"/>
          <w:lang w:eastAsia="zh-CN"/>
        </w:rPr>
      </w:pPr>
    </w:p>
    <w:p w:rsidR="004B2098" w:rsidRDefault="004B2098" w:rsidP="004B209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rPr>
          <w:u w:val="single"/>
          <w:lang w:eastAsia="zh-CN"/>
        </w:rPr>
      </w:pPr>
      <w:r>
        <w:rPr>
          <w:u w:val="single"/>
          <w:lang w:eastAsia="zh-CN"/>
        </w:rPr>
        <w:t>22538000000</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r>
        <w:rPr>
          <w:rFonts w:ascii="Times New Roman" w:hAnsi="Times New Roman" w:cs="Times New Roman"/>
          <w:sz w:val="24"/>
          <w:szCs w:val="24"/>
        </w:rPr>
        <w:t>(код бюджету)</w:t>
      </w:r>
    </w:p>
    <w:p w:rsidR="004B2098" w:rsidRDefault="004B2098" w:rsidP="004B2098">
      <w:pPr>
        <w:tabs>
          <w:tab w:val="left" w:pos="709"/>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4B2098" w:rsidRDefault="004B2098" w:rsidP="004B2098">
      <w:pPr>
        <w:tabs>
          <w:tab w:val="left" w:pos="709"/>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4B2098" w:rsidRDefault="004B2098" w:rsidP="004B2098">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Внести</w:t>
      </w:r>
      <w:proofErr w:type="spellEnd"/>
      <w:r>
        <w:rPr>
          <w:rFonts w:ascii="Times New Roman" w:hAnsi="Times New Roman" w:cs="Times New Roman"/>
          <w:color w:val="000000"/>
          <w:sz w:val="24"/>
          <w:szCs w:val="24"/>
        </w:rPr>
        <w:t xml:space="preserve"> зміни до доходної частини сільського бюджету (додаток 1).</w:t>
      </w:r>
    </w:p>
    <w:p w:rsidR="004B2098" w:rsidRDefault="004B2098" w:rsidP="004B2098">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Внести</w:t>
      </w:r>
      <w:proofErr w:type="spellEnd"/>
      <w:r>
        <w:rPr>
          <w:rFonts w:ascii="Times New Roman" w:hAnsi="Times New Roman" w:cs="Times New Roman"/>
          <w:color w:val="000000"/>
          <w:sz w:val="24"/>
          <w:szCs w:val="24"/>
        </w:rPr>
        <w:t xml:space="preserve"> зміни до видаткової частини сільського бюджету (додатки 3, 5, 7).</w:t>
      </w:r>
    </w:p>
    <w:p w:rsidR="004B2098" w:rsidRDefault="004B2098" w:rsidP="004B2098">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Внести</w:t>
      </w:r>
      <w:proofErr w:type="spellEnd"/>
      <w:r>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 (зі змінами):</w:t>
      </w:r>
    </w:p>
    <w:p w:rsidR="004B2098" w:rsidRDefault="004B2098" w:rsidP="004B2098">
      <w:pPr>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 xml:space="preserve">3.1.  В абзаці 1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43 414 240» і «</w:t>
      </w:r>
      <w:r>
        <w:rPr>
          <w:rFonts w:ascii="Times New Roman" w:hAnsi="Times New Roman" w:cs="Times New Roman"/>
          <w:b/>
          <w:sz w:val="24"/>
          <w:szCs w:val="24"/>
          <w:lang w:val="ru-RU"/>
        </w:rPr>
        <w:t xml:space="preserve">43 210 740»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43 884 240» і «</w:t>
      </w:r>
      <w:r>
        <w:rPr>
          <w:rFonts w:ascii="Times New Roman" w:hAnsi="Times New Roman" w:cs="Times New Roman"/>
          <w:b/>
          <w:sz w:val="24"/>
          <w:szCs w:val="24"/>
          <w:lang w:val="ru-RU"/>
        </w:rPr>
        <w:t>43 680 740»</w:t>
      </w:r>
      <w:r>
        <w:rPr>
          <w:rFonts w:ascii="Times New Roman" w:hAnsi="Times New Roman" w:cs="Times New Roman"/>
          <w:spacing w:val="3"/>
          <w:sz w:val="24"/>
          <w:szCs w:val="24"/>
        </w:rPr>
        <w:t>.</w:t>
      </w:r>
    </w:p>
    <w:p w:rsidR="004B2098" w:rsidRDefault="004B2098" w:rsidP="004B2098">
      <w:pPr>
        <w:tabs>
          <w:tab w:val="left" w:pos="709"/>
        </w:tabs>
        <w:ind w:firstLine="567"/>
        <w:jc w:val="both"/>
        <w:rPr>
          <w:rFonts w:ascii="Times New Roman" w:hAnsi="Times New Roman" w:cs="Times New Roman"/>
          <w:spacing w:val="3"/>
          <w:sz w:val="24"/>
          <w:szCs w:val="24"/>
        </w:rPr>
      </w:pPr>
      <w:r>
        <w:rPr>
          <w:rFonts w:ascii="Times New Roman" w:hAnsi="Times New Roman" w:cs="Times New Roman"/>
          <w:spacing w:val="3"/>
          <w:sz w:val="24"/>
          <w:szCs w:val="24"/>
        </w:rPr>
        <w:t xml:space="preserve">3.2. </w:t>
      </w:r>
      <w:r>
        <w:rPr>
          <w:rFonts w:ascii="Times New Roman" w:hAnsi="Times New Roman" w:cs="Times New Roman"/>
          <w:sz w:val="24"/>
          <w:szCs w:val="24"/>
        </w:rPr>
        <w:t xml:space="preserve">В абзаці 2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44 892 607» і «</w:t>
      </w:r>
      <w:r>
        <w:rPr>
          <w:rFonts w:ascii="Times New Roman" w:hAnsi="Times New Roman" w:cs="Times New Roman"/>
          <w:b/>
          <w:sz w:val="24"/>
          <w:szCs w:val="24"/>
          <w:lang w:val="ru-RU"/>
        </w:rPr>
        <w:t xml:space="preserve">43 328 586»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45 362 607» і «</w:t>
      </w:r>
      <w:r>
        <w:rPr>
          <w:rFonts w:ascii="Times New Roman" w:hAnsi="Times New Roman" w:cs="Times New Roman"/>
          <w:b/>
          <w:sz w:val="24"/>
          <w:szCs w:val="24"/>
          <w:lang w:val="ru-RU"/>
        </w:rPr>
        <w:t>43 798 586»</w:t>
      </w:r>
      <w:r>
        <w:rPr>
          <w:rFonts w:ascii="Times New Roman" w:hAnsi="Times New Roman" w:cs="Times New Roman"/>
          <w:spacing w:val="3"/>
          <w:sz w:val="24"/>
          <w:szCs w:val="24"/>
        </w:rPr>
        <w:t>.</w:t>
      </w:r>
    </w:p>
    <w:p w:rsidR="004B2098" w:rsidRDefault="004B2098" w:rsidP="004B2098">
      <w:pPr>
        <w:tabs>
          <w:tab w:val="left" w:pos="709"/>
        </w:tabs>
        <w:ind w:firstLine="567"/>
        <w:jc w:val="both"/>
        <w:rPr>
          <w:rFonts w:ascii="Times New Roman" w:hAnsi="Times New Roman" w:cs="Times New Roman"/>
          <w:sz w:val="24"/>
          <w:szCs w:val="24"/>
        </w:rPr>
      </w:pPr>
      <w:r>
        <w:rPr>
          <w:rFonts w:ascii="Times New Roman" w:hAnsi="Times New Roman" w:cs="Times New Roman"/>
          <w:sz w:val="24"/>
          <w:szCs w:val="24"/>
        </w:rPr>
        <w:t xml:space="preserve">3.3. В пункті 5 цифри </w:t>
      </w:r>
      <w:r>
        <w:rPr>
          <w:rFonts w:ascii="Times New Roman" w:hAnsi="Times New Roman" w:cs="Times New Roman"/>
          <w:b/>
          <w:sz w:val="24"/>
          <w:szCs w:val="24"/>
        </w:rPr>
        <w:t>«6 809 733»</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«7 329 733»</w:t>
      </w:r>
      <w:r>
        <w:rPr>
          <w:rFonts w:ascii="Times New Roman" w:hAnsi="Times New Roman" w:cs="Times New Roman"/>
          <w:sz w:val="24"/>
          <w:szCs w:val="24"/>
        </w:rPr>
        <w:t>.</w:t>
      </w:r>
    </w:p>
    <w:p w:rsidR="004B2098" w:rsidRDefault="004B2098" w:rsidP="004B209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 xml:space="preserve">4. Додатки 1, 3, 5, 7 до рішення сільської ради від 23.12.2020 року № 4 «Про сільський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1, 3, 5, 7 до цього рішення.</w:t>
      </w:r>
    </w:p>
    <w:p w:rsidR="004B2098" w:rsidRDefault="004B2098" w:rsidP="004B2098">
      <w:pPr>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Додатки 1, 2, 3, 4, 5, 6, 7 до цього рішення є його невід’ємною частиною.</w:t>
      </w:r>
    </w:p>
    <w:p w:rsidR="004B2098" w:rsidRDefault="004B2098" w:rsidP="004B20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Pr>
          <w:rFonts w:ascii="Times New Roman" w:hAnsi="Times New Roman" w:cs="Times New Roman"/>
          <w:sz w:val="24"/>
          <w:szCs w:val="24"/>
        </w:rPr>
        <w:t>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Т.М.Бережна</w:t>
      </w:r>
      <w:proofErr w:type="spellEnd"/>
      <w:r>
        <w:rPr>
          <w:rFonts w:ascii="Times New Roman" w:hAnsi="Times New Roman" w:cs="Times New Roman"/>
          <w:sz w:val="24"/>
          <w:szCs w:val="24"/>
        </w:rPr>
        <w:t>).</w:t>
      </w:r>
    </w:p>
    <w:p w:rsidR="004B2098" w:rsidRDefault="004B2098" w:rsidP="004B20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4B2098" w:rsidRDefault="004B2098" w:rsidP="004B2098">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p>
    <w:p w:rsidR="004B2098" w:rsidRDefault="004B2098" w:rsidP="004B2098">
      <w:pPr>
        <w:shd w:val="clear" w:color="auto" w:fill="FFFFFF"/>
        <w:tabs>
          <w:tab w:val="left" w:pos="0"/>
        </w:tabs>
        <w:ind w:firstLine="567"/>
        <w:outlineLvl w:val="0"/>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Валерій МИХАЛЮК</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Пояснююча записка до рішення </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lang w:val="en-US"/>
        </w:rPr>
        <w:t>V</w:t>
      </w:r>
      <w:r>
        <w:rPr>
          <w:rFonts w:ascii="Times New Roman" w:hAnsi="Times New Roman" w:cs="Times New Roman"/>
          <w:sz w:val="24"/>
          <w:szCs w:val="24"/>
        </w:rPr>
        <w:t xml:space="preserve">ІІІ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восьмого скликання </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"Про внесення змін до сільського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2021 рік"</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 від 10.03.2021 р.  № 3</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Times New Roman" w:hAnsi="Times New Roman" w:cs="Times New Roman"/>
          <w:sz w:val="24"/>
          <w:szCs w:val="24"/>
        </w:rPr>
      </w:pP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b/>
          <w:sz w:val="24"/>
          <w:szCs w:val="24"/>
        </w:rPr>
        <w:t>І.</w:t>
      </w:r>
      <w:r>
        <w:rPr>
          <w:rFonts w:ascii="Times New Roman" w:hAnsi="Times New Roman" w:cs="Times New Roman"/>
          <w:sz w:val="24"/>
          <w:szCs w:val="24"/>
        </w:rPr>
        <w:t xml:space="preserve"> Відповідно рішення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 3 від 25.02.2021 року прийнято до комунальної власності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територіальної громади бюджетну установу – Об’єднаний трудовий архів територіальних громад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та змінено його назву та Трудовий архів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w:t>
      </w:r>
      <w:proofErr w:type="spellStart"/>
      <w:r>
        <w:rPr>
          <w:rFonts w:ascii="Times New Roman" w:hAnsi="Times New Roman" w:cs="Times New Roman"/>
          <w:sz w:val="24"/>
          <w:szCs w:val="24"/>
        </w:rPr>
        <w:t>зв’зку</w:t>
      </w:r>
      <w:proofErr w:type="spellEnd"/>
      <w:r>
        <w:rPr>
          <w:rFonts w:ascii="Times New Roman" w:hAnsi="Times New Roman" w:cs="Times New Roman"/>
          <w:sz w:val="24"/>
          <w:szCs w:val="24"/>
        </w:rPr>
        <w:t xml:space="preserve"> з тим, що утримання Трудового архіву здійснюється за рахунок коштів сільського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та коштів інших сільських та міських бюджетів необхідно збільшити доходну частину загального фонду сільського бюджету по ККД 41053300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на суму </w:t>
      </w:r>
      <w:r>
        <w:rPr>
          <w:rFonts w:ascii="Times New Roman" w:hAnsi="Times New Roman" w:cs="Times New Roman"/>
          <w:b/>
          <w:sz w:val="24"/>
          <w:szCs w:val="24"/>
        </w:rPr>
        <w:t>535 000</w:t>
      </w:r>
      <w:r>
        <w:rPr>
          <w:rFonts w:ascii="Times New Roman" w:hAnsi="Times New Roman" w:cs="Times New Roman"/>
          <w:sz w:val="24"/>
          <w:szCs w:val="24"/>
        </w:rPr>
        <w:t xml:space="preserve"> грн. за рахунок коштів субвенції з бюджетів </w:t>
      </w:r>
      <w:proofErr w:type="spellStart"/>
      <w:r>
        <w:rPr>
          <w:rFonts w:ascii="Times New Roman" w:hAnsi="Times New Roman" w:cs="Times New Roman"/>
          <w:sz w:val="24"/>
          <w:szCs w:val="24"/>
        </w:rPr>
        <w:t>Славутської</w:t>
      </w:r>
      <w:proofErr w:type="spellEnd"/>
      <w:r>
        <w:rPr>
          <w:rFonts w:ascii="Times New Roman" w:hAnsi="Times New Roman" w:cs="Times New Roman"/>
          <w:sz w:val="24"/>
          <w:szCs w:val="24"/>
        </w:rPr>
        <w:t xml:space="preserve"> міської територіальної громади, </w:t>
      </w:r>
      <w:proofErr w:type="spellStart"/>
      <w:r>
        <w:rPr>
          <w:rFonts w:ascii="Times New Roman" w:hAnsi="Times New Roman" w:cs="Times New Roman"/>
          <w:sz w:val="24"/>
          <w:szCs w:val="24"/>
        </w:rPr>
        <w:t>Берездівської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сільських територіальних громад</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
          <w:sz w:val="24"/>
          <w:szCs w:val="24"/>
        </w:rPr>
      </w:pPr>
      <w:r>
        <w:rPr>
          <w:rFonts w:ascii="Times New Roman" w:hAnsi="Times New Roman" w:cs="Times New Roman"/>
          <w:b/>
          <w:sz w:val="24"/>
          <w:szCs w:val="24"/>
        </w:rPr>
        <w:t>ІІ</w:t>
      </w:r>
      <w:r>
        <w:rPr>
          <w:rFonts w:ascii="Times New Roman" w:hAnsi="Times New Roman" w:cs="Times New Roman"/>
          <w:b/>
          <w:sz w:val="24"/>
          <w:szCs w:val="24"/>
          <w:shd w:val="clear" w:color="auto" w:fill="FFFFFF"/>
        </w:rPr>
        <w:t>.</w:t>
      </w:r>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Внести</w:t>
      </w:r>
      <w:proofErr w:type="spellEnd"/>
      <w:r>
        <w:rPr>
          <w:rFonts w:ascii="Times New Roman" w:hAnsi="Times New Roman" w:cs="Times New Roman"/>
          <w:b/>
          <w:sz w:val="24"/>
          <w:szCs w:val="24"/>
        </w:rPr>
        <w:t xml:space="preserve"> зміни до планових призначень загального фонду місцевого бюджету по:</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зменшити планові призначення по КЕКВ 2620 «Поточні трансферти органам державного управління інших рівнів» на суму 50 000 грн.</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КПКВК 0110180 «Інша діяльність у сфері державного управління» на суму </w:t>
      </w:r>
      <w:r>
        <w:rPr>
          <w:rFonts w:ascii="Times New Roman" w:hAnsi="Times New Roman" w:cs="Times New Roman"/>
          <w:b/>
          <w:sz w:val="24"/>
          <w:szCs w:val="24"/>
        </w:rPr>
        <w:t>585 000</w:t>
      </w:r>
      <w:r>
        <w:rPr>
          <w:rFonts w:ascii="Times New Roman" w:hAnsi="Times New Roman" w:cs="Times New Roman"/>
          <w:sz w:val="24"/>
          <w:szCs w:val="24"/>
        </w:rPr>
        <w:t xml:space="preserve"> грн. та спрямувати кошти на забезпечення діяльності Трудового архіву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а саме КЕКВ 2111 «Заробітна плата» - 395 650 грн., КЕКВ 2120 «Нарахування на оплату праці» - 87 100 грн., КЕКВ 2210 «Предмети, матеріали, обладнання та інвентар» - 10 830 грн.,  КЕКВ 2240 «Оплата послуг (крім комунальних)» - 23 770 грн., КЕКВ 2250 «Видатки на відрядження» - 1 000 грн., КЕКВ 2271 «Оплата теплопостачання» - 61 100 грн., КЕКВ 2272 «Оплата водопостачання та водовідведення» - 1 150 грн., КЕКВ 2273 «Оплата електроенергії» - 4 400 грн.</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b/>
          <w:sz w:val="24"/>
          <w:szCs w:val="24"/>
        </w:rPr>
        <w:t xml:space="preserve">ІІІ. </w:t>
      </w:r>
      <w:proofErr w:type="spellStart"/>
      <w:r>
        <w:rPr>
          <w:rFonts w:ascii="Times New Roman" w:hAnsi="Times New Roman" w:cs="Times New Roman"/>
          <w:b/>
          <w:sz w:val="24"/>
          <w:szCs w:val="24"/>
        </w:rPr>
        <w:t>Внести</w:t>
      </w:r>
      <w:proofErr w:type="spellEnd"/>
      <w:r>
        <w:rPr>
          <w:rFonts w:ascii="Times New Roman" w:hAnsi="Times New Roman" w:cs="Times New Roman"/>
          <w:b/>
          <w:sz w:val="24"/>
          <w:szCs w:val="24"/>
        </w:rPr>
        <w:t xml:space="preserve"> зміни до помісячного розпису видатків загального фонду</w:t>
      </w:r>
      <w:r>
        <w:rPr>
          <w:rFonts w:ascii="Times New Roman" w:hAnsi="Times New Roman" w:cs="Times New Roman"/>
          <w:sz w:val="24"/>
          <w:szCs w:val="24"/>
        </w:rPr>
        <w:t xml:space="preserve"> по:</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sz w:val="24"/>
          <w:szCs w:val="24"/>
        </w:rPr>
        <w:t xml:space="preserve"> КПКВК 0111021 «Надання загальної середньої освіти закладами загальної середньої освіти» по КЕКВ 2230 «Продукти харчування» зменшити планові призначення в березні на 12 000 грн. та збільшити планові призначення в листопаді на 2 000 грн. та грудні на 10 000 грн., по КЕКВ 2250 «Видатки на відрядження» збільшити планові призначення в березні на 2 000 грн. та зменшити планові призначення в листопаді на 2 000 грн.</w:t>
      </w:r>
    </w:p>
    <w:p w:rsidR="004B2098" w:rsidRDefault="004B2098" w:rsidP="004B20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74"/>
        <w:jc w:val="both"/>
        <w:rPr>
          <w:rFonts w:ascii="Times New Roman" w:hAnsi="Times New Roman" w:cs="Times New Roman"/>
          <w:sz w:val="24"/>
          <w:szCs w:val="24"/>
        </w:rPr>
      </w:pPr>
      <w:r>
        <w:rPr>
          <w:rFonts w:ascii="Times New Roman" w:hAnsi="Times New Roman" w:cs="Times New Roman"/>
          <w:sz w:val="24"/>
          <w:szCs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по КЕКВ 2240 «Оплата послуг (крім комунальних)» збільшити планові призначення в березні на 14 860 грн. та зменшити планові призначення в грудні на 10 000 грн., по КЕКВ 2282 «Окремі заходи по реалізації державних (регіональних) програм, не віднесених до заходів» зменшити планові призначення у березні на суму 4 860 грн.</w:t>
      </w:r>
    </w:p>
    <w:p w:rsidR="004B2098" w:rsidRDefault="004B2098" w:rsidP="004B209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eastAsia="ru-RU"/>
        </w:rPr>
      </w:pPr>
    </w:p>
    <w:p w:rsidR="004B2098" w:rsidRDefault="004B2098" w:rsidP="004B209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eastAsia="ru-RU"/>
        </w:rPr>
      </w:pPr>
      <w:r>
        <w:rPr>
          <w:lang w:eastAsia="ru-RU"/>
        </w:rPr>
        <w:t>Начальник фінансового відділу                                            Олександра ГОЛУБОВСЬКА</w:t>
      </w:r>
    </w:p>
    <w:p w:rsidR="00DD0C5A" w:rsidRDefault="00DD0C5A"/>
    <w:sectPr w:rsidR="00DD0C5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hybridMultilevel"/>
    <w:tmpl w:val="BEE28F3E"/>
    <w:lvl w:ilvl="0" w:tplc="E3D064CE">
      <w:start w:val="1"/>
      <w:numFmt w:val="decimal"/>
      <w:lvlText w:val="%1."/>
      <w:lvlJc w:val="left"/>
      <w:pPr>
        <w:ind w:left="1422" w:hanging="85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098"/>
    <w:rsid w:val="004B2098"/>
    <w:rsid w:val="00DD0C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09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4B20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4B2098"/>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B2098"/>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B2098"/>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4B2098"/>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09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4B209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4B2098"/>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B2098"/>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B2098"/>
    <w:rPr>
      <w:rFonts w:ascii="Consolas" w:eastAsiaTheme="minorEastAsia" w:hAnsi="Consolas"/>
      <w:sz w:val="20"/>
      <w:szCs w:val="20"/>
      <w:lang w:val="uk-UA" w:eastAsia="uk-UA"/>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4B2098"/>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729</Words>
  <Characters>4157</Characters>
  <Application>Microsoft Office Word</Application>
  <DocSecurity>0</DocSecurity>
  <Lines>34</Lines>
  <Paragraphs>9</Paragraphs>
  <ScaleCrop>false</ScaleCrop>
  <Company/>
  <LinksUpToDate>false</LinksUpToDate>
  <CharactersWithSpaces>4877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2021-03-11T14:23:00Z</dcterms:created>
  <dcterms:modified xsi:type="dcterms:W3CDTF">2021-03-11T14:23:00Z</dcterms:modified>
</cp:coreProperties>
</file>