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4E0" w:rsidRDefault="004D14E0" w:rsidP="004D14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14E0" w:rsidRDefault="004D14E0" w:rsidP="004D14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14E0" w:rsidRDefault="004D14E0" w:rsidP="004D14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14E0" w:rsidRDefault="004D14E0" w:rsidP="004D14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</w:t>
      </w:r>
    </w:p>
    <w:p w:rsidR="004D14E0" w:rsidRPr="00FF7551" w:rsidRDefault="004D14E0" w:rsidP="004D14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Про  внесення змін до рішення </w:t>
      </w:r>
      <w:proofErr w:type="spellStart"/>
      <w:r w:rsidRPr="00344573">
        <w:rPr>
          <w:sz w:val="24"/>
          <w:szCs w:val="24"/>
        </w:rPr>
        <w:t>Крупецької</w:t>
      </w:r>
      <w:proofErr w:type="spellEnd"/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сільської ради від 22 жовтня 2019 №14 «Про 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>структуру та загальну чисельність апарату</w:t>
      </w:r>
    </w:p>
    <w:p w:rsidR="004D14E0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344573">
        <w:rPr>
          <w:sz w:val="24"/>
          <w:szCs w:val="24"/>
        </w:rPr>
        <w:t xml:space="preserve">ради, її виконавчих органів та </w:t>
      </w:r>
      <w:r w:rsidRPr="00344573">
        <w:rPr>
          <w:bCs w:val="0"/>
          <w:sz w:val="24"/>
          <w:szCs w:val="24"/>
        </w:rPr>
        <w:t>штатний розпис</w:t>
      </w:r>
      <w:r w:rsidRPr="00344573">
        <w:rPr>
          <w:sz w:val="24"/>
          <w:szCs w:val="24"/>
        </w:rPr>
        <w:t>»</w:t>
      </w:r>
    </w:p>
    <w:p w:rsidR="004D14E0" w:rsidRPr="00344573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</w:p>
    <w:p w:rsidR="004D14E0" w:rsidRPr="00993CAA" w:rsidRDefault="004D14E0" w:rsidP="004D14E0">
      <w:pPr>
        <w:shd w:val="clear" w:color="auto" w:fill="FFFFFF"/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993CAA">
        <w:rPr>
          <w:rFonts w:ascii="Times New Roman" w:hAnsi="Times New Roman" w:cs="Times New Roman"/>
          <w:sz w:val="24"/>
          <w:szCs w:val="24"/>
        </w:rPr>
        <w:t xml:space="preserve">Відповідно до пункту 5 частини першої статті 26 Закону України «Про місцеве самоврядування в Україні», 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>Постанови Кабінету Міністрів України №268 від 09.03.2006 року «</w:t>
      </w:r>
      <w:r w:rsidRPr="00993CA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993CAA">
        <w:rPr>
          <w:rFonts w:ascii="Times New Roman" w:eastAsia="Times New Roman" w:hAnsi="Times New Roman" w:cs="Times New Roman"/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органів прокуратури, судів та інших органів» (із змінами), </w:t>
      </w:r>
      <w:r w:rsidRPr="00993CAA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421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ВИРІШИЛА:</w:t>
      </w:r>
    </w:p>
    <w:p w:rsidR="004D14E0" w:rsidRPr="002542AC" w:rsidRDefault="004D14E0" w:rsidP="004D14E0">
      <w:pPr>
        <w:tabs>
          <w:tab w:val="left" w:pos="709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 w:rsidRPr="002542AC">
        <w:rPr>
          <w:rFonts w:ascii="Times New Roman" w:hAnsi="Times New Roman" w:cs="Times New Roman"/>
          <w:sz w:val="24"/>
          <w:szCs w:val="24"/>
        </w:rPr>
        <w:t xml:space="preserve">1.Внести  зміни до рішення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 від 22 жовтня 2019 року №14 «Про структуру та загальну чисельність апарату ради, її виконавчих органів та штатний розпис» , а саме:</w:t>
      </w:r>
    </w:p>
    <w:p w:rsidR="004D14E0" w:rsidRPr="002542AC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542AC">
        <w:rPr>
          <w:rFonts w:ascii="Times New Roman" w:hAnsi="Times New Roman" w:cs="Times New Roman"/>
          <w:sz w:val="24"/>
          <w:szCs w:val="24"/>
        </w:rPr>
        <w:t xml:space="preserve">         1.1.Викласти підпункт 1.1 пункту 1 в новій редакції: «Загальну чисельність апарату ради та її виконавчих органів в кількості  </w:t>
      </w:r>
      <w:r w:rsidRPr="00993CAA">
        <w:rPr>
          <w:rFonts w:ascii="Times New Roman" w:hAnsi="Times New Roman" w:cs="Times New Roman"/>
          <w:sz w:val="24"/>
          <w:szCs w:val="24"/>
        </w:rPr>
        <w:t>41</w:t>
      </w:r>
      <w:r>
        <w:rPr>
          <w:rFonts w:ascii="Times New Roman" w:hAnsi="Times New Roman" w:cs="Times New Roman"/>
          <w:sz w:val="24"/>
          <w:szCs w:val="24"/>
        </w:rPr>
        <w:t>,5</w:t>
      </w:r>
      <w:r w:rsidRPr="002542AC">
        <w:rPr>
          <w:rFonts w:ascii="Times New Roman" w:hAnsi="Times New Roman" w:cs="Times New Roman"/>
          <w:sz w:val="24"/>
          <w:szCs w:val="24"/>
        </w:rPr>
        <w:t xml:space="preserve"> штатних одиниць».</w:t>
      </w:r>
    </w:p>
    <w:p w:rsidR="004D14E0" w:rsidRPr="002542AC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</w:t>
      </w:r>
      <w:r w:rsidRPr="002542AC">
        <w:rPr>
          <w:rFonts w:ascii="Times New Roman" w:hAnsi="Times New Roman" w:cs="Times New Roman"/>
          <w:sz w:val="24"/>
          <w:szCs w:val="24"/>
          <w:lang w:val="ru-RU"/>
        </w:rPr>
        <w:t>1.2.</w:t>
      </w:r>
      <w:r w:rsidRPr="002542AC">
        <w:rPr>
          <w:rFonts w:ascii="Times New Roman" w:hAnsi="Times New Roman" w:cs="Times New Roman"/>
          <w:sz w:val="24"/>
          <w:szCs w:val="24"/>
        </w:rPr>
        <w:t xml:space="preserve">Викласти додаток 1 «Структура апарату </w:t>
      </w:r>
      <w:proofErr w:type="spellStart"/>
      <w:r w:rsidRPr="002542A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542AC">
        <w:rPr>
          <w:rFonts w:ascii="Times New Roman" w:hAnsi="Times New Roman" w:cs="Times New Roman"/>
          <w:sz w:val="24"/>
          <w:szCs w:val="24"/>
        </w:rPr>
        <w:t xml:space="preserve"> сільської ради, її виконавчих органі</w:t>
      </w:r>
      <w:proofErr w:type="gramStart"/>
      <w:r w:rsidRPr="002542A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2542AC">
        <w:rPr>
          <w:rFonts w:ascii="Times New Roman" w:hAnsi="Times New Roman" w:cs="Times New Roman"/>
          <w:sz w:val="24"/>
          <w:szCs w:val="24"/>
        </w:rPr>
        <w:t>» в новій редакції, що додається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D14E0" w:rsidRPr="002542AC" w:rsidRDefault="004D14E0" w:rsidP="004D14E0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542AC">
        <w:rPr>
          <w:rFonts w:ascii="Times New Roman" w:hAnsi="Times New Roman" w:cs="Times New Roman"/>
          <w:sz w:val="24"/>
          <w:szCs w:val="24"/>
        </w:rPr>
        <w:t xml:space="preserve">1.3.Викласти додаток 2 «Штатний розпис апарату сільської ради, її виконавчих органів» в новій редакції, що додається. </w:t>
      </w:r>
    </w:p>
    <w:p w:rsidR="004D14E0" w:rsidRPr="00865105" w:rsidRDefault="004D14E0" w:rsidP="004D14E0">
      <w:pPr>
        <w:tabs>
          <w:tab w:val="left" w:pos="567"/>
        </w:tabs>
        <w:spacing w:after="0"/>
        <w:ind w:right="-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>1.4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додаток 3 «</w:t>
      </w:r>
      <w:r w:rsidRPr="002542AC">
        <w:rPr>
          <w:rFonts w:ascii="Times New Roman" w:hAnsi="Times New Roman" w:cs="Times New Roman"/>
          <w:sz w:val="24"/>
          <w:szCs w:val="24"/>
        </w:rPr>
        <w:t>Штатний</w:t>
      </w:r>
      <w:r>
        <w:rPr>
          <w:rFonts w:ascii="Times New Roman" w:hAnsi="Times New Roman"/>
          <w:sz w:val="24"/>
          <w:szCs w:val="24"/>
        </w:rPr>
        <w:t xml:space="preserve"> розпис будинків культури та клубів сільської ради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>» в новій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редакції, що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651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додається. </w:t>
      </w:r>
    </w:p>
    <w:p w:rsidR="004D14E0" w:rsidRPr="006A21A7" w:rsidRDefault="004D14E0" w:rsidP="004D14E0">
      <w:pPr>
        <w:pStyle w:val="Pro"/>
        <w:spacing w:after="0" w:line="276" w:lineRule="auto"/>
        <w:ind w:right="-284"/>
        <w:rPr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 xml:space="preserve">  </w:t>
      </w:r>
      <w:r w:rsidRPr="00B4074E">
        <w:rPr>
          <w:rFonts w:eastAsiaTheme="minorEastAsia"/>
          <w:b w:val="0"/>
          <w:bCs w:val="0"/>
          <w:sz w:val="24"/>
          <w:szCs w:val="24"/>
        </w:rPr>
        <w:t xml:space="preserve">2. </w:t>
      </w:r>
      <w:r w:rsidRPr="00F615CA">
        <w:rPr>
          <w:b w:val="0"/>
          <w:sz w:val="24"/>
          <w:szCs w:val="24"/>
        </w:rPr>
        <w:t xml:space="preserve">Контроль за виконанням даного рішення покласти на постійну </w:t>
      </w:r>
      <w:proofErr w:type="spellStart"/>
      <w:r w:rsidRPr="00F615CA">
        <w:rPr>
          <w:b w:val="0"/>
          <w:sz w:val="24"/>
          <w:szCs w:val="24"/>
        </w:rPr>
        <w:t>комісію</w:t>
      </w:r>
      <w:r w:rsidRPr="00F615CA">
        <w:rPr>
          <w:b w:val="0"/>
          <w:bCs w:val="0"/>
          <w:sz w:val="24"/>
          <w:szCs w:val="24"/>
        </w:rPr>
        <w:t>з</w:t>
      </w:r>
      <w:proofErr w:type="spellEnd"/>
      <w:r w:rsidRPr="00F615CA">
        <w:rPr>
          <w:b w:val="0"/>
          <w:bCs w:val="0"/>
          <w:sz w:val="24"/>
          <w:szCs w:val="24"/>
        </w:rPr>
        <w:t xml:space="preserve">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Pr="00F615CA">
        <w:rPr>
          <w:b w:val="0"/>
          <w:bCs w:val="0"/>
          <w:sz w:val="24"/>
          <w:szCs w:val="24"/>
        </w:rPr>
        <w:t>Кравчук Л.І.).</w:t>
      </w:r>
      <w:r>
        <w:rPr>
          <w:rFonts w:eastAsiaTheme="minorEastAsia"/>
          <w:b w:val="0"/>
          <w:bCs w:val="0"/>
          <w:sz w:val="24"/>
          <w:szCs w:val="24"/>
        </w:rPr>
        <w:t>та</w:t>
      </w:r>
      <w:r w:rsidRPr="00B4074E">
        <w:rPr>
          <w:rFonts w:eastAsiaTheme="minorEastAsia"/>
          <w:b w:val="0"/>
          <w:bCs w:val="0"/>
          <w:sz w:val="24"/>
          <w:szCs w:val="24"/>
        </w:rPr>
        <w:t xml:space="preserve"> сільського голову </w:t>
      </w:r>
      <w:proofErr w:type="spellStart"/>
      <w:r w:rsidRPr="00B4074E">
        <w:rPr>
          <w:rFonts w:eastAsiaTheme="minorEastAsia"/>
          <w:b w:val="0"/>
          <w:bCs w:val="0"/>
          <w:sz w:val="24"/>
          <w:szCs w:val="24"/>
        </w:rPr>
        <w:t>Михалюка</w:t>
      </w:r>
      <w:proofErr w:type="spellEnd"/>
      <w:r w:rsidRPr="00B4074E">
        <w:rPr>
          <w:rFonts w:eastAsiaTheme="minorEastAsia"/>
          <w:b w:val="0"/>
          <w:bCs w:val="0"/>
          <w:sz w:val="24"/>
          <w:szCs w:val="24"/>
        </w:rPr>
        <w:t xml:space="preserve"> В.А.</w:t>
      </w:r>
    </w:p>
    <w:p w:rsidR="004D14E0" w:rsidRPr="00EC7498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284"/>
        <w:rPr>
          <w:rFonts w:ascii="Times New Roman" w:hAnsi="Times New Roman" w:cs="Times New Roman"/>
          <w:sz w:val="24"/>
          <w:szCs w:val="24"/>
        </w:rPr>
      </w:pP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C749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Додаток 1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FF7551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FF755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F7551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4D14E0" w:rsidRPr="00FF7551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FF7551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103" w:right="-284"/>
        <w:rPr>
          <w:rFonts w:eastAsiaTheme="minorEastAsia"/>
          <w:b w:val="0"/>
          <w:bCs w:val="0"/>
          <w:sz w:val="24"/>
          <w:szCs w:val="24"/>
        </w:rPr>
      </w:pPr>
      <w:r w:rsidRPr="00FF7551">
        <w:rPr>
          <w:rFonts w:eastAsiaTheme="minorEastAsia"/>
          <w:b w:val="0"/>
          <w:bCs w:val="0"/>
          <w:sz w:val="24"/>
          <w:szCs w:val="24"/>
        </w:rPr>
        <w:t>(у редакції рішення в</w:t>
      </w:r>
      <w:r>
        <w:rPr>
          <w:rFonts w:eastAsiaTheme="minorEastAsia"/>
          <w:b w:val="0"/>
          <w:bCs w:val="0"/>
          <w:sz w:val="24"/>
          <w:szCs w:val="24"/>
        </w:rPr>
        <w:t>ід 22.04.2021 року №5</w:t>
      </w:r>
      <w:r w:rsidRPr="00FF7551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 w:right="-284"/>
        <w:jc w:val="center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D14E0" w:rsidRPr="00FF7551" w:rsidRDefault="004D14E0" w:rsidP="004D14E0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caps/>
          <w:sz w:val="24"/>
          <w:szCs w:val="24"/>
        </w:rPr>
      </w:pP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4D14E0" w:rsidRPr="00FF7551" w:rsidRDefault="004D14E0" w:rsidP="004D14E0">
      <w:pPr>
        <w:tabs>
          <w:tab w:val="left" w:pos="567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755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D14E0" w:rsidRPr="00FF755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Сільський голова</w:t>
      </w:r>
    </w:p>
    <w:p w:rsidR="004D14E0" w:rsidRPr="00FF755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Секретар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сільської ради</w:t>
      </w:r>
    </w:p>
    <w:p w:rsidR="004D14E0" w:rsidRPr="00FF755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 xml:space="preserve">Заступник </w:t>
      </w:r>
      <w:proofErr w:type="spellStart"/>
      <w:r w:rsidRPr="00FF7551">
        <w:rPr>
          <w:rFonts w:ascii="Times New Roman" w:hAnsi="Times New Roman"/>
          <w:sz w:val="24"/>
          <w:szCs w:val="24"/>
        </w:rPr>
        <w:t>сільськогоголови</w:t>
      </w:r>
      <w:proofErr w:type="spellEnd"/>
      <w:r w:rsidRPr="00FF7551">
        <w:rPr>
          <w:rFonts w:ascii="Times New Roman" w:hAnsi="Times New Roman"/>
          <w:sz w:val="24"/>
          <w:szCs w:val="24"/>
        </w:rPr>
        <w:t xml:space="preserve">  з питань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діяльності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виконавчих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органів ради</w:t>
      </w:r>
    </w:p>
    <w:p w:rsidR="004D14E0" w:rsidRPr="00FF755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Керуючий справами (секретар) виконавчого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комітету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сільської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ради</w:t>
      </w:r>
    </w:p>
    <w:p w:rsidR="004D14E0" w:rsidRPr="00FF7551" w:rsidRDefault="004D14E0" w:rsidP="004D14E0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Старости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F755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D14E0" w:rsidRPr="00FF755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7551">
        <w:rPr>
          <w:rFonts w:ascii="Times New Roman" w:hAnsi="Times New Roman"/>
          <w:sz w:val="24"/>
          <w:szCs w:val="24"/>
        </w:rPr>
        <w:t>Загальнийвідділ</w:t>
      </w:r>
      <w:proofErr w:type="spellEnd"/>
    </w:p>
    <w:p w:rsidR="004D14E0" w:rsidRPr="00FF755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7551">
        <w:rPr>
          <w:rFonts w:ascii="Times New Roman" w:hAnsi="Times New Roman"/>
          <w:sz w:val="24"/>
          <w:szCs w:val="24"/>
        </w:rPr>
        <w:t>Відділбухгалтерськогообліку</w:t>
      </w:r>
      <w:proofErr w:type="spellEnd"/>
    </w:p>
    <w:p w:rsidR="004D14E0" w:rsidRPr="00FF7551" w:rsidRDefault="004D14E0" w:rsidP="004D14E0">
      <w:pPr>
        <w:pStyle w:val="af1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proofErr w:type="spellStart"/>
      <w:r w:rsidRPr="00FF7551">
        <w:rPr>
          <w:rFonts w:ascii="Times New Roman" w:hAnsi="Times New Roman"/>
          <w:sz w:val="24"/>
          <w:szCs w:val="24"/>
        </w:rPr>
        <w:t>Відділз</w:t>
      </w:r>
      <w:proofErr w:type="spellEnd"/>
      <w:r w:rsidRPr="00FF7551">
        <w:rPr>
          <w:rFonts w:ascii="Times New Roman" w:hAnsi="Times New Roman"/>
          <w:sz w:val="24"/>
          <w:szCs w:val="24"/>
        </w:rPr>
        <w:t xml:space="preserve"> організаційно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F7551">
        <w:rPr>
          <w:rFonts w:ascii="Times New Roman" w:hAnsi="Times New Roman"/>
          <w:sz w:val="24"/>
          <w:szCs w:val="24"/>
        </w:rPr>
        <w:t>кадровоїроботи</w:t>
      </w:r>
      <w:proofErr w:type="spellEnd"/>
    </w:p>
    <w:p w:rsidR="004D14E0" w:rsidRPr="00FF7551" w:rsidRDefault="004D14E0" w:rsidP="004D14E0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/>
          <w:sz w:val="24"/>
          <w:szCs w:val="24"/>
        </w:rPr>
      </w:pP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b/>
          <w:smallCaps/>
          <w:sz w:val="24"/>
          <w:szCs w:val="24"/>
        </w:rPr>
      </w:pPr>
      <w:r w:rsidRPr="00FF7551">
        <w:rPr>
          <w:rFonts w:ascii="Times New Roman" w:hAnsi="Times New Roman" w:cs="Times New Roman"/>
          <w:b/>
          <w:smallCaps/>
          <w:sz w:val="24"/>
          <w:szCs w:val="24"/>
        </w:rPr>
        <w:t>Відділи та інші структурні підрозділи виконавчого комітету: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851" w:hanging="284"/>
        <w:rPr>
          <w:rFonts w:ascii="Times New Roman" w:hAnsi="Times New Roman"/>
          <w:sz w:val="24"/>
          <w:szCs w:val="24"/>
        </w:rPr>
      </w:pPr>
      <w:proofErr w:type="spellStart"/>
      <w:r w:rsidRPr="00FF7551">
        <w:rPr>
          <w:rFonts w:ascii="Times New Roman" w:hAnsi="Times New Roman"/>
          <w:sz w:val="24"/>
          <w:szCs w:val="24"/>
        </w:rPr>
        <w:t>Відділкомунальноївласності</w:t>
      </w:r>
      <w:proofErr w:type="spellEnd"/>
      <w:r w:rsidRPr="00FF7551">
        <w:rPr>
          <w:rFonts w:ascii="Times New Roman" w:hAnsi="Times New Roman"/>
          <w:sz w:val="24"/>
          <w:szCs w:val="24"/>
        </w:rPr>
        <w:t>, охорони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навколишнього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середовища та земельних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відносин;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Відділ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освіти, культури, молоді, спорту та соціального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захисту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 xml:space="preserve">населення; 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Відділ з питань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організації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надання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адміністративних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послуг;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Будинки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культури, клуби;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Бібліотеки;</w:t>
      </w:r>
    </w:p>
    <w:p w:rsidR="004D14E0" w:rsidRPr="00FF7551" w:rsidRDefault="004D14E0" w:rsidP="004D14E0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567" w:firstLine="0"/>
        <w:rPr>
          <w:rFonts w:ascii="Times New Roman" w:hAnsi="Times New Roman"/>
          <w:sz w:val="24"/>
          <w:szCs w:val="24"/>
        </w:rPr>
      </w:pPr>
      <w:r w:rsidRPr="00FF7551">
        <w:rPr>
          <w:rFonts w:ascii="Times New Roman" w:hAnsi="Times New Roman"/>
          <w:sz w:val="24"/>
          <w:szCs w:val="24"/>
        </w:rPr>
        <w:t>Соціальні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FF7551">
        <w:rPr>
          <w:rFonts w:ascii="Times New Roman" w:hAnsi="Times New Roman"/>
          <w:sz w:val="24"/>
          <w:szCs w:val="24"/>
        </w:rPr>
        <w:t>робітники;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8.  Працівники позашкільної освіти;</w:t>
      </w:r>
    </w:p>
    <w:p w:rsidR="004D14E0" w:rsidRPr="00FF7551" w:rsidRDefault="004D14E0" w:rsidP="004D14E0">
      <w:pPr>
        <w:tabs>
          <w:tab w:val="left" w:pos="284"/>
          <w:tab w:val="left" w:pos="426"/>
        </w:tabs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9.  Обслуговуючий персонал.</w:t>
      </w:r>
    </w:p>
    <w:p w:rsidR="004D14E0" w:rsidRPr="00FF7551" w:rsidRDefault="004D14E0" w:rsidP="004D14E0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</w:p>
    <w:p w:rsidR="004D14E0" w:rsidRPr="00FF7551" w:rsidRDefault="004D14E0" w:rsidP="004D14E0">
      <w:pPr>
        <w:spacing w:after="0"/>
        <w:rPr>
          <w:rFonts w:ascii="Times New Roman" w:hAnsi="Times New Roman" w:cs="Times New Roman"/>
          <w:b/>
          <w:caps/>
          <w:sz w:val="24"/>
          <w:szCs w:val="24"/>
        </w:rPr>
      </w:pPr>
      <w:r w:rsidRPr="00FF755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4D14E0" w:rsidRPr="00FF7551" w:rsidRDefault="004D14E0" w:rsidP="004D14E0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1.Фінансовий відділ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2.Служба у справах дітей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708"/>
          <w:tab w:val="left" w:pos="1416"/>
          <w:tab w:val="left" w:pos="21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</w:r>
      <w:r w:rsidRPr="00FF7551">
        <w:rPr>
          <w:rFonts w:ascii="Times New Roman" w:hAnsi="Times New Roman" w:cs="Times New Roman"/>
          <w:sz w:val="24"/>
          <w:szCs w:val="24"/>
        </w:rPr>
        <w:tab/>
        <w:t>______________________________________</w:t>
      </w: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F755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FF7551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14E0" w:rsidRPr="00344573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Додаток 2</w:t>
      </w:r>
    </w:p>
    <w:p w:rsidR="004D14E0" w:rsidRPr="00DD419D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DD419D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240217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 w:right="-284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>(у редакції рішення від 22.04.</w:t>
      </w:r>
      <w:r w:rsidRPr="00240217">
        <w:rPr>
          <w:rFonts w:eastAsiaTheme="minorEastAsia"/>
          <w:b w:val="0"/>
          <w:bCs w:val="0"/>
          <w:sz w:val="24"/>
          <w:szCs w:val="24"/>
        </w:rPr>
        <w:t>202</w:t>
      </w:r>
      <w:r>
        <w:rPr>
          <w:rFonts w:eastAsiaTheme="minorEastAsia"/>
          <w:b w:val="0"/>
          <w:bCs w:val="0"/>
          <w:sz w:val="24"/>
          <w:szCs w:val="24"/>
        </w:rPr>
        <w:t>1 року №5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0"/>
        <w:gridCol w:w="24"/>
        <w:gridCol w:w="6807"/>
        <w:gridCol w:w="2230"/>
      </w:tblGrid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4D14E0" w:rsidRPr="00344573" w:rsidTr="008E0952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Керуючий справами (секретар) 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D14E0" w:rsidRPr="00344573" w:rsidTr="008E0952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78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4D14E0" w:rsidRPr="00344573" w:rsidTr="008E0952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 - головний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з організаційно-кадрової роботи</w:t>
            </w:r>
          </w:p>
        </w:tc>
      </w:tr>
      <w:tr w:rsidR="004D14E0" w:rsidRPr="00344573" w:rsidTr="008E0952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ED6D25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хорони навколишнього середовища та земельних відносин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3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питань освіти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0"/>
        </w:trPr>
        <w:tc>
          <w:tcPr>
            <w:tcW w:w="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Спеціаліст ІІ  категорії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з питань організації надання адміністративних послуг 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Адміністратор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Спеціаліст ІІ категорії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4D14E0" w:rsidRPr="00344573" w:rsidTr="008E0952">
        <w:trPr>
          <w:trHeight w:val="62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 персонал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Двірник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240217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5,5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 органи сільської ради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 відділ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Служба у справах дітей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служби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5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D14E0" w:rsidRPr="00344573" w:rsidTr="008E0952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ED6D25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D6D25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4D14E0" w:rsidRPr="00344573" w:rsidTr="008E0952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14E0" w:rsidRPr="00344573" w:rsidTr="008E0952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4573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344573" w:rsidRDefault="004D14E0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41,5</w:t>
            </w:r>
          </w:p>
        </w:tc>
      </w:tr>
    </w:tbl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Default="004D14E0" w:rsidP="004D14E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____________________________________</w:t>
      </w:r>
    </w:p>
    <w:p w:rsidR="004D14E0" w:rsidRDefault="004D14E0" w:rsidP="004D14E0">
      <w:pPr>
        <w:tabs>
          <w:tab w:val="left" w:pos="2250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4D14E0" w:rsidRPr="00344573" w:rsidRDefault="004D14E0" w:rsidP="004D14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Валерій МИХАЛЮК</w:t>
      </w:r>
    </w:p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Default="004D14E0" w:rsidP="004D14E0"/>
    <w:p w:rsidR="004D14E0" w:rsidRPr="00344573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344573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3</w:t>
      </w:r>
    </w:p>
    <w:p w:rsidR="004D14E0" w:rsidRPr="00DD419D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caps/>
          <w:sz w:val="24"/>
          <w:szCs w:val="24"/>
        </w:rPr>
      </w:pPr>
      <w:r w:rsidRPr="00DD419D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 xml:space="preserve">рішенням </w:t>
      </w:r>
      <w:proofErr w:type="spellStart"/>
      <w:r w:rsidRPr="0024021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40217">
        <w:rPr>
          <w:rFonts w:ascii="Times New Roman" w:hAnsi="Times New Roman" w:cs="Times New Roman"/>
          <w:sz w:val="24"/>
          <w:szCs w:val="24"/>
        </w:rPr>
        <w:t xml:space="preserve"> сільської ради  </w:t>
      </w:r>
    </w:p>
    <w:p w:rsidR="004D14E0" w:rsidRPr="00240217" w:rsidRDefault="004D14E0" w:rsidP="004D14E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 w:rsidRPr="00240217">
        <w:rPr>
          <w:rFonts w:ascii="Times New Roman" w:hAnsi="Times New Roman" w:cs="Times New Roman"/>
          <w:sz w:val="24"/>
          <w:szCs w:val="24"/>
        </w:rPr>
        <w:t>VІІ скликання від 22.10.2019 року № 14</w:t>
      </w:r>
    </w:p>
    <w:p w:rsidR="004D14E0" w:rsidRPr="00240217" w:rsidRDefault="004D14E0" w:rsidP="004D14E0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 w:right="-284"/>
        <w:rPr>
          <w:rFonts w:eastAsiaTheme="minorEastAsia"/>
          <w:b w:val="0"/>
          <w:bCs w:val="0"/>
          <w:sz w:val="24"/>
          <w:szCs w:val="24"/>
        </w:rPr>
      </w:pPr>
      <w:r>
        <w:rPr>
          <w:rFonts w:eastAsiaTheme="minorEastAsia"/>
          <w:b w:val="0"/>
          <w:bCs w:val="0"/>
          <w:sz w:val="24"/>
          <w:szCs w:val="24"/>
        </w:rPr>
        <w:t>(у редакції рішення від 22.04.</w:t>
      </w:r>
      <w:r w:rsidRPr="00240217">
        <w:rPr>
          <w:rFonts w:eastAsiaTheme="minorEastAsia"/>
          <w:b w:val="0"/>
          <w:bCs w:val="0"/>
          <w:sz w:val="24"/>
          <w:szCs w:val="24"/>
        </w:rPr>
        <w:t>202</w:t>
      </w:r>
      <w:r>
        <w:rPr>
          <w:rFonts w:eastAsiaTheme="minorEastAsia"/>
          <w:b w:val="0"/>
          <w:bCs w:val="0"/>
          <w:sz w:val="24"/>
          <w:szCs w:val="24"/>
        </w:rPr>
        <w:t>1 року №5</w:t>
      </w:r>
      <w:r w:rsidRPr="00240217">
        <w:rPr>
          <w:rFonts w:eastAsiaTheme="minorEastAsia"/>
          <w:b w:val="0"/>
          <w:bCs w:val="0"/>
          <w:sz w:val="24"/>
          <w:szCs w:val="24"/>
        </w:rPr>
        <w:t>)</w:t>
      </w:r>
    </w:p>
    <w:p w:rsidR="004D14E0" w:rsidRDefault="004D14E0" w:rsidP="004D14E0"/>
    <w:p w:rsidR="004D14E0" w:rsidRPr="00F615CA" w:rsidRDefault="004D14E0" w:rsidP="004D14E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4D14E0" w:rsidRPr="00F615CA" w:rsidRDefault="004D14E0" w:rsidP="004D14E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БУДИНК</w:t>
      </w:r>
      <w:r>
        <w:rPr>
          <w:rFonts w:ascii="Times New Roman" w:hAnsi="Times New Roman"/>
          <w:b/>
          <w:sz w:val="24"/>
          <w:szCs w:val="24"/>
        </w:rPr>
        <w:t xml:space="preserve">ІВ </w:t>
      </w:r>
      <w:r w:rsidRPr="00F615CA">
        <w:rPr>
          <w:rFonts w:ascii="Times New Roman" w:hAnsi="Times New Roman"/>
          <w:b/>
          <w:sz w:val="24"/>
          <w:szCs w:val="24"/>
        </w:rPr>
        <w:t>КУЛЬТУРИ, КЛУБІВ</w:t>
      </w:r>
    </w:p>
    <w:p w:rsidR="004D14E0" w:rsidRPr="00F615CA" w:rsidRDefault="004D14E0" w:rsidP="004D14E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4D14E0" w:rsidRPr="00F615CA" w:rsidRDefault="004D14E0" w:rsidP="004D14E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4D14E0" w:rsidRPr="00F615CA" w:rsidTr="008E0952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4D14E0" w:rsidRPr="00F615CA" w:rsidTr="008E095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Художній керівник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с.Колом</w:t>
            </w: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’</w:t>
            </w: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є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с.Полянь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Хоровиця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с.Лисиче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с.Головлі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4D14E0" w:rsidRPr="00F615CA" w:rsidTr="008E0952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14E0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4D14E0" w:rsidRPr="00F615CA" w:rsidRDefault="004D14E0" w:rsidP="008E0952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4D14E0" w:rsidRPr="00F615CA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4D14E0" w:rsidRPr="00F615CA" w:rsidTr="008E0952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14E0" w:rsidRPr="00F23CE7" w:rsidRDefault="004D14E0" w:rsidP="008E0952">
            <w:pPr>
              <w:spacing w:after="0" w:line="240" w:lineRule="auto"/>
              <w:jc w:val="right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F23CE7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D14E0" w:rsidRPr="0021549C" w:rsidRDefault="004D14E0" w:rsidP="008E0952">
            <w:pPr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10</w:t>
            </w:r>
          </w:p>
        </w:tc>
      </w:tr>
    </w:tbl>
    <w:p w:rsidR="004D14E0" w:rsidRPr="00F615CA" w:rsidRDefault="004D14E0" w:rsidP="004D14E0">
      <w:pPr>
        <w:rPr>
          <w:rFonts w:ascii="Times New Roman" w:hAnsi="Times New Roman"/>
          <w:sz w:val="24"/>
          <w:szCs w:val="24"/>
        </w:rPr>
      </w:pPr>
    </w:p>
    <w:p w:rsidR="00345E60" w:rsidRPr="00345E60" w:rsidRDefault="004D14E0" w:rsidP="00345E60">
      <w:pPr>
        <w:tabs>
          <w:tab w:val="left" w:pos="19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</w:t>
      </w:r>
      <w:bookmarkStart w:id="0" w:name="_GoBack"/>
      <w:bookmarkEnd w:id="0"/>
    </w:p>
    <w:sectPr w:rsidR="00345E60" w:rsidRPr="00345E60" w:rsidSect="004D14E0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8E9" w:rsidRDefault="009A78E9">
      <w:pPr>
        <w:spacing w:after="0" w:line="240" w:lineRule="auto"/>
      </w:pPr>
      <w:r>
        <w:separator/>
      </w:r>
    </w:p>
  </w:endnote>
  <w:endnote w:type="continuationSeparator" w:id="0">
    <w:p w:rsidR="009A78E9" w:rsidRDefault="009A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8E9" w:rsidRDefault="009A78E9">
      <w:pPr>
        <w:spacing w:after="0" w:line="240" w:lineRule="auto"/>
      </w:pPr>
      <w:r>
        <w:separator/>
      </w:r>
    </w:p>
  </w:footnote>
  <w:footnote w:type="continuationSeparator" w:id="0">
    <w:p w:rsidR="009A78E9" w:rsidRDefault="009A78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4E0"/>
    <w:rsid w:val="00345E60"/>
    <w:rsid w:val="004D14E0"/>
    <w:rsid w:val="006D4D9F"/>
    <w:rsid w:val="009A78E9"/>
    <w:rsid w:val="00D1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4E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D14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14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4D14E0"/>
    <w:rPr>
      <w:rFonts w:ascii="Consolas" w:eastAsiaTheme="minorEastAsia" w:hAnsi="Consolas"/>
      <w:sz w:val="20"/>
      <w:szCs w:val="20"/>
      <w:lang w:val="uk-UA" w:eastAsia="uk-UA"/>
    </w:rPr>
  </w:style>
  <w:style w:type="paragraph" w:styleId="aff">
    <w:name w:val="Body Text"/>
    <w:basedOn w:val="a"/>
    <w:link w:val="aff0"/>
    <w:uiPriority w:val="99"/>
    <w:unhideWhenUsed/>
    <w:rsid w:val="004D14E0"/>
    <w:pPr>
      <w:spacing w:after="120"/>
    </w:pPr>
  </w:style>
  <w:style w:type="character" w:customStyle="1" w:styleId="aff0">
    <w:name w:val="Основной текст Знак"/>
    <w:basedOn w:val="a0"/>
    <w:link w:val="aff"/>
    <w:uiPriority w:val="99"/>
    <w:rsid w:val="004D14E0"/>
    <w:rPr>
      <w:rFonts w:eastAsiaTheme="minorEastAsia"/>
      <w:lang w:val="uk-UA" w:eastAsia="uk-UA"/>
    </w:rPr>
  </w:style>
  <w:style w:type="paragraph" w:styleId="aff1">
    <w:name w:val="Plain Text"/>
    <w:basedOn w:val="a"/>
    <w:link w:val="aff2"/>
    <w:rsid w:val="004D14E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ff2">
    <w:name w:val="Текст Знак"/>
    <w:basedOn w:val="a0"/>
    <w:link w:val="aff1"/>
    <w:rsid w:val="004D14E0"/>
    <w:rPr>
      <w:rFonts w:ascii="Courier New" w:eastAsia="Times New Roman" w:hAnsi="Courier New" w:cs="Times New Roman"/>
      <w:sz w:val="20"/>
      <w:szCs w:val="20"/>
    </w:rPr>
  </w:style>
  <w:style w:type="character" w:customStyle="1" w:styleId="af2">
    <w:name w:val="Абзац списка Знак"/>
    <w:link w:val="af1"/>
    <w:uiPriority w:val="34"/>
    <w:locked/>
    <w:rsid w:val="004D14E0"/>
    <w:rPr>
      <w:color w:val="283138" w:themeColor="text2"/>
    </w:rPr>
  </w:style>
  <w:style w:type="paragraph" w:customStyle="1" w:styleId="Pro">
    <w:name w:val="Pro"/>
    <w:basedOn w:val="a"/>
    <w:rsid w:val="004D14E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897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cp:lastPrinted>2009-07-13T00:38:00Z</cp:lastPrinted>
  <dcterms:created xsi:type="dcterms:W3CDTF">2021-04-27T15:41:00Z</dcterms:created>
  <dcterms:modified xsi:type="dcterms:W3CDTF">2021-05-17T11:25:00Z</dcterms:modified>
</cp:coreProperties>
</file>