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E20" w:rsidRDefault="005D1FD7" w:rsidP="0000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2.95pt;margin-top:9.2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C3E20" w:rsidRDefault="008C3E20" w:rsidP="0000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3E20" w:rsidRDefault="008C3E20" w:rsidP="0000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5AA" w:rsidRDefault="00F365AA" w:rsidP="0000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6C6D" w:rsidRPr="000019B0" w:rsidRDefault="00326C6D" w:rsidP="0000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19B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26C6D" w:rsidRPr="000019B0" w:rsidRDefault="00326C6D" w:rsidP="00F365A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26C6D" w:rsidRPr="000019B0" w:rsidRDefault="00326C6D" w:rsidP="00F36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26C6D" w:rsidRDefault="00326C6D" w:rsidP="00F365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19B0" w:rsidRPr="000019B0" w:rsidRDefault="000019B0" w:rsidP="000019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C6D" w:rsidRDefault="00326C6D" w:rsidP="000019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019B0" w:rsidRPr="000019B0" w:rsidRDefault="000019B0" w:rsidP="000019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C6D" w:rsidRDefault="00326C6D" w:rsidP="000019B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019B0">
        <w:rPr>
          <w:rFonts w:ascii="Times New Roman" w:hAnsi="Times New Roman" w:cs="Times New Roman"/>
          <w:sz w:val="24"/>
          <w:szCs w:val="24"/>
          <w:lang w:val="ru-RU"/>
        </w:rPr>
        <w:t>18 лютого</w:t>
      </w:r>
      <w:r w:rsidRPr="000019B0">
        <w:rPr>
          <w:rFonts w:ascii="Times New Roman" w:hAnsi="Times New Roman" w:cs="Times New Roman"/>
          <w:sz w:val="24"/>
          <w:szCs w:val="24"/>
        </w:rPr>
        <w:t xml:space="preserve"> 2019 року                                      Крупець                                  </w:t>
      </w:r>
      <w:r w:rsidR="00F365AA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0019B0">
        <w:rPr>
          <w:rFonts w:ascii="Times New Roman" w:hAnsi="Times New Roman" w:cs="Times New Roman"/>
          <w:sz w:val="24"/>
          <w:szCs w:val="24"/>
        </w:rPr>
        <w:t xml:space="preserve"> № </w:t>
      </w:r>
      <w:r w:rsidR="00F365AA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Pr="000019B0">
        <w:rPr>
          <w:rFonts w:ascii="Times New Roman" w:hAnsi="Times New Roman" w:cs="Times New Roman"/>
          <w:sz w:val="24"/>
          <w:szCs w:val="24"/>
        </w:rPr>
        <w:t>/2019-р</w:t>
      </w:r>
    </w:p>
    <w:p w:rsidR="000019B0" w:rsidRPr="000019B0" w:rsidRDefault="000019B0" w:rsidP="000019B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19B0" w:rsidRDefault="00326C6D" w:rsidP="000019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розпорядження сільського </w:t>
      </w:r>
    </w:p>
    <w:p w:rsidR="000019B0" w:rsidRDefault="00326C6D" w:rsidP="000019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 xml:space="preserve">голови від 12 грудня 2018 року № 77/2018-р </w:t>
      </w:r>
    </w:p>
    <w:p w:rsidR="000019B0" w:rsidRDefault="00326C6D" w:rsidP="000019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>«Про затвердження Плану</w:t>
      </w:r>
      <w:r w:rsidR="000019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19B0">
        <w:rPr>
          <w:rFonts w:ascii="Times New Roman" w:hAnsi="Times New Roman" w:cs="Times New Roman"/>
          <w:b/>
          <w:sz w:val="24"/>
          <w:szCs w:val="24"/>
        </w:rPr>
        <w:t xml:space="preserve">діяльності з </w:t>
      </w:r>
    </w:p>
    <w:p w:rsidR="00326C6D" w:rsidRPr="000019B0" w:rsidRDefault="00326C6D" w:rsidP="000019B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>підготовки регуляторних актів</w:t>
      </w:r>
      <w:r w:rsidR="000019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019B0">
        <w:rPr>
          <w:rFonts w:ascii="Times New Roman" w:hAnsi="Times New Roman" w:cs="Times New Roman"/>
          <w:b/>
          <w:sz w:val="24"/>
          <w:szCs w:val="24"/>
        </w:rPr>
        <w:t>на 2019 рік»</w:t>
      </w:r>
    </w:p>
    <w:p w:rsidR="00326C6D" w:rsidRPr="000019B0" w:rsidRDefault="00326C6D" w:rsidP="000019B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26C6D" w:rsidRPr="000019B0" w:rsidRDefault="00326C6D" w:rsidP="00F365A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019B0">
        <w:rPr>
          <w:rFonts w:ascii="Times New Roman" w:hAnsi="Times New Roman" w:cs="Times New Roman"/>
          <w:sz w:val="24"/>
          <w:szCs w:val="24"/>
        </w:rPr>
        <w:t xml:space="preserve">     </w:t>
      </w:r>
      <w:r w:rsidR="00F365AA">
        <w:rPr>
          <w:rFonts w:ascii="Times New Roman" w:hAnsi="Times New Roman" w:cs="Times New Roman"/>
          <w:sz w:val="24"/>
          <w:szCs w:val="24"/>
        </w:rPr>
        <w:t xml:space="preserve">      </w:t>
      </w:r>
      <w:r w:rsidRPr="000019B0">
        <w:rPr>
          <w:rFonts w:ascii="Times New Roman" w:hAnsi="Times New Roman" w:cs="Times New Roman"/>
          <w:sz w:val="24"/>
          <w:szCs w:val="24"/>
        </w:rPr>
        <w:t xml:space="preserve"> Відповідно до пункту 20 частини 4 статті 42 Закону України «Про місцеве самоврядування в Україні», статті 7 Закону України «Про засади державної регуляторної політики у сфері господарської діяльності»:</w:t>
      </w:r>
    </w:p>
    <w:p w:rsidR="00326C6D" w:rsidRPr="00F365AA" w:rsidRDefault="00F365AA" w:rsidP="00F365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</w:t>
      </w:r>
      <w:r w:rsidR="00326C6D" w:rsidRPr="00F365AA">
        <w:rPr>
          <w:rFonts w:ascii="Times New Roman" w:hAnsi="Times New Roman" w:cs="Times New Roman"/>
          <w:sz w:val="24"/>
          <w:szCs w:val="24"/>
        </w:rPr>
        <w:t>Внести зміни до розпорядження сільського голови від 12 грудня 2018 року № 77/2018-р «Про затвердження Плану діяльності з підготовки регуляторних актів на 2019 рік», а саме додаток до розпорядження «План діяльності Крупецької сільської ради Славутського району Хмельницької області з підготовки проектів регуляторних актів на 2019 рік» викласти у новій редакції, що додається.</w:t>
      </w:r>
    </w:p>
    <w:p w:rsidR="00326C6D" w:rsidRPr="00F365AA" w:rsidRDefault="00F365AA" w:rsidP="00F365A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</w:t>
      </w:r>
      <w:r w:rsidR="00326C6D" w:rsidRPr="00F365AA">
        <w:rPr>
          <w:rFonts w:ascii="Times New Roman" w:hAnsi="Times New Roman" w:cs="Times New Roman"/>
          <w:sz w:val="24"/>
          <w:szCs w:val="24"/>
        </w:rPr>
        <w:t>Загальному відділу сільської ради (Семенчук В.П.) забезпечити оприлюднення цього  розпорядження у строки та способи, визначені чинним законодавством.</w:t>
      </w:r>
    </w:p>
    <w:p w:rsidR="00326C6D" w:rsidRPr="00F365AA" w:rsidRDefault="00F365AA" w:rsidP="00F365A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</w:t>
      </w:r>
      <w:r w:rsidR="00B66AEF">
        <w:rPr>
          <w:rFonts w:ascii="Times New Roman" w:hAnsi="Times New Roman" w:cs="Times New Roman"/>
          <w:sz w:val="24"/>
          <w:szCs w:val="24"/>
        </w:rPr>
        <w:t xml:space="preserve"> </w:t>
      </w:r>
      <w:r w:rsidR="00326C6D" w:rsidRPr="00F365AA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 покласти на секретаря сільської ради Мазур В.М.</w:t>
      </w:r>
    </w:p>
    <w:p w:rsidR="00326C6D" w:rsidRPr="00F365AA" w:rsidRDefault="00326C6D" w:rsidP="00F365AA">
      <w:pPr>
        <w:pStyle w:val="a4"/>
        <w:spacing w:line="276" w:lineRule="auto"/>
        <w:ind w:left="0" w:firstLine="708"/>
        <w:jc w:val="both"/>
      </w:pPr>
    </w:p>
    <w:p w:rsidR="00326C6D" w:rsidRPr="00F365AA" w:rsidRDefault="00326C6D" w:rsidP="000019B0">
      <w:pPr>
        <w:pStyle w:val="a4"/>
        <w:spacing w:line="276" w:lineRule="auto"/>
        <w:ind w:left="0"/>
        <w:jc w:val="both"/>
      </w:pPr>
    </w:p>
    <w:p w:rsidR="00326C6D" w:rsidRDefault="00326C6D" w:rsidP="000019B0">
      <w:pPr>
        <w:pStyle w:val="a4"/>
        <w:spacing w:line="276" w:lineRule="auto"/>
        <w:ind w:left="0"/>
        <w:jc w:val="both"/>
      </w:pPr>
    </w:p>
    <w:p w:rsidR="00F365AA" w:rsidRDefault="00F365AA" w:rsidP="000019B0">
      <w:pPr>
        <w:pStyle w:val="a4"/>
        <w:spacing w:line="276" w:lineRule="auto"/>
        <w:ind w:left="0"/>
        <w:jc w:val="both"/>
      </w:pPr>
    </w:p>
    <w:p w:rsidR="00F365AA" w:rsidRPr="000019B0" w:rsidRDefault="00F365AA" w:rsidP="000019B0">
      <w:pPr>
        <w:pStyle w:val="a4"/>
        <w:spacing w:line="276" w:lineRule="auto"/>
        <w:ind w:left="0"/>
        <w:jc w:val="both"/>
      </w:pPr>
    </w:p>
    <w:p w:rsidR="00326C6D" w:rsidRPr="000019B0" w:rsidRDefault="00326C6D" w:rsidP="000019B0">
      <w:pPr>
        <w:pStyle w:val="a4"/>
        <w:spacing w:line="276" w:lineRule="auto"/>
        <w:ind w:left="0"/>
        <w:jc w:val="both"/>
      </w:pPr>
    </w:p>
    <w:p w:rsidR="00326C6D" w:rsidRPr="00614542" w:rsidRDefault="00326C6D" w:rsidP="00614542">
      <w:pPr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</w:rPr>
        <w:sectPr w:rsidR="00326C6D" w:rsidRPr="00614542" w:rsidSect="000019B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0019B0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                   В.А. Михалюк</w:t>
      </w:r>
    </w:p>
    <w:p w:rsidR="00B66AEF" w:rsidRDefault="00614542" w:rsidP="000019B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 xml:space="preserve">   </w:t>
      </w:r>
    </w:p>
    <w:p w:rsidR="00B2325B" w:rsidRPr="00B2325B" w:rsidRDefault="00B66AEF" w:rsidP="000019B0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14542"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B2325B" w:rsidRPr="00B2325B">
        <w:rPr>
          <w:rFonts w:ascii="Times New Roman" w:hAnsi="Times New Roman"/>
          <w:sz w:val="24"/>
          <w:szCs w:val="24"/>
          <w:lang w:val="uk-UA"/>
        </w:rPr>
        <w:t>Додаток</w:t>
      </w:r>
    </w:p>
    <w:p w:rsidR="00B2325B" w:rsidRDefault="00B2325B" w:rsidP="000019B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0019B0" w:rsidRPr="000019B0" w:rsidRDefault="00B2325B" w:rsidP="000019B0">
      <w:pPr>
        <w:pStyle w:val="a3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</w:t>
      </w:r>
      <w:r w:rsidR="000019B0" w:rsidRPr="000019B0">
        <w:rPr>
          <w:rFonts w:ascii="Times New Roman" w:hAnsi="Times New Roman"/>
          <w:sz w:val="24"/>
          <w:szCs w:val="24"/>
          <w:lang w:val="uk-UA"/>
        </w:rPr>
        <w:t>ЗАТВЕРДЖЕНО</w:t>
      </w:r>
    </w:p>
    <w:p w:rsidR="000019B0" w:rsidRPr="000019B0" w:rsidRDefault="000019B0" w:rsidP="000019B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0019B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розпорядженням сільського голови</w:t>
      </w:r>
    </w:p>
    <w:p w:rsidR="000019B0" w:rsidRPr="000019B0" w:rsidRDefault="000019B0" w:rsidP="000019B0">
      <w:pPr>
        <w:pStyle w:val="a3"/>
        <w:rPr>
          <w:rFonts w:ascii="Times New Roman" w:hAnsi="Times New Roman"/>
          <w:sz w:val="24"/>
          <w:szCs w:val="24"/>
          <w:lang w:val="uk-UA"/>
        </w:rPr>
      </w:pPr>
      <w:r w:rsidRPr="000019B0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від  12.12.2018 року  № 77/2018-р</w:t>
      </w:r>
    </w:p>
    <w:p w:rsidR="000019B0" w:rsidRPr="000019B0" w:rsidRDefault="00B2325B" w:rsidP="000019B0">
      <w:pPr>
        <w:pStyle w:val="a3"/>
        <w:ind w:left="978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19B0" w:rsidRPr="000019B0">
        <w:rPr>
          <w:rFonts w:ascii="Times New Roman" w:hAnsi="Times New Roman"/>
          <w:sz w:val="24"/>
          <w:szCs w:val="24"/>
          <w:lang w:val="uk-UA"/>
        </w:rPr>
        <w:t xml:space="preserve">(у редакції розпорядження                                                                                                                                                                          </w:t>
      </w:r>
    </w:p>
    <w:p w:rsidR="000019B0" w:rsidRPr="000019B0" w:rsidRDefault="00B2325B" w:rsidP="00B66AEF">
      <w:pPr>
        <w:pStyle w:val="a3"/>
        <w:ind w:left="9781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0019B0" w:rsidRPr="000019B0">
        <w:rPr>
          <w:rFonts w:ascii="Times New Roman" w:hAnsi="Times New Roman"/>
          <w:sz w:val="24"/>
          <w:szCs w:val="24"/>
          <w:lang w:val="uk-UA"/>
        </w:rPr>
        <w:t xml:space="preserve">від  18.02.2019 року  № </w:t>
      </w:r>
      <w:r>
        <w:rPr>
          <w:rFonts w:ascii="Times New Roman" w:hAnsi="Times New Roman"/>
          <w:sz w:val="24"/>
          <w:szCs w:val="24"/>
          <w:lang w:val="uk-UA"/>
        </w:rPr>
        <w:t>12</w:t>
      </w:r>
      <w:r w:rsidR="000019B0" w:rsidRPr="000019B0">
        <w:rPr>
          <w:rFonts w:ascii="Times New Roman" w:hAnsi="Times New Roman"/>
          <w:sz w:val="24"/>
          <w:szCs w:val="24"/>
          <w:lang w:val="uk-UA"/>
        </w:rPr>
        <w:t>/2019-р)</w:t>
      </w:r>
    </w:p>
    <w:p w:rsidR="000019B0" w:rsidRPr="000019B0" w:rsidRDefault="000019B0" w:rsidP="000019B0">
      <w:pPr>
        <w:pStyle w:val="a3"/>
        <w:rPr>
          <w:rFonts w:ascii="Times New Roman" w:hAnsi="Times New Roman"/>
          <w:b/>
          <w:sz w:val="24"/>
          <w:szCs w:val="24"/>
          <w:lang w:val="uk-UA"/>
        </w:rPr>
      </w:pPr>
    </w:p>
    <w:p w:rsidR="000019B0" w:rsidRPr="00B2325B" w:rsidRDefault="000019B0" w:rsidP="000019B0">
      <w:pPr>
        <w:pStyle w:val="a9"/>
        <w:spacing w:after="0"/>
        <w:ind w:left="284"/>
        <w:jc w:val="center"/>
        <w:rPr>
          <w:b/>
          <w:sz w:val="28"/>
          <w:szCs w:val="28"/>
        </w:rPr>
      </w:pPr>
      <w:r w:rsidRPr="00B2325B">
        <w:rPr>
          <w:b/>
          <w:sz w:val="28"/>
          <w:szCs w:val="28"/>
        </w:rPr>
        <w:t>План</w:t>
      </w:r>
    </w:p>
    <w:p w:rsidR="000019B0" w:rsidRPr="000019B0" w:rsidRDefault="000019B0" w:rsidP="000019B0">
      <w:pPr>
        <w:pStyle w:val="a9"/>
        <w:spacing w:after="0"/>
        <w:ind w:left="284"/>
        <w:jc w:val="center"/>
        <w:rPr>
          <w:b/>
        </w:rPr>
      </w:pPr>
      <w:r w:rsidRPr="000019B0">
        <w:rPr>
          <w:b/>
        </w:rPr>
        <w:t xml:space="preserve">діяльності Крупецької сільської ради Славутського району Хмельницької області </w:t>
      </w:r>
    </w:p>
    <w:p w:rsidR="000019B0" w:rsidRPr="000019B0" w:rsidRDefault="000019B0" w:rsidP="000019B0">
      <w:pPr>
        <w:pStyle w:val="a9"/>
        <w:spacing w:after="0"/>
        <w:ind w:left="284"/>
        <w:jc w:val="center"/>
        <w:rPr>
          <w:b/>
        </w:rPr>
      </w:pPr>
      <w:r w:rsidRPr="000019B0">
        <w:rPr>
          <w:b/>
        </w:rPr>
        <w:t>з підготовки проектів регуляторних актів на 2019 рік</w:t>
      </w:r>
    </w:p>
    <w:p w:rsidR="000019B0" w:rsidRPr="000019B0" w:rsidRDefault="000019B0" w:rsidP="000019B0">
      <w:pPr>
        <w:pStyle w:val="a9"/>
        <w:spacing w:after="0"/>
        <w:ind w:left="284"/>
        <w:jc w:val="center"/>
        <w:rPr>
          <w:b/>
        </w:rPr>
      </w:pPr>
    </w:p>
    <w:tbl>
      <w:tblPr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9"/>
        <w:gridCol w:w="5413"/>
        <w:gridCol w:w="4860"/>
        <w:gridCol w:w="2036"/>
        <w:gridCol w:w="2340"/>
      </w:tblGrid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№/ п/п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Назва проекту регуляторного акту</w:t>
            </w: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Мета прийняття проекту                      регуляторного акту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Термін підготовки проекту регуляторного акту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Відповідальні за розробку проекту  регуляторного акту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5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tabs>
                <w:tab w:val="left" w:pos="7590"/>
              </w:tabs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0019B0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Про встановлення ставок та пільг із сплати податку на нерухоме майно, відмінне від земельної ділянки на  2020 рік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ru-RU" w:eastAsia="en-US"/>
              </w:rPr>
            </w:pP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  <w:t>З метою адміністрування податку на нерухоме майно, відмінне від земельної ділянки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</w:t>
            </w:r>
            <w:bookmarkStart w:id="0" w:name="_GoBack"/>
            <w:bookmarkEnd w:id="0"/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-ІІ – квартал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Відділ комунальної власності, охорони навколишнього середовища та земельних відносин сільської ради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2.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</w:t>
            </w: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ро встановлення ставок та пільг</w:t>
            </w:r>
          </w:p>
          <w:p w:rsidR="000019B0" w:rsidRPr="000019B0" w:rsidRDefault="000019B0" w:rsidP="00B75130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із сплати земельного податку</w:t>
            </w: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br/>
              <w:t xml:space="preserve">на </w:t>
            </w: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2020 </w:t>
            </w: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рік</w:t>
            </w:r>
          </w:p>
          <w:p w:rsidR="000019B0" w:rsidRPr="000019B0" w:rsidRDefault="000019B0" w:rsidP="00B75130">
            <w:pPr>
              <w:tabs>
                <w:tab w:val="left" w:pos="759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ru-RU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І-ІІ – квартал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Відділ комунальної власності, охорони навколишнього середовища та земельних відносин сільської ради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lastRenderedPageBreak/>
              <w:t>3.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Про встановлення туристичного збору на території Крупецької об</w:t>
            </w:r>
            <w:r w:rsidRPr="000019B0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’</w:t>
            </w:r>
            <w:r w:rsidRPr="000019B0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єднаної територіальної громади на 2020 рік</w:t>
            </w: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І-ІІ – квартал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Відділ фінансів сільської ради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4.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0019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 встановлення ставки транспортного податку на території Крупецької сільської  об</w:t>
            </w:r>
            <w:r w:rsidRPr="000019B0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’</w:t>
            </w:r>
            <w:r w:rsidRPr="000019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єднаної теритріальної громади на 2020 рік</w:t>
            </w: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І-ІІ – квартал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Відділ фінансів сільської ради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 встановлення ставок єдиного податку на території Крупецької сільської об</w:t>
            </w:r>
            <w:r w:rsidRPr="000019B0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’</w:t>
            </w:r>
            <w:r w:rsidRPr="000019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єднаної територіальної громади на 2020 рік</w:t>
            </w: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І-ІІ – квартал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Відділ фінансів сільської ради</w:t>
            </w:r>
          </w:p>
        </w:tc>
      </w:tr>
      <w:tr w:rsidR="000019B0" w:rsidRPr="000019B0" w:rsidTr="00B75130">
        <w:tc>
          <w:tcPr>
            <w:tcW w:w="649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bCs/>
                <w:iCs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5413" w:type="dxa"/>
            <w:vAlign w:val="center"/>
          </w:tcPr>
          <w:p w:rsidR="000019B0" w:rsidRPr="000019B0" w:rsidRDefault="000019B0" w:rsidP="00B75130">
            <w:pPr>
              <w:pStyle w:val="ab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 порядок залучення, розрахунку розміру і використання коштів пайової участі у розвитку інфраструктури населених пунктів Крупецької сільської ради Славутського району Хмельницької області»</w:t>
            </w:r>
          </w:p>
        </w:tc>
        <w:tc>
          <w:tcPr>
            <w:tcW w:w="486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Необхідність приведення у відповідність до чинного законодавства</w:t>
            </w:r>
          </w:p>
        </w:tc>
        <w:tc>
          <w:tcPr>
            <w:tcW w:w="2036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І-ІІ – квартал</w:t>
            </w:r>
          </w:p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2340" w:type="dxa"/>
            <w:vAlign w:val="center"/>
          </w:tcPr>
          <w:p w:rsidR="000019B0" w:rsidRPr="000019B0" w:rsidRDefault="000019B0" w:rsidP="00B751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0019B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Головний спеціаліст з юридичної роботи сільської ради</w:t>
            </w:r>
          </w:p>
        </w:tc>
      </w:tr>
    </w:tbl>
    <w:p w:rsidR="000019B0" w:rsidRPr="000019B0" w:rsidRDefault="000019B0" w:rsidP="000019B0">
      <w:pPr>
        <w:rPr>
          <w:rFonts w:ascii="Times New Roman" w:hAnsi="Times New Roman" w:cs="Times New Roman"/>
          <w:sz w:val="24"/>
          <w:szCs w:val="24"/>
        </w:rPr>
      </w:pPr>
    </w:p>
    <w:p w:rsidR="000019B0" w:rsidRPr="000019B0" w:rsidRDefault="000019B0" w:rsidP="000019B0">
      <w:pPr>
        <w:rPr>
          <w:rFonts w:ascii="Times New Roman" w:hAnsi="Times New Roman" w:cs="Times New Roman"/>
          <w:sz w:val="24"/>
          <w:szCs w:val="24"/>
        </w:rPr>
      </w:pPr>
    </w:p>
    <w:p w:rsidR="000019B0" w:rsidRPr="000019B0" w:rsidRDefault="000019B0" w:rsidP="000019B0">
      <w:pPr>
        <w:rPr>
          <w:rFonts w:ascii="Times New Roman" w:hAnsi="Times New Roman" w:cs="Times New Roman"/>
          <w:sz w:val="24"/>
          <w:szCs w:val="24"/>
        </w:rPr>
      </w:pPr>
    </w:p>
    <w:p w:rsidR="000019B0" w:rsidRPr="00B66AEF" w:rsidRDefault="000019B0" w:rsidP="00B66AEF">
      <w:pPr>
        <w:rPr>
          <w:rFonts w:ascii="Times New Roman" w:hAnsi="Times New Roman" w:cs="Times New Roman"/>
          <w:b/>
          <w:sz w:val="24"/>
          <w:szCs w:val="24"/>
        </w:rPr>
      </w:pPr>
      <w:r w:rsidRPr="000019B0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0019B0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</w:r>
      <w:r w:rsidRPr="000019B0">
        <w:rPr>
          <w:rFonts w:ascii="Times New Roman" w:hAnsi="Times New Roman" w:cs="Times New Roman"/>
          <w:sz w:val="24"/>
          <w:szCs w:val="24"/>
        </w:rPr>
        <w:tab/>
        <w:t>В.А. Михалюк</w:t>
      </w:r>
    </w:p>
    <w:p w:rsidR="009423D7" w:rsidRPr="00614542" w:rsidRDefault="009423D7" w:rsidP="00614542">
      <w:pPr>
        <w:tabs>
          <w:tab w:val="left" w:pos="3994"/>
        </w:tabs>
        <w:rPr>
          <w:rFonts w:ascii="Times New Roman" w:hAnsi="Times New Roman" w:cs="Times New Roman"/>
          <w:sz w:val="24"/>
          <w:szCs w:val="24"/>
        </w:rPr>
      </w:pPr>
    </w:p>
    <w:sectPr w:rsidR="009423D7" w:rsidRPr="00614542" w:rsidSect="00BD77B7">
      <w:pgSz w:w="16838" w:h="11906" w:orient="landscape"/>
      <w:pgMar w:top="851" w:right="1134" w:bottom="850" w:left="1134" w:header="73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4285" w:rsidRDefault="007E4285" w:rsidP="000019B0">
      <w:pPr>
        <w:spacing w:after="0" w:line="240" w:lineRule="auto"/>
      </w:pPr>
      <w:r>
        <w:separator/>
      </w:r>
    </w:p>
  </w:endnote>
  <w:endnote w:type="continuationSeparator" w:id="1">
    <w:p w:rsidR="007E4285" w:rsidRDefault="007E4285" w:rsidP="0000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4285" w:rsidRDefault="007E4285" w:rsidP="000019B0">
      <w:pPr>
        <w:spacing w:after="0" w:line="240" w:lineRule="auto"/>
      </w:pPr>
      <w:r>
        <w:separator/>
      </w:r>
    </w:p>
  </w:footnote>
  <w:footnote w:type="continuationSeparator" w:id="1">
    <w:p w:rsidR="007E4285" w:rsidRDefault="007E4285" w:rsidP="000019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1631AA"/>
    <w:multiLevelType w:val="hybridMultilevel"/>
    <w:tmpl w:val="E5F8DB86"/>
    <w:lvl w:ilvl="0" w:tplc="8EA8493C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26C6D"/>
    <w:rsid w:val="000019B0"/>
    <w:rsid w:val="000A04FE"/>
    <w:rsid w:val="001C7185"/>
    <w:rsid w:val="00326C6D"/>
    <w:rsid w:val="005D1FD7"/>
    <w:rsid w:val="00614542"/>
    <w:rsid w:val="007373CC"/>
    <w:rsid w:val="007E4285"/>
    <w:rsid w:val="008C3E20"/>
    <w:rsid w:val="009423D7"/>
    <w:rsid w:val="00B2325B"/>
    <w:rsid w:val="00B66AEF"/>
    <w:rsid w:val="00B75130"/>
    <w:rsid w:val="00BD77B7"/>
    <w:rsid w:val="00EE081B"/>
    <w:rsid w:val="00F36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81B"/>
  </w:style>
  <w:style w:type="paragraph" w:styleId="1">
    <w:name w:val="heading 1"/>
    <w:basedOn w:val="a"/>
    <w:next w:val="a"/>
    <w:link w:val="10"/>
    <w:uiPriority w:val="99"/>
    <w:qFormat/>
    <w:rsid w:val="000019B0"/>
    <w:pPr>
      <w:keepNext/>
      <w:keepLines/>
      <w:spacing w:before="480" w:after="0"/>
      <w:outlineLvl w:val="0"/>
    </w:pPr>
    <w:rPr>
      <w:rFonts w:ascii="Calibri Light" w:eastAsia="Calibri" w:hAnsi="Calibri Light" w:cs="Times New Roman"/>
      <w:b/>
      <w:bCs/>
      <w:color w:val="2E74B5"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26C6D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4">
    <w:name w:val="List Paragraph"/>
    <w:basedOn w:val="a"/>
    <w:uiPriority w:val="99"/>
    <w:qFormat/>
    <w:rsid w:val="00326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0019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0019B0"/>
  </w:style>
  <w:style w:type="paragraph" w:styleId="a7">
    <w:name w:val="footer"/>
    <w:basedOn w:val="a"/>
    <w:link w:val="a8"/>
    <w:uiPriority w:val="99"/>
    <w:semiHidden/>
    <w:unhideWhenUsed/>
    <w:rsid w:val="000019B0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019B0"/>
  </w:style>
  <w:style w:type="character" w:customStyle="1" w:styleId="10">
    <w:name w:val="Заголовок 1 Знак"/>
    <w:basedOn w:val="a0"/>
    <w:link w:val="1"/>
    <w:uiPriority w:val="99"/>
    <w:rsid w:val="000019B0"/>
    <w:rPr>
      <w:rFonts w:ascii="Calibri Light" w:eastAsia="Calibri" w:hAnsi="Calibri Light" w:cs="Times New Roman"/>
      <w:b/>
      <w:bCs/>
      <w:color w:val="2E74B5"/>
      <w:sz w:val="28"/>
      <w:szCs w:val="28"/>
      <w:lang w:val="en-US"/>
    </w:rPr>
  </w:style>
  <w:style w:type="paragraph" w:styleId="a9">
    <w:name w:val="Body Text Indent"/>
    <w:basedOn w:val="a"/>
    <w:link w:val="aa"/>
    <w:uiPriority w:val="99"/>
    <w:semiHidden/>
    <w:rsid w:val="000019B0"/>
    <w:pPr>
      <w:spacing w:after="120" w:line="240" w:lineRule="auto"/>
      <w:ind w:left="283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0019B0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b">
    <w:name w:val="Назва документа"/>
    <w:basedOn w:val="a"/>
    <w:next w:val="a"/>
    <w:rsid w:val="000019B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3080</Words>
  <Characters>1756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2019-02-28T12:30:00Z</cp:lastPrinted>
  <dcterms:created xsi:type="dcterms:W3CDTF">2019-02-28T13:08:00Z</dcterms:created>
  <dcterms:modified xsi:type="dcterms:W3CDTF">2019-02-28T13:08:00Z</dcterms:modified>
</cp:coreProperties>
</file>